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6D4" w:rsidRDefault="009829AF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… </w:t>
      </w:r>
      <w:r w:rsidR="004830E1">
        <w:rPr>
          <w:rFonts w:ascii="Times New Roman" w:hAnsi="Times New Roman"/>
          <w:sz w:val="24"/>
          <w:szCs w:val="24"/>
        </w:rPr>
        <w:t>,</w:t>
      </w:r>
      <w:proofErr w:type="gramEnd"/>
      <w:r w:rsidR="004830E1">
        <w:rPr>
          <w:rFonts w:ascii="Times New Roman" w:hAnsi="Times New Roman"/>
          <w:sz w:val="24"/>
          <w:szCs w:val="24"/>
        </w:rPr>
        <w:t xml:space="preserve"> venho de acordo com o artigo 46º do RIEEP, apresentar o meu recurso ao indeferimento nas questões n.º 47 e n.º 49 do exame, realizado no passado dia 22 de Outubro de 2016. </w:t>
      </w:r>
    </w:p>
    <w:p w:rsidR="00FC26D4" w:rsidRDefault="004830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Não é com agrado que faço este recurso, mas como é a minha </w:t>
      </w:r>
      <w:r w:rsidR="009829AF">
        <w:rPr>
          <w:rFonts w:ascii="Times New Roman" w:hAnsi="Times New Roman"/>
          <w:sz w:val="24"/>
          <w:szCs w:val="24"/>
        </w:rPr>
        <w:t>última</w:t>
      </w:r>
      <w:r>
        <w:rPr>
          <w:rFonts w:ascii="Times New Roman" w:hAnsi="Times New Roman"/>
          <w:sz w:val="24"/>
          <w:szCs w:val="24"/>
        </w:rPr>
        <w:t xml:space="preserve"> possibilidade aproveito também para de uma forma chamar a atenção para as seguintes situações:</w:t>
      </w:r>
    </w:p>
    <w:p w:rsidR="00FC26D4" w:rsidRDefault="004830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Não houve nenhum exame que não tivesses lapsos ou erros, devo dizer que já fiz muitos, começamos a fazer a prova e passado um tempo pede-nos a atenção pois existe um lapso/ erro que se deve chamar a atenção (pelo que me disseram, em alguns sitos onde é realizada a prova não dizem nada, no Porto dizem), quebrando o nosso raciocínio e atenção. Será que de tantos exames que são feitos não é possível evitar esses lapsos/ erros?</w:t>
      </w:r>
    </w:p>
    <w:p w:rsidR="00FC26D4" w:rsidRDefault="004830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Depois vem a informação de aprovado ou não aprovado e lá vamos nós analisar o exame novamente e lá está mais erros que se tiveres 100 euros assim a sobrar (só temos 2 dias úteis para pedir a prova do exame e temos de pagar logo), devo dizer que tive de pedir os 100€ emprestados para pedir a revisão da prova.</w:t>
      </w:r>
    </w:p>
    <w:p w:rsidR="00FC26D4" w:rsidRDefault="004830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Após </w:t>
      </w:r>
      <w:r w:rsidR="009829AF">
        <w:rPr>
          <w:rFonts w:ascii="Times New Roman" w:hAnsi="Times New Roman"/>
          <w:sz w:val="24"/>
          <w:szCs w:val="24"/>
        </w:rPr>
        <w:t>análise, verificamos os nossos erros,</w:t>
      </w:r>
      <w:r>
        <w:rPr>
          <w:rFonts w:ascii="Times New Roman" w:hAnsi="Times New Roman"/>
          <w:sz w:val="24"/>
          <w:szCs w:val="24"/>
        </w:rPr>
        <w:t xml:space="preserve"> e eu tive alguns pois troquei as respostas com as questões na folha de respostas, e os erros que achamos da OCC. Os nossos erros</w:t>
      </w:r>
      <w:proofErr w:type="gramStart"/>
      <w:r w:rsidR="009829AF"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temos de aceitar mas não os da OCC e então recorremos das questões que achamos que estão mal formuladas ou as respostas não corretas. E lá está há, sempre questões que são aceites nos recursos e ainda bem, reconhecem a razão ao candidato e retificam a classificação, sem dar justificação, (azar o daquele que não teve dinheiro para poder pedir a revisão e não passou) e outras questões que não são aceites e as respo</w:t>
      </w:r>
      <w:r w:rsidR="009829AF">
        <w:rPr>
          <w:rFonts w:ascii="Times New Roman" w:hAnsi="Times New Roman"/>
          <w:sz w:val="24"/>
          <w:szCs w:val="24"/>
        </w:rPr>
        <w:t xml:space="preserve">stas dadas não nos dizem </w:t>
      </w:r>
      <w:proofErr w:type="gramStart"/>
      <w:r w:rsidR="009829AF">
        <w:rPr>
          <w:rFonts w:ascii="Times New Roman" w:hAnsi="Times New Roman"/>
          <w:sz w:val="24"/>
          <w:szCs w:val="24"/>
        </w:rPr>
        <w:t>nada.</w:t>
      </w:r>
      <w:proofErr w:type="gramEnd"/>
      <w:r w:rsidR="009829AF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vou anexar a carta de respostas da revisão das perguntas n.º 47 e n.º 49, para analisar e tirar as suas próprias conclusões).</w:t>
      </w:r>
    </w:p>
    <w:p w:rsidR="00FC26D4" w:rsidRDefault="004830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Vamos então ao meu pedido de recurso.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Questão </w:t>
      </w:r>
      <w:proofErr w:type="gramStart"/>
      <w:r>
        <w:rPr>
          <w:i/>
          <w:iCs/>
        </w:rPr>
        <w:t>47.</w:t>
      </w:r>
      <w:proofErr w:type="gramEnd"/>
      <w:r>
        <w:rPr>
          <w:i/>
          <w:iCs/>
        </w:rPr>
        <w:t xml:space="preserve">: O contrato de trabalho de António, contabilista certificado, </w:t>
      </w:r>
      <w:r>
        <w:rPr>
          <w:b/>
          <w:i/>
          <w:iCs/>
          <w:u w:val="single"/>
        </w:rPr>
        <w:t>termina no dia 31 de dezembro de 2016</w:t>
      </w:r>
      <w:r>
        <w:rPr>
          <w:i/>
          <w:iCs/>
        </w:rPr>
        <w:t xml:space="preserve">, sem possibilidade de renovação. É obrigado a proceder ao encerramento do exercício?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a) Sim, se tal lhe for solicitado pela entidade patronal.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b) Sim, porque o contabilista certificado foi responsável pelas declarações fiscais entregues durante o exercício.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c) Não, tal só seria exigível caso se tratasse de um contrato de prestação de serviços.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d) O António só é obrigado a proceder ao encerramento do exercício se, </w:t>
      </w:r>
      <w:r>
        <w:rPr>
          <w:b/>
          <w:i/>
          <w:iCs/>
          <w:u w:val="single"/>
        </w:rPr>
        <w:t>naquela data</w:t>
      </w:r>
      <w:r>
        <w:rPr>
          <w:i/>
          <w:iCs/>
        </w:rPr>
        <w:t xml:space="preserve">, dispuser de toda a documentação e informação necessária.   </w:t>
      </w:r>
    </w:p>
    <w:p w:rsidR="00FC26D4" w:rsidRDefault="00FC26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Minha resposta: alínea c); resposta da OCC: alínea d)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Tendo em conta a forma como a questão se encontrava colocada e após a leitura do artigo n.º 2 do 54 do estatuto, leva-me à nota Interpretativa n.º 1. Após a leitura atenta e conclusão pode </w:t>
      </w:r>
      <w:r w:rsidR="009829AF">
        <w:rPr>
          <w:rFonts w:ascii="Times New Roman" w:hAnsi="Times New Roman"/>
          <w:sz w:val="24"/>
          <w:szCs w:val="24"/>
        </w:rPr>
        <w:t xml:space="preserve">se ler que só é obrigatório se </w:t>
      </w:r>
      <w:r>
        <w:rPr>
          <w:rFonts w:ascii="Times New Roman" w:hAnsi="Times New Roman"/>
          <w:sz w:val="24"/>
          <w:szCs w:val="24"/>
        </w:rPr>
        <w:t xml:space="preserve">o António tivesse </w:t>
      </w:r>
      <w:r>
        <w:rPr>
          <w:rFonts w:ascii="Times New Roman" w:hAnsi="Times New Roman"/>
          <w:b/>
          <w:bCs/>
          <w:sz w:val="24"/>
          <w:szCs w:val="24"/>
        </w:rPr>
        <w:t>informação e documentos com 8 dias de antecedência</w:t>
      </w:r>
      <w:r>
        <w:rPr>
          <w:rFonts w:ascii="Times New Roman" w:hAnsi="Times New Roman"/>
          <w:sz w:val="24"/>
          <w:szCs w:val="24"/>
        </w:rPr>
        <w:t>. Na resposta está “naquela data “ ou seja 31 de Dezembro 2016, ou seja não está correta.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 entanto na mesma nota interpretativa, diz que a prestação de serviços não está ligada ao tempo, pelo que seria exigível o encerramento do exercício 2016. </w:t>
      </w:r>
    </w:p>
    <w:p w:rsidR="00FC26D4" w:rsidRDefault="004830E1">
      <w:pPr>
        <w:spacing w:after="0" w:line="360" w:lineRule="auto"/>
        <w:jc w:val="both"/>
      </w:pPr>
      <w:r>
        <w:t>Conclusão da Nota Interpretativa n.º 1</w:t>
      </w:r>
    </w:p>
    <w:p w:rsidR="00FC26D4" w:rsidRDefault="004830E1">
      <w:pPr>
        <w:ind w:left="330" w:right="15"/>
      </w:pPr>
      <w:r>
        <w:t>“Nos termos do exposto formula-se a seguinte nota interpretativa:</w:t>
      </w:r>
    </w:p>
    <w:p w:rsidR="00FC26D4" w:rsidRDefault="004830E1">
      <w:pPr>
        <w:spacing w:after="334"/>
        <w:ind w:left="15" w:right="15"/>
        <w:rPr>
          <w:u w:val="single"/>
        </w:rPr>
      </w:pPr>
      <w:r>
        <w:t xml:space="preserve">1-NO caso do Técnico Oficial de Contas prestar a sua </w:t>
      </w:r>
      <w:proofErr w:type="spellStart"/>
      <w:r>
        <w:t>actividade</w:t>
      </w:r>
      <w:proofErr w:type="spellEnd"/>
      <w:r>
        <w:t xml:space="preserve"> no regime de trabalho dependente, só é obrigado a proceder à elaboração e assinatura das declarações fiscais e demonstrações financeiras, se com </w:t>
      </w:r>
      <w:r>
        <w:rPr>
          <w:u w:val="single"/>
        </w:rPr>
        <w:t xml:space="preserve">um </w:t>
      </w:r>
      <w:r>
        <w:rPr>
          <w:b/>
          <w:u w:val="single"/>
        </w:rPr>
        <w:t>mínimo de oito dias de antecedência</w:t>
      </w:r>
      <w:r>
        <w:rPr>
          <w:u w:val="single"/>
        </w:rPr>
        <w:t xml:space="preserve">, relativamente à eficácia da rescisão do contrato de trabalho, lhe </w:t>
      </w:r>
      <w:r>
        <w:rPr>
          <w:b/>
          <w:u w:val="single"/>
        </w:rPr>
        <w:lastRenderedPageBreak/>
        <w:t>forem disponibilizadas todas as informações e documentos necessários</w:t>
      </w:r>
      <w:r>
        <w:rPr>
          <w:u w:val="single"/>
        </w:rPr>
        <w:t xml:space="preserve"> para proceder ao encerramento da contabilidade.</w:t>
      </w:r>
    </w:p>
    <w:p w:rsidR="00FC26D4" w:rsidRDefault="004830E1">
      <w:pPr>
        <w:spacing w:after="373"/>
        <w:ind w:left="15" w:right="15"/>
      </w:pPr>
      <w:r>
        <w:t xml:space="preserve">2-No caso do Técnico Oficial de Contas prestar a sua </w:t>
      </w:r>
      <w:proofErr w:type="spellStart"/>
      <w:r>
        <w:t>actividade</w:t>
      </w:r>
      <w:proofErr w:type="spellEnd"/>
      <w:r>
        <w:t xml:space="preserve"> </w:t>
      </w:r>
      <w:r>
        <w:rPr>
          <w:u w:val="single"/>
        </w:rPr>
        <w:t>no regime de trabalho independente,</w:t>
      </w:r>
      <w:r>
        <w:t xml:space="preserve"> atendendo a que este tem em vista a execução de uma tarefa especifica, independentemente do momento em que são postos à sua disposição os documentos e informações necessárias ao encerramento da contabilidade, é da sua responsabilidade a elaboração e assinatura das declarações fiscais e demonstrações financeiras, sendo da responsabilidade do seu cliente o pagamento de quaisquer encargos provenientes do incumprimento dos prazos legalmente estabelecidos.”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carta da revisão da prova diz que não pode ser a minha resposta correta pois um prestador de serviços pode recusar-se a encerrar o exercício se houver motivo justificado para tal. Um contabilista certificado com contrato trabalho se não tiver a informação e a documentação com 8 dias de antecedência do fim do contrato também pode se recusar a encerrar o exercício. 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Parente esta situação a OCC só poderia anular a questão pois não tem nenhuma resposta correta.</w:t>
      </w:r>
    </w:p>
    <w:p w:rsidR="00FC26D4" w:rsidRDefault="00FC26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Questão </w:t>
      </w:r>
      <w:proofErr w:type="gramStart"/>
      <w:r>
        <w:rPr>
          <w:i/>
          <w:iCs/>
        </w:rPr>
        <w:t>49.</w:t>
      </w:r>
      <w:proofErr w:type="gramEnd"/>
      <w:r>
        <w:rPr>
          <w:i/>
          <w:iCs/>
        </w:rPr>
        <w:t xml:space="preserve">: Estão sujeitos ao poder disciplinar da Ordem dos Contabilistas Certificados: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a) Apenas os contabilistas certificados.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b) Apenas os contabilistas certificados, efetivos ou estagiários.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c) Os contabilistas certificados, efetivos ou estagiários, e as sociedades profissionais de contabilistas certificados. </w:t>
      </w:r>
    </w:p>
    <w:p w:rsidR="00FC26D4" w:rsidRDefault="004830E1">
      <w:pPr>
        <w:pStyle w:val="Default"/>
        <w:rPr>
          <w:i/>
          <w:iCs/>
        </w:rPr>
      </w:pPr>
      <w:r>
        <w:rPr>
          <w:i/>
          <w:iCs/>
        </w:rPr>
        <w:t xml:space="preserve">d) Os contabilistas certificados, efetivos ou estagiários, as sociedades profissionais de contabilistas certificados e as sociedades de contabilidade. </w:t>
      </w:r>
    </w:p>
    <w:p w:rsidR="00FC26D4" w:rsidRDefault="00FC26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Minha resposta: alínea b); resposta da OCC: alínea d)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Quando verificamos o estatuto da OCC no Artigo 79.º Responsabilidade disciplinar 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— </w:t>
      </w:r>
      <w:r>
        <w:rPr>
          <w:rFonts w:ascii="Times New Roman" w:hAnsi="Times New Roman"/>
          <w:b/>
          <w:sz w:val="24"/>
          <w:szCs w:val="24"/>
        </w:rPr>
        <w:t>Os contabilistas certificados, efetivos ou estagiários</w:t>
      </w:r>
      <w:r>
        <w:rPr>
          <w:rFonts w:ascii="Times New Roman" w:hAnsi="Times New Roman"/>
          <w:sz w:val="24"/>
          <w:szCs w:val="24"/>
        </w:rPr>
        <w:t>, estão sujeitos ao poder disciplinar dos órgãos da Ordem, nos termos previstos no presente Estatuto.</w:t>
      </w:r>
    </w:p>
    <w:p w:rsidR="00FC26D4" w:rsidRDefault="00FC26D4">
      <w:pPr>
        <w:spacing w:after="0" w:line="360" w:lineRule="auto"/>
        <w:jc w:val="both"/>
      </w:pP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Neste artigo nada refere às sociedades sejam profissionais ou de contabilidade.</w:t>
      </w:r>
    </w:p>
    <w:p w:rsidR="00FC26D4" w:rsidRDefault="00FC26D4">
      <w:pPr>
        <w:spacing w:after="0" w:line="360" w:lineRule="auto"/>
        <w:jc w:val="both"/>
      </w:pP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recurso disseram que tínhamos de acrescentar o artigo 81 e o artigo 13: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Artigo 81.º Responsabilidade disciplinar das sociedades profissionais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As pessoas coletivas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membros da Ordem</w:t>
      </w:r>
      <w:r>
        <w:rPr>
          <w:rFonts w:ascii="Times New Roman" w:hAnsi="Times New Roman"/>
          <w:sz w:val="24"/>
          <w:szCs w:val="24"/>
        </w:rPr>
        <w:t xml:space="preserve"> estão sujeitas ao poder disciplinar dos órgãos desta última nos termos do presente Estatuto e da lei que regula a constituição e o funcionamento das sociedades de profissionais.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Membros Artigo 13.º Categorias 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 — </w:t>
      </w:r>
      <w:r>
        <w:rPr>
          <w:rFonts w:ascii="Times New Roman" w:hAnsi="Times New Roman"/>
          <w:b/>
          <w:sz w:val="24"/>
          <w:szCs w:val="24"/>
        </w:rPr>
        <w:t>Podem inscrever- se</w:t>
      </w:r>
      <w:r>
        <w:rPr>
          <w:rFonts w:ascii="Times New Roman" w:hAnsi="Times New Roman"/>
          <w:sz w:val="24"/>
          <w:szCs w:val="24"/>
        </w:rPr>
        <w:t xml:space="preserve"> na Ordem pessoas singulares e sociedades profissionais de contabilistas certificados e as sociedades de contabilidade.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— A Ordem tem membros efetivos, honorários e estagiários. 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 — Tem a qualidade de membro efetivo o contabilista certificado, a sociedade profissional e a sociedade de contabilidade </w:t>
      </w:r>
      <w:r>
        <w:rPr>
          <w:rFonts w:ascii="Times New Roman" w:hAnsi="Times New Roman"/>
          <w:b/>
          <w:sz w:val="24"/>
          <w:szCs w:val="24"/>
          <w:u w:val="single"/>
        </w:rPr>
        <w:t>que se encontre inscrita</w:t>
      </w:r>
      <w:r>
        <w:rPr>
          <w:rFonts w:ascii="Times New Roman" w:hAnsi="Times New Roman"/>
          <w:b/>
          <w:sz w:val="24"/>
          <w:szCs w:val="24"/>
        </w:rPr>
        <w:t xml:space="preserve"> na Ordem na respetiva qualidade</w:t>
      </w:r>
      <w:r>
        <w:rPr>
          <w:rFonts w:ascii="Times New Roman" w:hAnsi="Times New Roman"/>
          <w:sz w:val="24"/>
          <w:szCs w:val="24"/>
        </w:rPr>
        <w:t>.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questão não dizia que as sociedades estavam inscritas na ordem ou se são membros da ordem, sendo que no artigo 79º a responsabilidade disciplinar está só indicados para contabilista certificados, efetivos ou estagiários, (que as sociedades profissionais ou comerciais têm a trabalhar nas suas sociedades, como responsáveis técnicos das contabilidades) pelo que não podemos considerar a resposta da OCC correta, para ser correta tinha de estar:</w:t>
      </w:r>
    </w:p>
    <w:p w:rsidR="00FC26D4" w:rsidRDefault="004830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“d</w:t>
      </w:r>
      <w:r>
        <w:rPr>
          <w:rFonts w:ascii="Times New Roman" w:hAnsi="Times New Roman"/>
          <w:i/>
          <w:iCs/>
          <w:sz w:val="24"/>
          <w:szCs w:val="24"/>
        </w:rPr>
        <w:t>) Os contabilistas certificados, efetivos ou estagiários, as sociedades profissionais de contabilistas certificados e as sociedades de contabilidade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inscritas na ordem ou membros da ordem</w:t>
      </w:r>
      <w:r>
        <w:rPr>
          <w:rFonts w:ascii="Times New Roman" w:hAnsi="Times New Roman"/>
          <w:sz w:val="24"/>
          <w:szCs w:val="24"/>
        </w:rPr>
        <w:t>.”</w:t>
      </w:r>
    </w:p>
    <w:p w:rsidR="00FC26D4" w:rsidRDefault="00FC26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C26D4" w:rsidRDefault="004830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Face aos factos expostos anteriormente, e atendendo que as respostas da OCC não estão completas (ou seja erradas), solícito a vossa Exma.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A Presidente Bastonária Filomena Moreira, que verifique esta situação e me seja dada a razão da minha reclamação e classificar as minhas respostas como corretas. </w:t>
      </w:r>
    </w:p>
    <w:p w:rsidR="00FC26D4" w:rsidRDefault="00FC26D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FC26D4" w:rsidRDefault="004830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Espero ansiosamente pela resposta e agradeço desde já toda a atenção.</w:t>
      </w:r>
    </w:p>
    <w:p w:rsidR="00FC26D4" w:rsidRDefault="00FC26D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C26D4" w:rsidRDefault="004830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 sem mais de momento, apresento os melhores cumprimentos.</w:t>
      </w:r>
    </w:p>
    <w:p w:rsidR="00FC26D4" w:rsidRDefault="00FC26D4">
      <w:pPr>
        <w:spacing w:after="0" w:line="36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FC26D4" w:rsidRDefault="00FC26D4">
      <w:pPr>
        <w:spacing w:after="0" w:line="360" w:lineRule="auto"/>
        <w:ind w:firstLine="708"/>
        <w:jc w:val="right"/>
        <w:rPr>
          <w:rFonts w:ascii="Times New Roman" w:hAnsi="Times New Roman"/>
          <w:sz w:val="24"/>
          <w:szCs w:val="24"/>
        </w:rPr>
      </w:pPr>
    </w:p>
    <w:p w:rsidR="00FC26D4" w:rsidRDefault="004830E1" w:rsidP="009829AF">
      <w:pPr>
        <w:spacing w:after="0" w:line="360" w:lineRule="auto"/>
        <w:ind w:firstLine="708"/>
      </w:pPr>
      <w:r>
        <w:rPr>
          <w:rFonts w:ascii="Times New Roman" w:hAnsi="Times New Roman"/>
          <w:sz w:val="24"/>
          <w:szCs w:val="24"/>
        </w:rPr>
        <w:t>Atenciosamente</w:t>
      </w:r>
    </w:p>
    <w:sectPr w:rsidR="00FC26D4" w:rsidSect="00FC26D4">
      <w:pgSz w:w="11906" w:h="16838"/>
      <w:pgMar w:top="1440" w:right="1080" w:bottom="1440" w:left="108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C26D4"/>
    <w:rsid w:val="004830E1"/>
    <w:rsid w:val="009829AF"/>
    <w:rsid w:val="00A628AC"/>
    <w:rsid w:val="00FC2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5FF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undotexto1">
    <w:name w:val="fundotexto1"/>
    <w:rsid w:val="008D6A1D"/>
    <w:rPr>
      <w:rFonts w:ascii="Verdana" w:hAnsi="Verdana"/>
      <w:color w:val="333333"/>
      <w:sz w:val="17"/>
      <w:szCs w:val="17"/>
    </w:rPr>
  </w:style>
  <w:style w:type="paragraph" w:styleId="Ttulo">
    <w:name w:val="Title"/>
    <w:basedOn w:val="Normal"/>
    <w:next w:val="Corpodotexto"/>
    <w:rsid w:val="00FC26D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otexto">
    <w:name w:val="Corpo do texto"/>
    <w:basedOn w:val="Normal"/>
    <w:rsid w:val="00FC26D4"/>
    <w:pPr>
      <w:spacing w:after="140" w:line="288" w:lineRule="auto"/>
    </w:pPr>
  </w:style>
  <w:style w:type="paragraph" w:styleId="Lista">
    <w:name w:val="List"/>
    <w:basedOn w:val="Corpodotexto"/>
    <w:rsid w:val="00FC26D4"/>
    <w:rPr>
      <w:rFonts w:cs="Mangal"/>
    </w:rPr>
  </w:style>
  <w:style w:type="paragraph" w:styleId="Legenda">
    <w:name w:val="caption"/>
    <w:basedOn w:val="Normal"/>
    <w:rsid w:val="00FC26D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FC26D4"/>
    <w:pPr>
      <w:suppressLineNumbers/>
    </w:pPr>
    <w:rPr>
      <w:rFonts w:cs="Mangal"/>
    </w:rPr>
  </w:style>
  <w:style w:type="paragraph" w:customStyle="1" w:styleId="Default">
    <w:name w:val="Default"/>
    <w:rsid w:val="007B4BC7"/>
    <w:pPr>
      <w:suppressAutoHyphens/>
    </w:pPr>
    <w:rPr>
      <w:rFonts w:ascii="Times New Roman" w:hAnsi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415C4A"/>
    <w:pPr>
      <w:suppressAutoHyphens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1146</Words>
  <Characters>6192</Characters>
  <Application>Microsoft Office Word</Application>
  <DocSecurity>0</DocSecurity>
  <Lines>51</Lines>
  <Paragraphs>14</Paragraphs>
  <ScaleCrop>false</ScaleCrop>
  <Company/>
  <LinksUpToDate>false</LinksUpToDate>
  <CharactersWithSpaces>7324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Gonçalo Nunes</cp:lastModifiedBy>
  <cp:revision>2</cp:revision>
  <cp:lastPrinted>2011-12-09T07:48:00Z</cp:lastPrinted>
  <dcterms:created xsi:type="dcterms:W3CDTF">2017-01-17T14:40:00Z</dcterms:created>
  <dcterms:modified xsi:type="dcterms:W3CDTF">2017-01-17T14:40:00Z</dcterms:modified>
  <dc:language>pt-PT</dc:language>
</cp:coreProperties>
</file>