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EFCB2" w14:textId="4035E130" w:rsidR="00726541" w:rsidRDefault="00726541" w:rsidP="00373268">
      <w:pPr>
        <w:spacing w:after="0"/>
        <w:jc w:val="both"/>
      </w:pPr>
      <w:r>
        <w:t>A FULLGEST SGPS, S.A. (FULLGEST, S.A.) é uma sociedade gestora de participações sociais detida pelas irmãs Sousa (Ana, Luísa e Sara), com sede em Braga, com um capital social no valor de 3 000 000 EUR, dividido em partes iguais pelas três acionistas, e é sujeito passivo de IRC, enquadrada no regime geral deste imposto. A FULLGEST, S.A. é a empresa mãe de um grupo de empresas de diversos setores de atividade, conhecido como GRUPO FULLGEST, e aplica o modelo geral do SNC. Em fevereiro de 2021, a FULLGEST, S.A., que apura resultados anuais em 31 de dezembro, adquiriu 5.000 ações de uma sociedade com valores cotados em bolsa ao preço unitário de cotação de 2,40 EUR. O banco que intermediou a aquisição debitou, ainda, 72 EUR pelos serviços prestados nesta operação. Em 31 de julho de 2021, a FULLGEST, S.A. efetuou a venda de 3.500 daquelas ações pelo preço unitário de 2,65 EUR, que correspondia ao respetivo valor de cotação em bolsa naquela data.</w:t>
      </w:r>
    </w:p>
    <w:p w14:paraId="6E0CCB32" w14:textId="77777777" w:rsidR="00726541" w:rsidRDefault="00726541" w:rsidP="00373268">
      <w:pPr>
        <w:spacing w:after="0"/>
        <w:jc w:val="both"/>
      </w:pPr>
    </w:p>
    <w:p w14:paraId="51321ACE" w14:textId="77777777" w:rsidR="00726541" w:rsidRDefault="00726541" w:rsidP="00373268">
      <w:pPr>
        <w:spacing w:after="0"/>
        <w:jc w:val="both"/>
        <w:rPr>
          <w:color w:val="FF0000"/>
        </w:rPr>
      </w:pPr>
      <w:r w:rsidRPr="00726541">
        <w:rPr>
          <w:color w:val="FF0000"/>
        </w:rPr>
        <w:t xml:space="preserve">Questão 1.: </w:t>
      </w:r>
    </w:p>
    <w:p w14:paraId="4A6D596E" w14:textId="7E850C34" w:rsidR="00726541" w:rsidRDefault="00726541" w:rsidP="00373268">
      <w:pPr>
        <w:spacing w:after="0"/>
        <w:jc w:val="both"/>
      </w:pPr>
      <w:r>
        <w:t xml:space="preserve">A venda destas ações implicou um crédito na conta “14 Outros instrumentos financeiros” pelo seguinte valor: </w:t>
      </w:r>
    </w:p>
    <w:p w14:paraId="379FD1E3" w14:textId="36CDE3CF" w:rsidR="00230373" w:rsidRDefault="00726541" w:rsidP="00373268">
      <w:pPr>
        <w:spacing w:after="0"/>
        <w:ind w:firstLine="708"/>
        <w:jc w:val="both"/>
      </w:pPr>
      <w:r>
        <w:t>c) 8 400,00 EUR.</w:t>
      </w:r>
    </w:p>
    <w:p w14:paraId="084B4F57" w14:textId="103F911B" w:rsidR="00726541" w:rsidRPr="00726541" w:rsidRDefault="00726541" w:rsidP="00373268">
      <w:pPr>
        <w:spacing w:after="0"/>
        <w:jc w:val="both"/>
        <w:rPr>
          <w:color w:val="4472C4" w:themeColor="accent1"/>
        </w:rPr>
      </w:pPr>
    </w:p>
    <w:p w14:paraId="71AE5FD8" w14:textId="2DE156F9" w:rsidR="00726541" w:rsidRPr="00726541" w:rsidRDefault="00726541" w:rsidP="00373268">
      <w:pPr>
        <w:spacing w:after="0"/>
        <w:jc w:val="both"/>
        <w:rPr>
          <w:color w:val="4472C4" w:themeColor="accent1"/>
        </w:rPr>
      </w:pPr>
      <w:r w:rsidRPr="00726541">
        <w:rPr>
          <w:color w:val="4472C4" w:themeColor="accent1"/>
        </w:rPr>
        <w:t xml:space="preserve">Venda 3.500 </w:t>
      </w:r>
      <w:proofErr w:type="spellStart"/>
      <w:r w:rsidRPr="00726541">
        <w:rPr>
          <w:color w:val="4472C4" w:themeColor="accent1"/>
        </w:rPr>
        <w:t>acções</w:t>
      </w:r>
      <w:proofErr w:type="spellEnd"/>
      <w:r w:rsidRPr="00726541">
        <w:rPr>
          <w:color w:val="4472C4" w:themeColor="accent1"/>
        </w:rPr>
        <w:t xml:space="preserve"> a 2,65€: 3.500 * 2,65 = 9.275</w:t>
      </w:r>
    </w:p>
    <w:p w14:paraId="77AD4D6A" w14:textId="18AC35C9" w:rsidR="00726541" w:rsidRPr="00726541" w:rsidRDefault="00726541" w:rsidP="00373268">
      <w:pPr>
        <w:spacing w:after="0"/>
        <w:jc w:val="both"/>
        <w:rPr>
          <w:color w:val="4472C4" w:themeColor="accent1"/>
        </w:rPr>
      </w:pPr>
      <w:r w:rsidRPr="00726541">
        <w:rPr>
          <w:color w:val="4472C4" w:themeColor="accent1"/>
        </w:rPr>
        <w:t xml:space="preserve">Ganho c/ venda das ações: 3.500 * (2,65 – 2.4) = 875 </w:t>
      </w:r>
      <w:r w:rsidRPr="00726541">
        <w:rPr>
          <w:color w:val="4472C4" w:themeColor="accent1"/>
        </w:rPr>
        <w:sym w:font="Wingdings" w:char="F0E0"/>
      </w:r>
      <w:r w:rsidRPr="00726541">
        <w:rPr>
          <w:color w:val="4472C4" w:themeColor="accent1"/>
        </w:rPr>
        <w:t xml:space="preserve"> </w:t>
      </w:r>
      <w:proofErr w:type="spellStart"/>
      <w:r w:rsidRPr="00726541">
        <w:rPr>
          <w:color w:val="4472C4" w:themeColor="accent1"/>
        </w:rPr>
        <w:t>Trsf</w:t>
      </w:r>
      <w:proofErr w:type="spellEnd"/>
      <w:r w:rsidRPr="00726541">
        <w:rPr>
          <w:color w:val="4472C4" w:themeColor="accent1"/>
        </w:rPr>
        <w:t xml:space="preserve"> valor p/ classe 7</w:t>
      </w:r>
    </w:p>
    <w:p w14:paraId="21981645" w14:textId="69707CE0" w:rsidR="00726541" w:rsidRPr="00726541" w:rsidRDefault="00726541" w:rsidP="00373268">
      <w:pPr>
        <w:spacing w:after="0"/>
        <w:jc w:val="both"/>
        <w:rPr>
          <w:color w:val="4472C4" w:themeColor="accent1"/>
        </w:rPr>
      </w:pPr>
      <w:r w:rsidRPr="00726541">
        <w:rPr>
          <w:color w:val="4472C4" w:themeColor="accent1"/>
        </w:rPr>
        <w:t>Saldo #14: 9.275 – 875 = 8.400€</w:t>
      </w:r>
    </w:p>
    <w:p w14:paraId="1B7391BE" w14:textId="3BAADCDF" w:rsidR="00726541" w:rsidRDefault="00726541" w:rsidP="00373268">
      <w:pPr>
        <w:spacing w:after="0"/>
        <w:jc w:val="both"/>
      </w:pPr>
    </w:p>
    <w:p w14:paraId="5DB56589" w14:textId="77777777" w:rsidR="00726541" w:rsidRDefault="00726541" w:rsidP="00373268">
      <w:pPr>
        <w:spacing w:after="0"/>
        <w:jc w:val="both"/>
      </w:pPr>
      <w:r>
        <w:t xml:space="preserve">Em dezembro de 2021, a Administração da FULLGEST, S.A. efetuou um donativo a uma entidade religiosa no valor de 2 000 EUR. </w:t>
      </w:r>
    </w:p>
    <w:p w14:paraId="441802CF" w14:textId="77777777" w:rsidR="00726541" w:rsidRPr="00726541" w:rsidRDefault="00726541" w:rsidP="00373268">
      <w:pPr>
        <w:spacing w:after="0"/>
        <w:jc w:val="both"/>
        <w:rPr>
          <w:color w:val="FF0000"/>
        </w:rPr>
      </w:pPr>
    </w:p>
    <w:p w14:paraId="1AE10086" w14:textId="77777777" w:rsidR="00726541" w:rsidRDefault="00726541" w:rsidP="00373268">
      <w:pPr>
        <w:spacing w:after="0"/>
        <w:jc w:val="both"/>
        <w:rPr>
          <w:color w:val="FF0000"/>
        </w:rPr>
      </w:pPr>
      <w:r w:rsidRPr="00726541">
        <w:rPr>
          <w:color w:val="FF0000"/>
        </w:rPr>
        <w:t xml:space="preserve">Questão 2.: </w:t>
      </w:r>
    </w:p>
    <w:p w14:paraId="176F11C3" w14:textId="0A3B2AAE" w:rsidR="00726541" w:rsidRDefault="00726541" w:rsidP="00373268">
      <w:pPr>
        <w:spacing w:after="0"/>
        <w:jc w:val="both"/>
      </w:pPr>
      <w:r>
        <w:t xml:space="preserve">No preenchimento do Quadro 07 da declaração modelo 22 deste período, Manuel Silva, o contabilista certificado da empresa, deve: </w:t>
      </w:r>
    </w:p>
    <w:p w14:paraId="24E82F5B" w14:textId="1B09120D" w:rsidR="00726541" w:rsidRDefault="00726541" w:rsidP="00373268">
      <w:pPr>
        <w:spacing w:after="0"/>
        <w:ind w:firstLine="708"/>
        <w:jc w:val="both"/>
      </w:pPr>
      <w:r>
        <w:t>d) Proceder a um acréscimo de 2 000 EUR.</w:t>
      </w:r>
    </w:p>
    <w:p w14:paraId="460636A4" w14:textId="776B1B13" w:rsidR="00726541" w:rsidRDefault="00726541" w:rsidP="00373268">
      <w:pPr>
        <w:spacing w:after="0"/>
        <w:jc w:val="both"/>
      </w:pPr>
    </w:p>
    <w:p w14:paraId="62FA9E83" w14:textId="1FC0E59E" w:rsidR="00726541" w:rsidRPr="000E738E" w:rsidRDefault="00726541" w:rsidP="00373268">
      <w:pPr>
        <w:spacing w:after="0"/>
        <w:jc w:val="both"/>
        <w:rPr>
          <w:color w:val="4472C4" w:themeColor="accent1"/>
        </w:rPr>
      </w:pPr>
      <w:proofErr w:type="spellStart"/>
      <w:r w:rsidRPr="000E738E">
        <w:rPr>
          <w:color w:val="4472C4" w:themeColor="accent1"/>
        </w:rPr>
        <w:t>Art</w:t>
      </w:r>
      <w:proofErr w:type="spellEnd"/>
      <w:r w:rsidRPr="000E738E">
        <w:rPr>
          <w:color w:val="4472C4" w:themeColor="accent1"/>
        </w:rPr>
        <w:t xml:space="preserve"> 62º nº1 EBF – são considerados custos ou perdas do exercício, na sua totalidade, os donativos concedidos (…)</w:t>
      </w:r>
    </w:p>
    <w:p w14:paraId="56847423" w14:textId="32683D61" w:rsidR="000E738E" w:rsidRDefault="00726541" w:rsidP="00373268">
      <w:pPr>
        <w:spacing w:after="0"/>
        <w:jc w:val="both"/>
        <w:rPr>
          <w:color w:val="4472C4" w:themeColor="accent1"/>
        </w:rPr>
      </w:pPr>
      <w:proofErr w:type="spellStart"/>
      <w:r w:rsidRPr="000E738E">
        <w:rPr>
          <w:color w:val="4472C4" w:themeColor="accent1"/>
        </w:rPr>
        <w:t>Art</w:t>
      </w:r>
      <w:proofErr w:type="spellEnd"/>
      <w:r w:rsidRPr="000E738E">
        <w:rPr>
          <w:color w:val="4472C4" w:themeColor="accent1"/>
        </w:rPr>
        <w:t xml:space="preserve"> 62º</w:t>
      </w:r>
      <w:r w:rsidR="000E738E" w:rsidRPr="000E738E">
        <w:rPr>
          <w:color w:val="4472C4" w:themeColor="accent1"/>
        </w:rPr>
        <w:t xml:space="preserve"> nº 2 EBF – Valores limites</w:t>
      </w:r>
    </w:p>
    <w:p w14:paraId="640783D5" w14:textId="0F597B2B" w:rsidR="000E738E" w:rsidRDefault="000E738E" w:rsidP="00373268">
      <w:pPr>
        <w:spacing w:after="0"/>
        <w:jc w:val="both"/>
        <w:rPr>
          <w:color w:val="4472C4" w:themeColor="accent1"/>
        </w:rPr>
      </w:pPr>
    </w:p>
    <w:p w14:paraId="76D6CC9A" w14:textId="0BAED550" w:rsidR="000E738E" w:rsidRDefault="000E738E" w:rsidP="00373268">
      <w:pPr>
        <w:spacing w:after="0"/>
        <w:jc w:val="both"/>
      </w:pPr>
      <w:r>
        <w:t>O GRUPO FULLGEST está a ponderar introduzir um plano de benefícios pós-emprego, dadas as incertezas existentes relativamente ao futuro da Segurança Social e do pagamento de pensões de reforma por parte do Estado.</w:t>
      </w:r>
    </w:p>
    <w:p w14:paraId="4D3A1223" w14:textId="77777777" w:rsidR="000E738E" w:rsidRDefault="000E738E" w:rsidP="00373268">
      <w:pPr>
        <w:spacing w:after="0"/>
        <w:jc w:val="both"/>
      </w:pPr>
    </w:p>
    <w:p w14:paraId="39FDA104" w14:textId="77777777" w:rsidR="000E738E" w:rsidRPr="000E738E" w:rsidRDefault="000E738E" w:rsidP="00373268">
      <w:pPr>
        <w:spacing w:after="0"/>
        <w:jc w:val="both"/>
        <w:rPr>
          <w:color w:val="FF0000"/>
        </w:rPr>
      </w:pPr>
      <w:r w:rsidRPr="000E738E">
        <w:rPr>
          <w:color w:val="FF0000"/>
        </w:rPr>
        <w:t xml:space="preserve">Questão 3.: </w:t>
      </w:r>
    </w:p>
    <w:p w14:paraId="529A9B1C" w14:textId="77777777" w:rsidR="000E738E" w:rsidRDefault="000E738E" w:rsidP="00373268">
      <w:pPr>
        <w:spacing w:after="0"/>
        <w:jc w:val="both"/>
      </w:pPr>
      <w:r>
        <w:t xml:space="preserve">Relativamente aos planos com benefícios pós-emprego, indique qual das seguintes afirmações se encontra correta: </w:t>
      </w:r>
    </w:p>
    <w:p w14:paraId="18093731" w14:textId="1E98CDE7" w:rsidR="000E738E" w:rsidRDefault="000E738E" w:rsidP="00E83032">
      <w:pPr>
        <w:spacing w:after="0"/>
        <w:ind w:firstLine="708"/>
        <w:jc w:val="both"/>
      </w:pPr>
      <w:r>
        <w:t xml:space="preserve">c) O gasto a reconhecer no âmbito de um plano de contribuição definida não depende do desempenho dos ativos do fundo. </w:t>
      </w:r>
    </w:p>
    <w:p w14:paraId="05917B8D" w14:textId="393D8F76" w:rsidR="000E738E" w:rsidRDefault="000E738E" w:rsidP="00E83032">
      <w:pPr>
        <w:spacing w:after="0"/>
        <w:jc w:val="both"/>
      </w:pPr>
    </w:p>
    <w:p w14:paraId="09B58766" w14:textId="3AF4A762" w:rsidR="000E738E" w:rsidRDefault="000E738E" w:rsidP="00E83032">
      <w:pPr>
        <w:spacing w:after="0"/>
        <w:jc w:val="both"/>
        <w:rPr>
          <w:color w:val="4472C4" w:themeColor="accent1"/>
        </w:rPr>
      </w:pPr>
      <w:r w:rsidRPr="000E738E">
        <w:rPr>
          <w:color w:val="4472C4" w:themeColor="accent1"/>
        </w:rPr>
        <w:t xml:space="preserve">NCRF </w:t>
      </w:r>
      <w:proofErr w:type="gramStart"/>
      <w:r w:rsidRPr="000E738E">
        <w:rPr>
          <w:color w:val="4472C4" w:themeColor="accent1"/>
        </w:rPr>
        <w:t>28</w:t>
      </w:r>
      <w:r>
        <w:rPr>
          <w:color w:val="4472C4" w:themeColor="accent1"/>
        </w:rPr>
        <w:t xml:space="preserve">  (</w:t>
      </w:r>
      <w:proofErr w:type="gramEnd"/>
      <w:r>
        <w:rPr>
          <w:color w:val="4472C4" w:themeColor="accent1"/>
        </w:rPr>
        <w:t>falta identificar paragrafo)</w:t>
      </w:r>
    </w:p>
    <w:p w14:paraId="56C63D6E" w14:textId="0E2F9535" w:rsidR="000E738E" w:rsidRDefault="000E738E" w:rsidP="00E83032">
      <w:pPr>
        <w:spacing w:after="0"/>
        <w:jc w:val="both"/>
        <w:rPr>
          <w:color w:val="4472C4" w:themeColor="accent1"/>
        </w:rPr>
      </w:pPr>
    </w:p>
    <w:p w14:paraId="5C4098E8" w14:textId="77777777" w:rsidR="000E738E" w:rsidRDefault="000E738E" w:rsidP="00E83032">
      <w:pPr>
        <w:spacing w:after="0"/>
        <w:jc w:val="both"/>
      </w:pPr>
      <w:r>
        <w:t xml:space="preserve">Recentemente, numa das empresas do GRUPO FULLGEST, Manuel Silva, contabilista certificado das empresas do grupo, detetou uma situação que poderá ser qualificada como fraude fiscal. </w:t>
      </w:r>
    </w:p>
    <w:p w14:paraId="6C00C522" w14:textId="77777777" w:rsidR="000E738E" w:rsidRDefault="000E738E" w:rsidP="00E83032">
      <w:pPr>
        <w:spacing w:after="0"/>
        <w:jc w:val="both"/>
      </w:pPr>
    </w:p>
    <w:p w14:paraId="1858E00B" w14:textId="2497BB7F" w:rsidR="000E738E" w:rsidRPr="000E738E" w:rsidRDefault="000E738E" w:rsidP="00E83032">
      <w:pPr>
        <w:spacing w:after="0"/>
        <w:jc w:val="both"/>
        <w:rPr>
          <w:color w:val="FF0000"/>
        </w:rPr>
      </w:pPr>
      <w:r w:rsidRPr="000E738E">
        <w:rPr>
          <w:color w:val="FF0000"/>
        </w:rPr>
        <w:lastRenderedPageBreak/>
        <w:t xml:space="preserve">Questão 4.: </w:t>
      </w:r>
    </w:p>
    <w:p w14:paraId="2658C95B" w14:textId="77777777" w:rsidR="000E738E" w:rsidRDefault="000E738E" w:rsidP="00E83032">
      <w:pPr>
        <w:spacing w:after="0"/>
        <w:jc w:val="both"/>
      </w:pPr>
      <w:r>
        <w:t xml:space="preserve">Se um contabilista certificado tiver conhecimento da prática, por um cliente, de um crime de fraude fiscal, deve: </w:t>
      </w:r>
    </w:p>
    <w:p w14:paraId="411C13D7" w14:textId="6D31F439" w:rsidR="000E738E" w:rsidRDefault="000E738E" w:rsidP="00E83032">
      <w:pPr>
        <w:pStyle w:val="PargrafodaLista"/>
        <w:numPr>
          <w:ilvl w:val="0"/>
          <w:numId w:val="1"/>
        </w:numPr>
        <w:spacing w:after="0"/>
        <w:jc w:val="both"/>
      </w:pPr>
      <w:r>
        <w:t xml:space="preserve">Participar ao Ministério Público. </w:t>
      </w:r>
    </w:p>
    <w:p w14:paraId="07070BCC" w14:textId="77777777" w:rsidR="000E738E" w:rsidRDefault="000E738E" w:rsidP="00E83032">
      <w:pPr>
        <w:spacing w:after="0"/>
        <w:jc w:val="both"/>
      </w:pPr>
    </w:p>
    <w:p w14:paraId="72A1E43A" w14:textId="1ACC1E5E" w:rsidR="000E738E" w:rsidRPr="000E738E" w:rsidRDefault="000E738E" w:rsidP="00E83032">
      <w:pPr>
        <w:spacing w:after="0"/>
        <w:jc w:val="both"/>
        <w:rPr>
          <w:color w:val="4472C4" w:themeColor="accent1"/>
        </w:rPr>
      </w:pPr>
      <w:r w:rsidRPr="000E738E">
        <w:rPr>
          <w:color w:val="4472C4" w:themeColor="accent1"/>
        </w:rPr>
        <w:t xml:space="preserve"> </w:t>
      </w:r>
      <w:proofErr w:type="spellStart"/>
      <w:r w:rsidRPr="000E738E">
        <w:rPr>
          <w:color w:val="4472C4" w:themeColor="accent1"/>
        </w:rPr>
        <w:t>Art</w:t>
      </w:r>
      <w:proofErr w:type="spellEnd"/>
      <w:r w:rsidRPr="000E738E">
        <w:rPr>
          <w:color w:val="4472C4" w:themeColor="accent1"/>
        </w:rPr>
        <w:t xml:space="preserve"> 76º EOCC – A participação de crimes públicos deve ser comunicada ao Ministério Público e à Ordem. Esta comunicação é feita separadamente, pelo que a resposta “c” poderia parecer a mais correta. (é uma questão de interpretação)</w:t>
      </w:r>
    </w:p>
    <w:p w14:paraId="16117472" w14:textId="77777777" w:rsidR="000E738E" w:rsidRDefault="000E738E" w:rsidP="00E83032">
      <w:pPr>
        <w:spacing w:after="0"/>
        <w:jc w:val="both"/>
      </w:pPr>
    </w:p>
    <w:p w14:paraId="527BC97A" w14:textId="02692086" w:rsidR="000E738E" w:rsidRPr="000E738E" w:rsidRDefault="000E738E" w:rsidP="00E83032">
      <w:pPr>
        <w:spacing w:after="0"/>
        <w:jc w:val="both"/>
        <w:rPr>
          <w:color w:val="4472C4" w:themeColor="accent1"/>
        </w:rPr>
      </w:pPr>
      <w:r>
        <w:t>Manuel Silva, apreensivo com a questão, foi rever o Estatuto da OCC, nomeadamente na parte que respeita às infrações disciplinares.</w:t>
      </w:r>
    </w:p>
    <w:p w14:paraId="46359DF0" w14:textId="23B5CA3A" w:rsidR="00726541" w:rsidRDefault="000E738E" w:rsidP="00E83032">
      <w:pPr>
        <w:spacing w:after="0"/>
        <w:jc w:val="both"/>
      </w:pPr>
      <w:r>
        <w:t xml:space="preserve"> </w:t>
      </w:r>
    </w:p>
    <w:p w14:paraId="7B11A0A3" w14:textId="77777777" w:rsidR="000E738E" w:rsidRPr="000E738E" w:rsidRDefault="000E738E" w:rsidP="00E83032">
      <w:pPr>
        <w:spacing w:after="0"/>
        <w:jc w:val="both"/>
        <w:rPr>
          <w:color w:val="FF0000"/>
        </w:rPr>
      </w:pPr>
      <w:r w:rsidRPr="000E738E">
        <w:rPr>
          <w:color w:val="FF0000"/>
        </w:rPr>
        <w:t xml:space="preserve">Questão 5.: </w:t>
      </w:r>
    </w:p>
    <w:p w14:paraId="0B9A7F72" w14:textId="77777777" w:rsidR="000E738E" w:rsidRDefault="000E738E" w:rsidP="00E83032">
      <w:pPr>
        <w:spacing w:after="0"/>
        <w:jc w:val="both"/>
      </w:pPr>
      <w:r>
        <w:t xml:space="preserve">Constitui uma infração disciplinar: </w:t>
      </w:r>
    </w:p>
    <w:p w14:paraId="240D620B" w14:textId="3076FA11" w:rsidR="000E738E" w:rsidRDefault="000E738E" w:rsidP="00E83032">
      <w:pPr>
        <w:pStyle w:val="PargrafodaLista"/>
        <w:numPr>
          <w:ilvl w:val="0"/>
          <w:numId w:val="1"/>
        </w:numPr>
        <w:spacing w:after="0"/>
        <w:jc w:val="both"/>
      </w:pPr>
      <w:r>
        <w:t xml:space="preserve">A violação dos deveres consignados no Estatuto da Ordem e Código Deontológico dos Contabilistas Certificados. </w:t>
      </w:r>
    </w:p>
    <w:p w14:paraId="4D679E4C" w14:textId="77777777" w:rsidR="000E738E" w:rsidRDefault="000E738E" w:rsidP="00E83032">
      <w:pPr>
        <w:spacing w:after="0"/>
        <w:jc w:val="both"/>
      </w:pPr>
    </w:p>
    <w:p w14:paraId="3687C718" w14:textId="77777777" w:rsidR="000E738E" w:rsidRDefault="000E738E" w:rsidP="00E83032">
      <w:pPr>
        <w:spacing w:after="0"/>
        <w:jc w:val="both"/>
      </w:pPr>
    </w:p>
    <w:p w14:paraId="101BD0E4" w14:textId="11EDAE5A" w:rsidR="000E738E" w:rsidRDefault="000E738E" w:rsidP="00E83032">
      <w:pPr>
        <w:spacing w:after="0"/>
        <w:jc w:val="both"/>
      </w:pPr>
      <w:r>
        <w:t>Mas este não é o único problema de Manuel Silva. Com efeito, Ana, uma das acionistas que é também administradora das empresas do Grupo, tem pressionado Manuel Silva para que as suas despesas pessoais sejam contabilizadas e consideradas gasto fiscal numa das empresas de que é administradora.</w:t>
      </w:r>
    </w:p>
    <w:p w14:paraId="664662DF" w14:textId="354BFD59" w:rsidR="000E738E" w:rsidRDefault="000E738E" w:rsidP="00E83032">
      <w:pPr>
        <w:spacing w:after="0"/>
        <w:jc w:val="both"/>
      </w:pPr>
    </w:p>
    <w:p w14:paraId="3DFDF91F" w14:textId="77777777" w:rsidR="000E738E" w:rsidRPr="000E738E" w:rsidRDefault="000E738E" w:rsidP="00E83032">
      <w:pPr>
        <w:spacing w:after="0"/>
        <w:jc w:val="both"/>
        <w:rPr>
          <w:color w:val="FF0000"/>
        </w:rPr>
      </w:pPr>
      <w:r w:rsidRPr="000E738E">
        <w:rPr>
          <w:color w:val="FF0000"/>
        </w:rPr>
        <w:t xml:space="preserve">Questão 6.: </w:t>
      </w:r>
    </w:p>
    <w:p w14:paraId="7C8216A7" w14:textId="77777777" w:rsidR="000E738E" w:rsidRDefault="000E738E" w:rsidP="00E83032">
      <w:pPr>
        <w:spacing w:after="0"/>
        <w:jc w:val="both"/>
      </w:pPr>
      <w:r>
        <w:t xml:space="preserve">Perante esta pressão, Manuel Silva deve: </w:t>
      </w:r>
    </w:p>
    <w:p w14:paraId="2BC2F424" w14:textId="77777777" w:rsidR="000E738E" w:rsidRDefault="000E738E" w:rsidP="00E83032">
      <w:pPr>
        <w:spacing w:after="0"/>
        <w:ind w:firstLine="708"/>
        <w:jc w:val="both"/>
      </w:pPr>
      <w:r>
        <w:t>b) Informar a Ana do devido enquadramento contabilístico e fiscal destas despesas e recusar-se a contabilizá-las.</w:t>
      </w:r>
    </w:p>
    <w:p w14:paraId="7A151BBE" w14:textId="77777777" w:rsidR="000E738E" w:rsidRDefault="000E738E" w:rsidP="00E83032">
      <w:pPr>
        <w:spacing w:after="0"/>
        <w:jc w:val="both"/>
      </w:pPr>
    </w:p>
    <w:p w14:paraId="32C94B69" w14:textId="77777777" w:rsidR="000E738E" w:rsidRDefault="000E738E" w:rsidP="00E83032">
      <w:pPr>
        <w:spacing w:after="0"/>
        <w:jc w:val="both"/>
      </w:pPr>
    </w:p>
    <w:p w14:paraId="1FBF6B87" w14:textId="77777777" w:rsidR="000E738E" w:rsidRDefault="000E738E" w:rsidP="00E83032">
      <w:pPr>
        <w:spacing w:after="0"/>
        <w:jc w:val="both"/>
      </w:pPr>
      <w:r>
        <w:t xml:space="preserve">Paula Sousa, filha de Ana Sousa, vendeu em janeiro de 2022, por 240 000 EUR, uma casa que havia adquirido para sua habitação permanente, tendo, em consequência, apurado uma mais-valia fiscal de 30 000 EUR. Na data da venda possuía uma dívida ao banco de 35 000 EUR. Paula está a pensar adquirir uma casa maior, estando disposta a contrair um novo empréstimo bancário até ao máximo de 65 000 EUR. </w:t>
      </w:r>
    </w:p>
    <w:p w14:paraId="722D4584" w14:textId="77777777" w:rsidR="000E738E" w:rsidRDefault="000E738E" w:rsidP="00E83032">
      <w:pPr>
        <w:spacing w:after="0"/>
        <w:jc w:val="both"/>
      </w:pPr>
    </w:p>
    <w:p w14:paraId="5BC0D7F9" w14:textId="77777777" w:rsidR="000E738E" w:rsidRPr="000E738E" w:rsidRDefault="000E738E" w:rsidP="00E83032">
      <w:pPr>
        <w:spacing w:after="0"/>
        <w:jc w:val="both"/>
        <w:rPr>
          <w:color w:val="FF0000"/>
        </w:rPr>
      </w:pPr>
      <w:r w:rsidRPr="000E738E">
        <w:rPr>
          <w:color w:val="FF0000"/>
        </w:rPr>
        <w:t xml:space="preserve">Questão 7.: </w:t>
      </w:r>
    </w:p>
    <w:p w14:paraId="36294BFC" w14:textId="77777777" w:rsidR="00373268" w:rsidRDefault="000E738E" w:rsidP="00E83032">
      <w:pPr>
        <w:spacing w:after="0"/>
        <w:jc w:val="both"/>
      </w:pPr>
      <w:r>
        <w:t xml:space="preserve">Concretizando-se este cenário, para que não existam mais-valias tributáveis, Paula Sousa terá que adquirir, nos termos e prazo legalmente estabelecidos, um imóvel para habitação própria permanente, pela quantia mínima de: </w:t>
      </w:r>
    </w:p>
    <w:p w14:paraId="3F430E3B" w14:textId="788EC883" w:rsidR="000E738E" w:rsidRDefault="000E738E" w:rsidP="00E83032">
      <w:pPr>
        <w:spacing w:after="0"/>
        <w:ind w:firstLine="708"/>
        <w:jc w:val="both"/>
      </w:pPr>
      <w:r>
        <w:t>d) 270 000 EUR.</w:t>
      </w:r>
    </w:p>
    <w:p w14:paraId="18AF4034" w14:textId="316C74A1" w:rsidR="00373268" w:rsidRDefault="00373268" w:rsidP="00E83032">
      <w:pPr>
        <w:spacing w:after="0"/>
        <w:jc w:val="both"/>
      </w:pPr>
    </w:p>
    <w:p w14:paraId="28C31C62" w14:textId="38A55743" w:rsidR="00373268" w:rsidRPr="00373268" w:rsidRDefault="00373268" w:rsidP="00E83032">
      <w:pPr>
        <w:spacing w:after="0"/>
        <w:jc w:val="both"/>
        <w:rPr>
          <w:color w:val="4472C4" w:themeColor="accent1"/>
        </w:rPr>
      </w:pPr>
      <w:r w:rsidRPr="00373268">
        <w:rPr>
          <w:color w:val="4472C4" w:themeColor="accent1"/>
        </w:rPr>
        <w:t>240.000 + 35.000 = 270.000</w:t>
      </w:r>
    </w:p>
    <w:p w14:paraId="3A1166FA" w14:textId="42E2E723" w:rsidR="00373268" w:rsidRDefault="00373268" w:rsidP="00E83032">
      <w:pPr>
        <w:spacing w:after="0"/>
        <w:jc w:val="both"/>
      </w:pPr>
    </w:p>
    <w:p w14:paraId="403EE3E1" w14:textId="77777777" w:rsidR="00373268" w:rsidRPr="00373268" w:rsidRDefault="00373268" w:rsidP="00E83032">
      <w:pPr>
        <w:spacing w:after="0"/>
        <w:jc w:val="both"/>
        <w:rPr>
          <w:color w:val="FF0000"/>
        </w:rPr>
      </w:pPr>
      <w:r>
        <w:t xml:space="preserve">O GRUPO FULLGEST opera em vários setores de atividade e detém também uma empresa no setor da hotelaria, a FULLHOTEL, Lda. com sede no Porto, enquadrada no regime normal do IVA e que explora uma unidade hoteleira sita na mesma cidade. A FULLHOTEL, Lda. contratou os serviços de uma empresa de empreitadas de construção civil, a </w:t>
      </w:r>
      <w:proofErr w:type="spellStart"/>
      <w:r>
        <w:t>ConstruBraga</w:t>
      </w:r>
      <w:proofErr w:type="spellEnd"/>
      <w:r>
        <w:t xml:space="preserve">, Lda., com </w:t>
      </w:r>
      <w:r w:rsidRPr="00373268">
        <w:t xml:space="preserve">sede </w:t>
      </w:r>
      <w:r w:rsidRPr="00373268">
        <w:lastRenderedPageBreak/>
        <w:t xml:space="preserve">em Braga, visando a edificação de um anexo destinado a um parque de estacionamento coberto para os clientes. </w:t>
      </w:r>
    </w:p>
    <w:p w14:paraId="2112015D" w14:textId="77777777" w:rsidR="00373268" w:rsidRPr="00373268" w:rsidRDefault="00373268" w:rsidP="00E83032">
      <w:pPr>
        <w:spacing w:after="0"/>
        <w:jc w:val="both"/>
        <w:rPr>
          <w:color w:val="FF0000"/>
        </w:rPr>
      </w:pPr>
    </w:p>
    <w:p w14:paraId="687CC005" w14:textId="77777777" w:rsidR="00373268" w:rsidRPr="00373268" w:rsidRDefault="00373268" w:rsidP="00E83032">
      <w:pPr>
        <w:spacing w:after="0"/>
        <w:jc w:val="both"/>
        <w:rPr>
          <w:color w:val="FF0000"/>
        </w:rPr>
      </w:pPr>
      <w:r w:rsidRPr="00373268">
        <w:rPr>
          <w:color w:val="FF0000"/>
        </w:rPr>
        <w:t xml:space="preserve">Questão 8.: </w:t>
      </w:r>
    </w:p>
    <w:p w14:paraId="15CA0AE6" w14:textId="14DF65DF" w:rsidR="00373268" w:rsidRDefault="00373268" w:rsidP="00E83032">
      <w:pPr>
        <w:spacing w:after="0"/>
        <w:jc w:val="both"/>
      </w:pPr>
      <w:r>
        <w:t>Na emissão da respetiva fatura, a referida empresa de construção civil liquidou IVA à taxa de 23%:</w:t>
      </w:r>
    </w:p>
    <w:p w14:paraId="5953DE9F" w14:textId="4FFC2DFF" w:rsidR="00373268" w:rsidRDefault="00373268" w:rsidP="00E83032">
      <w:pPr>
        <w:pStyle w:val="PargrafodaLista"/>
        <w:numPr>
          <w:ilvl w:val="0"/>
          <w:numId w:val="1"/>
        </w:numPr>
        <w:spacing w:after="0"/>
        <w:jc w:val="both"/>
      </w:pPr>
      <w:r>
        <w:t xml:space="preserve">O IVA liquidado na referida fatura não confere direito a dedução por parte da FULLHOTEL, </w:t>
      </w:r>
      <w:proofErr w:type="gramStart"/>
      <w:r>
        <w:t>LDA..</w:t>
      </w:r>
      <w:proofErr w:type="gramEnd"/>
    </w:p>
    <w:p w14:paraId="11C50FCF" w14:textId="03E29CFA" w:rsidR="00373268" w:rsidRDefault="00373268" w:rsidP="00E83032">
      <w:pPr>
        <w:spacing w:after="0"/>
        <w:jc w:val="both"/>
      </w:pPr>
    </w:p>
    <w:p w14:paraId="27ACC823" w14:textId="374C0C93" w:rsidR="00373268" w:rsidRDefault="00373268" w:rsidP="00E83032">
      <w:pPr>
        <w:spacing w:after="0"/>
        <w:jc w:val="both"/>
      </w:pPr>
      <w:r>
        <w:t xml:space="preserve">No dia 7 de setembro de 2020, a FULLHOTEL, Lda. adjudicou à </w:t>
      </w:r>
      <w:proofErr w:type="spellStart"/>
      <w:r>
        <w:t>Construbraga</w:t>
      </w:r>
      <w:proofErr w:type="spellEnd"/>
      <w:r>
        <w:t>, Lda. a obra de construção de um novo hotel, em regime de empreitada, pelo valor de 7 425 000 EUR, que foi iniciada de imediato. É conhecida a seguinte informação relativa àquela obra:</w:t>
      </w:r>
    </w:p>
    <w:p w14:paraId="7B8B2616" w14:textId="793189E6" w:rsidR="00373268" w:rsidRDefault="00373268" w:rsidP="00E83032">
      <w:pPr>
        <w:spacing w:after="0"/>
        <w:jc w:val="both"/>
      </w:pPr>
      <w:r>
        <w:rPr>
          <w:noProof/>
        </w:rPr>
        <w:drawing>
          <wp:inline distT="0" distB="0" distL="0" distR="0" wp14:anchorId="7191951E" wp14:editId="79129D8D">
            <wp:extent cx="5200650" cy="11906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B474B" w14:textId="77777777" w:rsidR="00373268" w:rsidRDefault="00373268" w:rsidP="00E83032">
      <w:pPr>
        <w:spacing w:after="0"/>
        <w:jc w:val="both"/>
      </w:pPr>
      <w:r>
        <w:t>Sabe-se, ainda, que no final de 2021 o valor adjudicado do contrato foi sujeito a revisão, passando a ser 8 100 000 EUR. No final da obra, em abril de 2022, os custos totais suportados ascenderam a 6 277 500 EUR e o valor total do contrato foi novamente revisto para 8 235 000 EUR.</w:t>
      </w:r>
    </w:p>
    <w:p w14:paraId="657119B7" w14:textId="77777777" w:rsidR="00373268" w:rsidRDefault="00373268" w:rsidP="00E83032">
      <w:pPr>
        <w:spacing w:after="0"/>
        <w:jc w:val="both"/>
      </w:pPr>
    </w:p>
    <w:p w14:paraId="6EA7204C" w14:textId="77777777" w:rsidR="00373268" w:rsidRPr="00373268" w:rsidRDefault="00373268" w:rsidP="00E83032">
      <w:pPr>
        <w:spacing w:after="0"/>
        <w:jc w:val="both"/>
        <w:rPr>
          <w:color w:val="FF0000"/>
        </w:rPr>
      </w:pPr>
      <w:r w:rsidRPr="00373268">
        <w:rPr>
          <w:color w:val="FF0000"/>
        </w:rPr>
        <w:t xml:space="preserve">Questão 9.: </w:t>
      </w:r>
    </w:p>
    <w:p w14:paraId="7C843FAD" w14:textId="0E0165AF" w:rsidR="00373268" w:rsidRDefault="00373268" w:rsidP="00E83032">
      <w:pPr>
        <w:spacing w:after="0"/>
        <w:jc w:val="both"/>
      </w:pPr>
      <w:r>
        <w:t>Relativamente a este contrato de construção, à data do balanço de 31 de dezembro de 2021 deve estar reconhecido um rédito no valor de:</w:t>
      </w:r>
    </w:p>
    <w:p w14:paraId="66A6A9AA" w14:textId="207A9522" w:rsidR="00373268" w:rsidRDefault="00373268" w:rsidP="00E83032">
      <w:pPr>
        <w:spacing w:after="0"/>
        <w:jc w:val="both"/>
      </w:pPr>
      <w:r>
        <w:tab/>
      </w:r>
      <w:r>
        <w:t>b) 5 028 750 EUR.</w:t>
      </w:r>
    </w:p>
    <w:p w14:paraId="19B80110" w14:textId="430D6FC5" w:rsidR="00373268" w:rsidRDefault="00373268" w:rsidP="00E83032">
      <w:pPr>
        <w:spacing w:after="0"/>
        <w:jc w:val="both"/>
      </w:pPr>
    </w:p>
    <w:p w14:paraId="7585B1CE" w14:textId="257D62EC" w:rsidR="00373268" w:rsidRP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Gastos suportados acumulados / Gastos totais estimados da obra = %</w:t>
      </w:r>
    </w:p>
    <w:p w14:paraId="4C43A389" w14:textId="150836EC" w:rsidR="008545C8" w:rsidRP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% * Valor total obra</w:t>
      </w:r>
    </w:p>
    <w:p w14:paraId="772FADB5" w14:textId="7B27FEDF" w:rsidR="008545C8" w:rsidRPr="008545C8" w:rsidRDefault="008545C8" w:rsidP="00E83032">
      <w:pPr>
        <w:spacing w:after="0"/>
        <w:jc w:val="both"/>
        <w:rPr>
          <w:color w:val="4472C4" w:themeColor="accent1"/>
        </w:rPr>
      </w:pPr>
    </w:p>
    <w:p w14:paraId="4869B69C" w14:textId="23929063" w:rsidR="008545C8" w:rsidRP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2020: 1.434.375 / 5.737.500 = 0.25</w:t>
      </w:r>
    </w:p>
    <w:p w14:paraId="48B9EB33" w14:textId="3058A4AF" w:rsidR="008545C8" w:rsidRP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0.25 * 7.425.000 = 1.856.250 (rédito 2020)</w:t>
      </w:r>
    </w:p>
    <w:p w14:paraId="53B297C1" w14:textId="05749A36" w:rsidR="008545C8" w:rsidRPr="008545C8" w:rsidRDefault="008545C8" w:rsidP="00E83032">
      <w:pPr>
        <w:spacing w:after="0"/>
        <w:jc w:val="both"/>
        <w:rPr>
          <w:color w:val="4472C4" w:themeColor="accent1"/>
        </w:rPr>
      </w:pPr>
    </w:p>
    <w:p w14:paraId="654CCDF3" w14:textId="63E257BF" w:rsidR="008545C8" w:rsidRP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2021: 5.278.500 / 6.210.000 = 0.85</w:t>
      </w:r>
    </w:p>
    <w:p w14:paraId="7D4D3484" w14:textId="05D486DF" w:rsidR="008545C8" w:rsidRP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0.85 * 8.100.000 = 6.885.000</w:t>
      </w:r>
    </w:p>
    <w:p w14:paraId="4546D0AF" w14:textId="48C0A1D7" w:rsidR="008545C8" w:rsidRPr="008545C8" w:rsidRDefault="008545C8" w:rsidP="00E83032">
      <w:pPr>
        <w:spacing w:after="0"/>
        <w:jc w:val="both"/>
        <w:rPr>
          <w:color w:val="4472C4" w:themeColor="accent1"/>
        </w:rPr>
      </w:pPr>
    </w:p>
    <w:p w14:paraId="210D8DE6" w14:textId="5EC52C6C" w:rsidR="008545C8" w:rsidRP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6.885.000 – 1.856.250 = 5.028.750</w:t>
      </w:r>
    </w:p>
    <w:p w14:paraId="4D462238" w14:textId="1C392613" w:rsidR="008545C8" w:rsidRDefault="008545C8" w:rsidP="00E83032">
      <w:pPr>
        <w:spacing w:after="0"/>
        <w:jc w:val="both"/>
      </w:pPr>
    </w:p>
    <w:p w14:paraId="55480751" w14:textId="77777777" w:rsidR="008545C8" w:rsidRDefault="008545C8" w:rsidP="00E83032">
      <w:pPr>
        <w:spacing w:after="0"/>
        <w:jc w:val="both"/>
      </w:pPr>
      <w:r>
        <w:t xml:space="preserve">Uma das razões que levou à contratação de Manuel Silva como contabilista certificado do Grupo, foi o facto de dispor de uma vasta experiência em contabilidade analítica. </w:t>
      </w:r>
    </w:p>
    <w:p w14:paraId="082BBF71" w14:textId="77777777" w:rsidR="008545C8" w:rsidRDefault="008545C8" w:rsidP="00E83032">
      <w:pPr>
        <w:spacing w:after="0"/>
        <w:jc w:val="both"/>
      </w:pPr>
    </w:p>
    <w:p w14:paraId="142A0840" w14:textId="77777777" w:rsidR="008545C8" w:rsidRDefault="008545C8" w:rsidP="00E83032">
      <w:pPr>
        <w:spacing w:after="0"/>
        <w:jc w:val="both"/>
      </w:pPr>
      <w:r>
        <w:t xml:space="preserve">A FULLTRANSFORM, Lda., empresa industrial participada pela FULLGEST, S.A., produz o produto com a referência interna PH0312, que vende a 120 EUR/unidade. Sabe-se que a margem de cobertura ou contribuição/absorção representa 30% e que os custos fixos industriais e não industriais ascendem a 100 000 EUR e a 26 000 EUR, respetivamente. </w:t>
      </w:r>
    </w:p>
    <w:p w14:paraId="170BD0E6" w14:textId="77777777" w:rsidR="008545C8" w:rsidRDefault="008545C8" w:rsidP="00E83032">
      <w:pPr>
        <w:spacing w:after="0"/>
        <w:jc w:val="both"/>
      </w:pPr>
    </w:p>
    <w:p w14:paraId="7EAD9973" w14:textId="77777777" w:rsidR="008545C8" w:rsidRPr="008545C8" w:rsidRDefault="008545C8" w:rsidP="00E83032">
      <w:pPr>
        <w:spacing w:after="0"/>
        <w:jc w:val="both"/>
        <w:rPr>
          <w:color w:val="FF0000"/>
        </w:rPr>
      </w:pPr>
      <w:r w:rsidRPr="008545C8">
        <w:rPr>
          <w:color w:val="FF0000"/>
        </w:rPr>
        <w:lastRenderedPageBreak/>
        <w:t xml:space="preserve">Questão 10.: </w:t>
      </w:r>
    </w:p>
    <w:p w14:paraId="57765D13" w14:textId="3B59CA2B" w:rsidR="008545C8" w:rsidRDefault="008545C8" w:rsidP="00E83032">
      <w:pPr>
        <w:spacing w:after="0"/>
        <w:jc w:val="both"/>
      </w:pPr>
      <w:r>
        <w:t>Com base nesta informação, verifica-se que o ponto crítico das vendas é:</w:t>
      </w:r>
    </w:p>
    <w:p w14:paraId="6CB97742" w14:textId="354D8E78" w:rsidR="008545C8" w:rsidRDefault="008545C8" w:rsidP="00E83032">
      <w:pPr>
        <w:pStyle w:val="PargrafodaLista"/>
        <w:numPr>
          <w:ilvl w:val="0"/>
          <w:numId w:val="1"/>
        </w:numPr>
        <w:spacing w:after="0"/>
        <w:jc w:val="both"/>
      </w:pPr>
      <w:r>
        <w:t>Nenhuma das alíneas anteriores</w:t>
      </w:r>
    </w:p>
    <w:p w14:paraId="17F5370C" w14:textId="656999F5" w:rsidR="008545C8" w:rsidRDefault="008545C8" w:rsidP="00E83032">
      <w:pPr>
        <w:spacing w:after="0"/>
        <w:jc w:val="both"/>
      </w:pPr>
    </w:p>
    <w:p w14:paraId="1361AC16" w14:textId="4BF17714" w:rsidR="008545C8" w:rsidRPr="008545C8" w:rsidRDefault="008545C8" w:rsidP="00E83032">
      <w:pPr>
        <w:spacing w:after="0"/>
        <w:jc w:val="both"/>
        <w:rPr>
          <w:color w:val="4472C4" w:themeColor="accent1"/>
        </w:rPr>
      </w:pPr>
      <w:proofErr w:type="spellStart"/>
      <w:r w:rsidRPr="008545C8">
        <w:rPr>
          <w:color w:val="4472C4" w:themeColor="accent1"/>
        </w:rPr>
        <w:t>CFixos</w:t>
      </w:r>
      <w:proofErr w:type="spellEnd"/>
      <w:r w:rsidRPr="008545C8">
        <w:rPr>
          <w:color w:val="4472C4" w:themeColor="accent1"/>
        </w:rPr>
        <w:t xml:space="preserve"> </w:t>
      </w:r>
      <w:proofErr w:type="spellStart"/>
      <w:r w:rsidRPr="008545C8">
        <w:rPr>
          <w:color w:val="4472C4" w:themeColor="accent1"/>
        </w:rPr>
        <w:t>ind</w:t>
      </w:r>
      <w:proofErr w:type="spellEnd"/>
      <w:r w:rsidRPr="008545C8">
        <w:rPr>
          <w:color w:val="4472C4" w:themeColor="accent1"/>
        </w:rPr>
        <w:t xml:space="preserve"> e ñ </w:t>
      </w:r>
      <w:proofErr w:type="spellStart"/>
      <w:r w:rsidRPr="008545C8">
        <w:rPr>
          <w:color w:val="4472C4" w:themeColor="accent1"/>
        </w:rPr>
        <w:t>ind</w:t>
      </w:r>
      <w:proofErr w:type="spellEnd"/>
      <w:r w:rsidRPr="008545C8">
        <w:rPr>
          <w:color w:val="4472C4" w:themeColor="accent1"/>
        </w:rPr>
        <w:t xml:space="preserve"> / MC = Ponto critico</w:t>
      </w:r>
    </w:p>
    <w:p w14:paraId="7A7C9958" w14:textId="727CCE84" w:rsidR="008545C8" w:rsidRP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126.000 / 0.3 = 420.000</w:t>
      </w:r>
    </w:p>
    <w:p w14:paraId="390B8428" w14:textId="09D9C315" w:rsidR="008545C8" w:rsidRPr="008545C8" w:rsidRDefault="008545C8" w:rsidP="00E83032">
      <w:pPr>
        <w:spacing w:after="0"/>
        <w:jc w:val="both"/>
        <w:rPr>
          <w:color w:val="4472C4" w:themeColor="accent1"/>
        </w:rPr>
      </w:pPr>
    </w:p>
    <w:p w14:paraId="021DBA39" w14:textId="047120C2" w:rsidR="008545C8" w:rsidRDefault="008545C8" w:rsidP="00E83032">
      <w:pPr>
        <w:spacing w:after="0"/>
        <w:jc w:val="both"/>
        <w:rPr>
          <w:color w:val="4472C4" w:themeColor="accent1"/>
        </w:rPr>
      </w:pPr>
      <w:r w:rsidRPr="008545C8">
        <w:rPr>
          <w:color w:val="4472C4" w:themeColor="accent1"/>
        </w:rPr>
        <w:t>420.000 / 120 = 3.500</w:t>
      </w:r>
    </w:p>
    <w:p w14:paraId="03026DD3" w14:textId="0F3BE5BD" w:rsidR="008545C8" w:rsidRDefault="008545C8" w:rsidP="00E83032">
      <w:pPr>
        <w:spacing w:after="0"/>
        <w:jc w:val="both"/>
        <w:rPr>
          <w:color w:val="4472C4" w:themeColor="accent1"/>
        </w:rPr>
      </w:pPr>
    </w:p>
    <w:p w14:paraId="767D585E" w14:textId="77777777" w:rsidR="008545C8" w:rsidRDefault="008545C8" w:rsidP="00E83032">
      <w:pPr>
        <w:spacing w:after="0"/>
        <w:jc w:val="both"/>
      </w:pPr>
      <w:r>
        <w:t xml:space="preserve">O referido produto PH0312 é fabricado e comercializado pela FULLTRANSFORM, Lda. já há alguns anos. Em 2019 foram vendidas 105 000 unidades a 180 EUR/unidade. Estes produtos têm um período de garantia de dois anos e, em média, os custos associados com as reparações e substituição dos artigos vendidos ascendem a 3% do valor dos artigos vendidos. Relativamente aos artigos vendidos em 2019, a FULLTRANSFORM, Lda. prestou serviço pós-venda, em 2020 e 2021, no montante de, respetivamente, 375 000 EUR e 245 000 EUR. </w:t>
      </w:r>
    </w:p>
    <w:p w14:paraId="339A443D" w14:textId="77777777" w:rsidR="008545C8" w:rsidRDefault="008545C8" w:rsidP="00E83032">
      <w:pPr>
        <w:spacing w:after="0"/>
        <w:jc w:val="both"/>
      </w:pPr>
    </w:p>
    <w:p w14:paraId="5962238F" w14:textId="77777777" w:rsidR="008545C8" w:rsidRDefault="008545C8" w:rsidP="00E83032">
      <w:pPr>
        <w:spacing w:after="0"/>
        <w:jc w:val="both"/>
      </w:pPr>
      <w:r w:rsidRPr="00E83032">
        <w:rPr>
          <w:color w:val="FF0000"/>
        </w:rPr>
        <w:t xml:space="preserve">Questão 11.: </w:t>
      </w:r>
    </w:p>
    <w:p w14:paraId="3AC89319" w14:textId="77777777" w:rsidR="00E83032" w:rsidRDefault="008545C8" w:rsidP="00E83032">
      <w:pPr>
        <w:spacing w:after="0"/>
        <w:jc w:val="both"/>
      </w:pPr>
      <w:r>
        <w:t xml:space="preserve">Atendendo exclusivamente à informação apresentada, o reconhecimento contabilístico efetuado em 2021 deverá ter sido: </w:t>
      </w:r>
    </w:p>
    <w:p w14:paraId="07E92BFA" w14:textId="3BBFF4C2" w:rsidR="008545C8" w:rsidRPr="008545C8" w:rsidRDefault="008545C8" w:rsidP="00E83032">
      <w:pPr>
        <w:spacing w:after="0"/>
        <w:ind w:firstLine="708"/>
        <w:jc w:val="both"/>
        <w:rPr>
          <w:color w:val="4472C4" w:themeColor="accent1"/>
        </w:rPr>
      </w:pPr>
      <w:r>
        <w:t>d) Nenhuma das anteriores está correta</w:t>
      </w:r>
    </w:p>
    <w:p w14:paraId="49286B16" w14:textId="4E1D85AD" w:rsidR="008545C8" w:rsidRDefault="008545C8" w:rsidP="00E83032">
      <w:pPr>
        <w:spacing w:after="0"/>
        <w:jc w:val="both"/>
      </w:pPr>
    </w:p>
    <w:p w14:paraId="5D9E1776" w14:textId="68622721" w:rsidR="00E83032" w:rsidRPr="00E83032" w:rsidRDefault="00E83032" w:rsidP="00E83032">
      <w:pPr>
        <w:spacing w:after="0"/>
        <w:jc w:val="both"/>
        <w:rPr>
          <w:color w:val="5B9BD5" w:themeColor="accent5"/>
        </w:rPr>
      </w:pPr>
      <w:r w:rsidRPr="00E83032">
        <w:rPr>
          <w:color w:val="5B9BD5" w:themeColor="accent5"/>
        </w:rPr>
        <w:t>105.000*180 = 18.900.000</w:t>
      </w:r>
    </w:p>
    <w:p w14:paraId="1883FD6C" w14:textId="218ACEC6" w:rsidR="00E83032" w:rsidRPr="00E83032" w:rsidRDefault="00E83032" w:rsidP="00E83032">
      <w:pPr>
        <w:spacing w:after="0"/>
        <w:jc w:val="both"/>
        <w:rPr>
          <w:color w:val="5B9BD5" w:themeColor="accent5"/>
        </w:rPr>
      </w:pPr>
      <w:r w:rsidRPr="00E83032">
        <w:rPr>
          <w:color w:val="5B9BD5" w:themeColor="accent5"/>
        </w:rPr>
        <w:t xml:space="preserve">18.900.000 * 3% = 567.000 </w:t>
      </w:r>
      <w:r w:rsidRPr="00E83032">
        <w:rPr>
          <w:color w:val="5B9BD5" w:themeColor="accent5"/>
        </w:rPr>
        <w:sym w:font="Wingdings" w:char="F0E0"/>
      </w:r>
      <w:r w:rsidRPr="00E83032">
        <w:rPr>
          <w:color w:val="5B9BD5" w:themeColor="accent5"/>
        </w:rPr>
        <w:t xml:space="preserve"> Custos estimado c/ reparações e substituições</w:t>
      </w:r>
    </w:p>
    <w:p w14:paraId="00338535" w14:textId="6D460697" w:rsidR="00E83032" w:rsidRPr="00E83032" w:rsidRDefault="00E83032" w:rsidP="00E83032">
      <w:pPr>
        <w:spacing w:after="0"/>
        <w:jc w:val="both"/>
        <w:rPr>
          <w:color w:val="5B9BD5" w:themeColor="accent5"/>
        </w:rPr>
      </w:pPr>
      <w:r w:rsidRPr="00E83032">
        <w:rPr>
          <w:color w:val="5B9BD5" w:themeColor="accent5"/>
        </w:rPr>
        <w:t xml:space="preserve">375.000 + 245.000 = 620.000 </w:t>
      </w:r>
      <w:r w:rsidRPr="00E83032">
        <w:rPr>
          <w:color w:val="5B9BD5" w:themeColor="accent5"/>
        </w:rPr>
        <w:sym w:font="Wingdings" w:char="F0E0"/>
      </w:r>
      <w:r w:rsidRPr="00E83032">
        <w:rPr>
          <w:color w:val="5B9BD5" w:themeColor="accent5"/>
        </w:rPr>
        <w:t xml:space="preserve"> Custo real das reparações e substituições</w:t>
      </w:r>
    </w:p>
    <w:p w14:paraId="75680CD6" w14:textId="1B090037" w:rsidR="008545C8" w:rsidRDefault="00E83032" w:rsidP="00E83032">
      <w:pPr>
        <w:spacing w:after="0"/>
        <w:jc w:val="both"/>
        <w:rPr>
          <w:color w:val="5B9BD5" w:themeColor="accent5"/>
        </w:rPr>
      </w:pPr>
      <w:r w:rsidRPr="00E83032">
        <w:rPr>
          <w:color w:val="5B9BD5" w:themeColor="accent5"/>
        </w:rPr>
        <w:t xml:space="preserve">620.000 – 567.000 = 56.000 </w:t>
      </w:r>
      <w:r w:rsidRPr="00E83032">
        <w:rPr>
          <w:color w:val="5B9BD5" w:themeColor="accent5"/>
        </w:rPr>
        <w:sym w:font="Wingdings" w:char="F0E0"/>
      </w:r>
      <w:r w:rsidRPr="00E83032">
        <w:rPr>
          <w:color w:val="5B9BD5" w:themeColor="accent5"/>
        </w:rPr>
        <w:t xml:space="preserve"> Gasto superior ao estimado</w:t>
      </w:r>
    </w:p>
    <w:p w14:paraId="4359FF51" w14:textId="6EA4AF3F" w:rsidR="00E83032" w:rsidRDefault="00E83032" w:rsidP="00E83032">
      <w:pPr>
        <w:spacing w:after="0"/>
        <w:jc w:val="both"/>
        <w:rPr>
          <w:color w:val="5B9BD5" w:themeColor="accent5"/>
        </w:rPr>
      </w:pPr>
    </w:p>
    <w:p w14:paraId="5FE72A75" w14:textId="77777777" w:rsidR="00E83032" w:rsidRDefault="00E83032" w:rsidP="00E83032">
      <w:pPr>
        <w:spacing w:after="0"/>
        <w:jc w:val="both"/>
      </w:pPr>
      <w:r>
        <w:t xml:space="preserve">A gerência da FULLTRANFORM, Lda., pondera a possibilidade de implementar o </w:t>
      </w:r>
      <w:proofErr w:type="spellStart"/>
      <w:r>
        <w:t>Balanced</w:t>
      </w:r>
      <w:proofErr w:type="spellEnd"/>
      <w:r>
        <w:t xml:space="preserve"> </w:t>
      </w:r>
      <w:proofErr w:type="spellStart"/>
      <w:r>
        <w:t>Scorecard</w:t>
      </w:r>
      <w:proofErr w:type="spellEnd"/>
      <w:r>
        <w:t xml:space="preserve"> na empresa. </w:t>
      </w:r>
    </w:p>
    <w:p w14:paraId="45008C54" w14:textId="77777777" w:rsidR="00E83032" w:rsidRDefault="00E83032" w:rsidP="00E83032">
      <w:pPr>
        <w:spacing w:after="0"/>
        <w:jc w:val="both"/>
      </w:pPr>
    </w:p>
    <w:p w14:paraId="2618B8C0" w14:textId="77777777" w:rsidR="00E83032" w:rsidRPr="00E83032" w:rsidRDefault="00E83032" w:rsidP="00E83032">
      <w:pPr>
        <w:spacing w:after="0"/>
        <w:jc w:val="both"/>
        <w:rPr>
          <w:color w:val="FF0000"/>
        </w:rPr>
      </w:pPr>
      <w:r w:rsidRPr="00E83032">
        <w:rPr>
          <w:color w:val="FF0000"/>
        </w:rPr>
        <w:t>Questão 12.:</w:t>
      </w:r>
    </w:p>
    <w:p w14:paraId="4437BFEB" w14:textId="1D746310" w:rsidR="00E83032" w:rsidRDefault="00E83032" w:rsidP="00E83032">
      <w:pPr>
        <w:spacing w:after="0"/>
        <w:jc w:val="both"/>
      </w:pPr>
      <w:r>
        <w:t xml:space="preserve">As perspetivas do </w:t>
      </w:r>
      <w:proofErr w:type="spellStart"/>
      <w:r>
        <w:t>Balanced</w:t>
      </w:r>
      <w:proofErr w:type="spellEnd"/>
      <w:r>
        <w:t xml:space="preserve"> </w:t>
      </w:r>
      <w:proofErr w:type="spellStart"/>
      <w:r>
        <w:t>Scorecard</w:t>
      </w:r>
      <w:proofErr w:type="spellEnd"/>
      <w:r>
        <w:t xml:space="preserve">, na sua apresentação clássica, são: </w:t>
      </w:r>
    </w:p>
    <w:p w14:paraId="4A017316" w14:textId="77777777" w:rsidR="00E83032" w:rsidRDefault="00E83032" w:rsidP="00E83032">
      <w:pPr>
        <w:spacing w:after="0"/>
        <w:ind w:firstLine="708"/>
        <w:jc w:val="both"/>
      </w:pPr>
      <w:r>
        <w:t xml:space="preserve">b) Financeira; Clientes; Processos Internos; Aprendizagem e Crescimento. </w:t>
      </w:r>
    </w:p>
    <w:p w14:paraId="07247AEB" w14:textId="77777777" w:rsidR="00E83032" w:rsidRDefault="00E83032" w:rsidP="00E83032">
      <w:pPr>
        <w:spacing w:after="0"/>
        <w:jc w:val="both"/>
      </w:pPr>
    </w:p>
    <w:p w14:paraId="3EE40883" w14:textId="591E80DC" w:rsidR="00E83032" w:rsidRDefault="00E83032" w:rsidP="00E83032">
      <w:pPr>
        <w:spacing w:after="0"/>
        <w:jc w:val="both"/>
      </w:pPr>
      <w:r>
        <w:t>No encerramento das contas do ano 2021, após a contabilização das depreciações do período, a FULLTRANSFORM, Lda., decidiu adotar o modelo de revalorização como política de mensuração subsequente dos seus edifícios e terrenos. O único edifício que a entidade detém foi adquirido em fevereiro de 2018, tendo sido reconhecido inicialmente por 930 000 EUR (dos quais 232 500 EUR correspondem ao valor do terreno) e ficado imediatamente disponível para uso. Nessa data foi estimada uma vida útil de 50 anos para o edifício, não existindo qualquer valor residual. A sociedade adota o método da linha reta no cálculo das depreciações, numa base duodecimal. Em 31 de dezembro de 2021, o justo valor do edifício (terreno incluído), com base no parecer de um perito avaliador independente, ascendia a 1 260 000 EUR.</w:t>
      </w:r>
    </w:p>
    <w:p w14:paraId="02426DCA" w14:textId="497A8725" w:rsidR="00E83032" w:rsidRDefault="00E83032" w:rsidP="00E83032">
      <w:pPr>
        <w:spacing w:after="0"/>
        <w:jc w:val="both"/>
      </w:pPr>
    </w:p>
    <w:p w14:paraId="53C57B0C" w14:textId="77777777" w:rsidR="00E83032" w:rsidRPr="00E83032" w:rsidRDefault="00E83032" w:rsidP="00E83032">
      <w:pPr>
        <w:spacing w:after="0"/>
        <w:jc w:val="both"/>
        <w:rPr>
          <w:color w:val="FF0000"/>
        </w:rPr>
      </w:pPr>
      <w:r w:rsidRPr="00E83032">
        <w:rPr>
          <w:color w:val="FF0000"/>
        </w:rPr>
        <w:t>Questão 13.:</w:t>
      </w:r>
    </w:p>
    <w:p w14:paraId="457BBA80" w14:textId="77777777" w:rsidR="00E83032" w:rsidRDefault="00E83032" w:rsidP="00E83032">
      <w:pPr>
        <w:spacing w:after="0"/>
        <w:jc w:val="both"/>
      </w:pPr>
      <w:r>
        <w:t>Relativamente ao edifício acima mencionado:</w:t>
      </w:r>
    </w:p>
    <w:p w14:paraId="7C9F6916" w14:textId="051F5FDB" w:rsidR="00E83032" w:rsidRDefault="00E83032" w:rsidP="00E83032">
      <w:pPr>
        <w:spacing w:after="0"/>
        <w:ind w:firstLine="708"/>
        <w:jc w:val="both"/>
      </w:pPr>
      <w:r>
        <w:t>c) Deve ser reconhecido em 2021 um excedente de revalorização de 384 637,50 EUR, relativo ao edifício e terreno.</w:t>
      </w:r>
    </w:p>
    <w:p w14:paraId="133179EB" w14:textId="6C1EEF0E" w:rsidR="00E83032" w:rsidRDefault="00E83032" w:rsidP="00E83032">
      <w:pPr>
        <w:spacing w:after="0"/>
        <w:jc w:val="both"/>
      </w:pPr>
    </w:p>
    <w:p w14:paraId="79C5DF3F" w14:textId="4D962D8D" w:rsidR="00E83032" w:rsidRPr="007C00CD" w:rsidRDefault="00E83032" w:rsidP="00E83032">
      <w:pPr>
        <w:spacing w:after="0"/>
        <w:jc w:val="both"/>
        <w:rPr>
          <w:color w:val="5B9BD5" w:themeColor="accent5"/>
        </w:rPr>
      </w:pPr>
      <w:r w:rsidRPr="007C00CD">
        <w:rPr>
          <w:color w:val="5B9BD5" w:themeColor="accent5"/>
        </w:rPr>
        <w:lastRenderedPageBreak/>
        <w:t>930.000 – 232.500 = 697.500</w:t>
      </w:r>
    </w:p>
    <w:p w14:paraId="7C4958CE" w14:textId="28802846" w:rsidR="00E83032" w:rsidRPr="007C00CD" w:rsidRDefault="00E83032" w:rsidP="00E83032">
      <w:pPr>
        <w:spacing w:after="0"/>
        <w:jc w:val="both"/>
        <w:rPr>
          <w:color w:val="5B9BD5" w:themeColor="accent5"/>
        </w:rPr>
      </w:pPr>
      <w:r w:rsidRPr="007C00CD">
        <w:rPr>
          <w:color w:val="5B9BD5" w:themeColor="accent5"/>
        </w:rPr>
        <w:t xml:space="preserve">697.500 / 50 Anos = 13.950 </w:t>
      </w:r>
      <w:r w:rsidRPr="007C00CD">
        <w:rPr>
          <w:color w:val="5B9BD5" w:themeColor="accent5"/>
        </w:rPr>
        <w:sym w:font="Wingdings" w:char="F0E0"/>
      </w:r>
      <w:r w:rsidRPr="007C00CD">
        <w:rPr>
          <w:color w:val="5B9BD5" w:themeColor="accent5"/>
        </w:rPr>
        <w:t xml:space="preserve"> Depreciação Anual</w:t>
      </w:r>
    </w:p>
    <w:p w14:paraId="5795CBF0" w14:textId="28BD8D1B" w:rsidR="00E83032" w:rsidRPr="007C00CD" w:rsidRDefault="00E83032" w:rsidP="00E83032">
      <w:pPr>
        <w:spacing w:after="0"/>
        <w:jc w:val="both"/>
        <w:rPr>
          <w:color w:val="5B9BD5" w:themeColor="accent5"/>
        </w:rPr>
      </w:pPr>
    </w:p>
    <w:p w14:paraId="0ADB1343" w14:textId="098E5C24" w:rsidR="00E83032" w:rsidRPr="007C00CD" w:rsidRDefault="00E83032" w:rsidP="00E83032">
      <w:pPr>
        <w:spacing w:after="0"/>
        <w:jc w:val="both"/>
        <w:rPr>
          <w:color w:val="5B9BD5" w:themeColor="accent5"/>
        </w:rPr>
      </w:pPr>
      <w:r w:rsidRPr="007C00CD">
        <w:rPr>
          <w:color w:val="5B9BD5" w:themeColor="accent5"/>
        </w:rPr>
        <w:t>2018 (11 meses): (13.950/</w:t>
      </w:r>
      <w:proofErr w:type="gramStart"/>
      <w:r w:rsidRPr="007C00CD">
        <w:rPr>
          <w:color w:val="5B9BD5" w:themeColor="accent5"/>
        </w:rPr>
        <w:t>12)*</w:t>
      </w:r>
      <w:proofErr w:type="gramEnd"/>
      <w:r w:rsidRPr="007C00CD">
        <w:rPr>
          <w:color w:val="5B9BD5" w:themeColor="accent5"/>
        </w:rPr>
        <w:t>11 = 12.787</w:t>
      </w:r>
      <w:r w:rsidR="007C00CD" w:rsidRPr="007C00CD">
        <w:rPr>
          <w:color w:val="5B9BD5" w:themeColor="accent5"/>
        </w:rPr>
        <w:t>,</w:t>
      </w:r>
      <w:r w:rsidRPr="007C00CD">
        <w:rPr>
          <w:color w:val="5B9BD5" w:themeColor="accent5"/>
        </w:rPr>
        <w:t xml:space="preserve">50 </w:t>
      </w:r>
    </w:p>
    <w:p w14:paraId="61B2118A" w14:textId="291DBA6F" w:rsidR="00E83032" w:rsidRPr="007C00CD" w:rsidRDefault="00E83032" w:rsidP="007C00CD">
      <w:pPr>
        <w:spacing w:after="0"/>
        <w:jc w:val="both"/>
        <w:rPr>
          <w:color w:val="5B9BD5" w:themeColor="accent5"/>
        </w:rPr>
      </w:pPr>
      <w:r w:rsidRPr="007C00CD">
        <w:rPr>
          <w:color w:val="5B9BD5" w:themeColor="accent5"/>
        </w:rPr>
        <w:t>2019/2020/2021: 3 * 13.950 = 41.850</w:t>
      </w:r>
    </w:p>
    <w:p w14:paraId="7485FC7A" w14:textId="5333D173" w:rsidR="00E83032" w:rsidRPr="007C00CD" w:rsidRDefault="00E83032" w:rsidP="007C00CD">
      <w:pPr>
        <w:spacing w:after="0"/>
        <w:jc w:val="both"/>
        <w:rPr>
          <w:color w:val="5B9BD5" w:themeColor="accent5"/>
        </w:rPr>
      </w:pPr>
    </w:p>
    <w:p w14:paraId="05F70FCF" w14:textId="39E060FD" w:rsidR="00E83032" w:rsidRPr="007C00CD" w:rsidRDefault="00E83032" w:rsidP="007C00CD">
      <w:pPr>
        <w:spacing w:after="0"/>
        <w:jc w:val="both"/>
        <w:rPr>
          <w:color w:val="5B9BD5" w:themeColor="accent5"/>
        </w:rPr>
      </w:pPr>
      <w:r w:rsidRPr="007C00CD">
        <w:rPr>
          <w:color w:val="5B9BD5" w:themeColor="accent5"/>
        </w:rPr>
        <w:t xml:space="preserve">JV- Valor </w:t>
      </w:r>
      <w:proofErr w:type="spellStart"/>
      <w:r w:rsidRPr="007C00CD">
        <w:rPr>
          <w:color w:val="5B9BD5" w:themeColor="accent5"/>
        </w:rPr>
        <w:t>contabilistico</w:t>
      </w:r>
      <w:proofErr w:type="spellEnd"/>
    </w:p>
    <w:p w14:paraId="6FF5AF23" w14:textId="2BCF80E8" w:rsidR="00E83032" w:rsidRDefault="007C00CD" w:rsidP="007C00CD">
      <w:pPr>
        <w:spacing w:after="0"/>
        <w:jc w:val="both"/>
        <w:rPr>
          <w:color w:val="5B9BD5" w:themeColor="accent5"/>
        </w:rPr>
      </w:pPr>
      <w:r w:rsidRPr="007C00CD">
        <w:rPr>
          <w:color w:val="5B9BD5" w:themeColor="accent5"/>
        </w:rPr>
        <w:t>1.260.000 – 930.000 – 12.787,50 – 41.850 = 384.637,50</w:t>
      </w:r>
    </w:p>
    <w:p w14:paraId="52911EA5" w14:textId="24517C08" w:rsidR="007C00CD" w:rsidRDefault="007C00CD" w:rsidP="007C00CD">
      <w:pPr>
        <w:spacing w:after="0"/>
        <w:jc w:val="both"/>
        <w:rPr>
          <w:color w:val="5B9BD5" w:themeColor="accent5"/>
        </w:rPr>
      </w:pPr>
    </w:p>
    <w:p w14:paraId="53F857FB" w14:textId="77777777" w:rsidR="007C00CD" w:rsidRDefault="007C00CD" w:rsidP="007C00CD">
      <w:pPr>
        <w:spacing w:after="0"/>
        <w:jc w:val="both"/>
      </w:pPr>
      <w:r>
        <w:t xml:space="preserve">A FULLTRANSFORM, Lda. (enquadrada no regime geral do IRC), apresentou em 2021 um lucro tributável de 10 000 EUR. A empresa tem prejuízos fiscais dedutíveis relativos a anos anteriores nos seguintes montantes: </w:t>
      </w:r>
    </w:p>
    <w:p w14:paraId="2D4C336D" w14:textId="77777777" w:rsidR="007C00CD" w:rsidRDefault="007C00CD" w:rsidP="007C00CD">
      <w:pPr>
        <w:spacing w:after="0"/>
        <w:jc w:val="both"/>
      </w:pPr>
      <w:r>
        <w:t xml:space="preserve">• Do ano de 2019: 8 000 EUR; </w:t>
      </w:r>
    </w:p>
    <w:p w14:paraId="25DF9E62" w14:textId="77777777" w:rsidR="007C00CD" w:rsidRDefault="007C00CD" w:rsidP="007C00CD">
      <w:pPr>
        <w:spacing w:after="0"/>
        <w:jc w:val="both"/>
      </w:pPr>
      <w:r>
        <w:t xml:space="preserve">• Do ano de 2020: 3 000 EUR. </w:t>
      </w:r>
    </w:p>
    <w:p w14:paraId="3E35302D" w14:textId="77777777" w:rsidR="007C00CD" w:rsidRDefault="007C00CD" w:rsidP="007C00CD">
      <w:pPr>
        <w:spacing w:after="0"/>
        <w:jc w:val="both"/>
      </w:pPr>
    </w:p>
    <w:p w14:paraId="43C74433" w14:textId="77777777" w:rsidR="007C00CD" w:rsidRPr="007C00CD" w:rsidRDefault="007C00CD" w:rsidP="007C00CD">
      <w:pPr>
        <w:spacing w:after="0"/>
        <w:jc w:val="both"/>
        <w:rPr>
          <w:color w:val="FF0000"/>
        </w:rPr>
      </w:pPr>
      <w:r w:rsidRPr="007C00CD">
        <w:rPr>
          <w:color w:val="FF0000"/>
        </w:rPr>
        <w:t xml:space="preserve">Questão 14.: </w:t>
      </w:r>
    </w:p>
    <w:p w14:paraId="05F8C356" w14:textId="77777777" w:rsidR="007C00CD" w:rsidRDefault="007C00CD" w:rsidP="007C00CD">
      <w:pPr>
        <w:spacing w:after="0"/>
        <w:jc w:val="both"/>
      </w:pPr>
      <w:r>
        <w:t xml:space="preserve">Face ao exposto, e sabendo-se que não existem quaisquer outras deduções ao lucro tributável, a matéria coletável deste sujeito passivo no período de 2021 é: </w:t>
      </w:r>
    </w:p>
    <w:p w14:paraId="650FFB72" w14:textId="336A72BD" w:rsidR="007C00CD" w:rsidRDefault="007C00CD" w:rsidP="007C00CD">
      <w:pPr>
        <w:spacing w:after="0"/>
        <w:ind w:firstLine="708"/>
        <w:jc w:val="both"/>
      </w:pPr>
      <w:r>
        <w:t>b) 2 000 EUR.</w:t>
      </w:r>
    </w:p>
    <w:p w14:paraId="689A1DC7" w14:textId="7B7547A3" w:rsidR="007C00CD" w:rsidRDefault="007C00CD" w:rsidP="007C00CD">
      <w:pPr>
        <w:spacing w:after="0"/>
        <w:jc w:val="both"/>
      </w:pPr>
    </w:p>
    <w:p w14:paraId="5D4A2B14" w14:textId="2803D081" w:rsidR="007C00CD" w:rsidRPr="007C00CD" w:rsidRDefault="007C00CD" w:rsidP="007C00CD">
      <w:pPr>
        <w:spacing w:after="0"/>
        <w:jc w:val="both"/>
        <w:rPr>
          <w:color w:val="00B0F0"/>
        </w:rPr>
      </w:pPr>
      <w:r w:rsidRPr="007C00CD">
        <w:rPr>
          <w:color w:val="00B0F0"/>
        </w:rPr>
        <w:t>Apesar de o lucro ter o limite de 70%, temos mais 10% de majoração</w:t>
      </w:r>
    </w:p>
    <w:p w14:paraId="25876415" w14:textId="22943084" w:rsidR="007C00CD" w:rsidRPr="007C00CD" w:rsidRDefault="007C00CD" w:rsidP="007C00CD">
      <w:pPr>
        <w:spacing w:after="0"/>
        <w:jc w:val="both"/>
        <w:rPr>
          <w:color w:val="00B0F0"/>
        </w:rPr>
      </w:pPr>
      <w:r w:rsidRPr="007C00CD">
        <w:rPr>
          <w:color w:val="00B0F0"/>
        </w:rPr>
        <w:t xml:space="preserve">(ver artigo partilhado por uma colega no grupo: </w:t>
      </w:r>
      <w:hyperlink r:id="rId6" w:tgtFrame="_blank" w:history="1">
        <w:r w:rsidRPr="007C00CD">
          <w:rPr>
            <w:rStyle w:val="Hiperligao"/>
            <w:rFonts w:ascii="Open Sans" w:hAnsi="Open Sans" w:cs="Open Sans"/>
            <w:color w:val="00B0F0"/>
            <w:sz w:val="21"/>
            <w:szCs w:val="21"/>
            <w:u w:val="none"/>
            <w:shd w:val="clear" w:color="auto" w:fill="FFFFFF"/>
          </w:rPr>
          <w:t>https://paulomarques-saberfazer-fazersaber.blogs.sapo.pt/analise-da-possibilidade-de-deducao-ate-52563</w:t>
        </w:r>
      </w:hyperlink>
      <w:r w:rsidRPr="007C00CD">
        <w:rPr>
          <w:color w:val="00B0F0"/>
        </w:rPr>
        <w:t>)</w:t>
      </w:r>
    </w:p>
    <w:p w14:paraId="2A160E46" w14:textId="77777777" w:rsidR="007C00CD" w:rsidRDefault="007C00CD" w:rsidP="007C00CD">
      <w:pPr>
        <w:spacing w:after="0"/>
        <w:jc w:val="both"/>
      </w:pPr>
    </w:p>
    <w:p w14:paraId="6D06D9B3" w14:textId="77777777" w:rsidR="007C00CD" w:rsidRDefault="007C00CD" w:rsidP="007C00CD">
      <w:pPr>
        <w:spacing w:after="0"/>
        <w:jc w:val="both"/>
      </w:pPr>
      <w:r>
        <w:t xml:space="preserve">Outra empresa industrial do GRUPO FULLGEST, que trabalha em regime de produção conjunta, apresentou no mês de janeiro de 2022 custos conjuntos no valor de 100 000 EUR. A empresa produz dois produtos principais A e B e um subproduto Y. A empresa produziu 50 unidades de Y, 1 000 unidades de A e 600 unidades de B e vendeu 800 unidades de A e 300 unidades de B, ambos a 20 EUR a unidade. </w:t>
      </w:r>
    </w:p>
    <w:p w14:paraId="6FC58494" w14:textId="77777777" w:rsidR="007C00CD" w:rsidRDefault="007C00CD" w:rsidP="007C00CD">
      <w:pPr>
        <w:spacing w:after="0"/>
        <w:jc w:val="both"/>
      </w:pPr>
    </w:p>
    <w:p w14:paraId="3C11083B" w14:textId="77777777" w:rsidR="007C00CD" w:rsidRPr="007C00CD" w:rsidRDefault="007C00CD" w:rsidP="007C00CD">
      <w:pPr>
        <w:spacing w:after="0"/>
        <w:jc w:val="both"/>
        <w:rPr>
          <w:color w:val="FF0000"/>
        </w:rPr>
      </w:pPr>
      <w:r w:rsidRPr="007C00CD">
        <w:rPr>
          <w:color w:val="FF0000"/>
        </w:rPr>
        <w:t xml:space="preserve">Questão 15.: </w:t>
      </w:r>
    </w:p>
    <w:p w14:paraId="5B24AB07" w14:textId="77777777" w:rsidR="007C00CD" w:rsidRDefault="007C00CD" w:rsidP="007C00CD">
      <w:pPr>
        <w:spacing w:after="0"/>
        <w:jc w:val="both"/>
      </w:pPr>
      <w:r>
        <w:t xml:space="preserve">Sabendo que, quer os produtos principais, quer o subproduto, não exigiram nenhum tratamento adicional e aplicando o critério do custo nulo ao subproduto, o custo dos produtos principais é de: </w:t>
      </w:r>
    </w:p>
    <w:p w14:paraId="20176DD0" w14:textId="38327CCE" w:rsidR="007C00CD" w:rsidRDefault="007C00CD" w:rsidP="007C00CD">
      <w:pPr>
        <w:spacing w:after="0"/>
        <w:ind w:firstLine="708"/>
        <w:jc w:val="both"/>
      </w:pPr>
      <w:r>
        <w:t>c) 62 500 EUR para o A e 37 500 EUR para o B.</w:t>
      </w:r>
    </w:p>
    <w:p w14:paraId="5070C8F5" w14:textId="11DA4B34" w:rsidR="007C00CD" w:rsidRDefault="007C00CD" w:rsidP="007C00CD">
      <w:pPr>
        <w:spacing w:after="0"/>
        <w:jc w:val="both"/>
      </w:pPr>
    </w:p>
    <w:p w14:paraId="7E83C874" w14:textId="2B265A5F" w:rsidR="007C00CD" w:rsidRDefault="007C00CD" w:rsidP="007C00CD">
      <w:pPr>
        <w:spacing w:after="0"/>
        <w:jc w:val="both"/>
        <w:rPr>
          <w:color w:val="5B9BD5" w:themeColor="accent5"/>
        </w:rPr>
      </w:pPr>
      <w:proofErr w:type="spellStart"/>
      <w:r>
        <w:rPr>
          <w:color w:val="5B9BD5" w:themeColor="accent5"/>
        </w:rPr>
        <w:t>CConjuntos</w:t>
      </w:r>
      <w:proofErr w:type="spellEnd"/>
      <w:r>
        <w:rPr>
          <w:color w:val="5B9BD5" w:themeColor="accent5"/>
        </w:rPr>
        <w:t>: 100.000</w:t>
      </w:r>
    </w:p>
    <w:p w14:paraId="7965C14E" w14:textId="518FF165" w:rsidR="007C00CD" w:rsidRDefault="007C00CD" w:rsidP="007C00CD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A: 1.000/1.600 = 0.625</w:t>
      </w:r>
    </w:p>
    <w:p w14:paraId="1A2C7DD8" w14:textId="592EB925" w:rsidR="007C00CD" w:rsidRDefault="007C00CD" w:rsidP="007C00CD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B: 600/1.600 = 0.375</w:t>
      </w:r>
    </w:p>
    <w:p w14:paraId="7081A7D7" w14:textId="3910D66C" w:rsidR="007C00CD" w:rsidRDefault="007C00CD" w:rsidP="007C00CD">
      <w:pPr>
        <w:spacing w:after="0"/>
        <w:jc w:val="both"/>
        <w:rPr>
          <w:color w:val="5B9BD5" w:themeColor="accent5"/>
        </w:rPr>
      </w:pPr>
    </w:p>
    <w:p w14:paraId="55FEB5B0" w14:textId="2A06808D" w:rsidR="007C00CD" w:rsidRDefault="007C00CD" w:rsidP="007C00CD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A: 100.000 * 0.625 = 62.500</w:t>
      </w:r>
      <w:r>
        <w:rPr>
          <w:color w:val="5B9BD5" w:themeColor="accent5"/>
        </w:rPr>
        <w:tab/>
      </w:r>
      <w:r>
        <w:rPr>
          <w:color w:val="5B9BD5" w:themeColor="accent5"/>
        </w:rPr>
        <w:tab/>
        <w:t>B: 100.000 * 0.375 = 37.500</w:t>
      </w:r>
    </w:p>
    <w:p w14:paraId="567E5885" w14:textId="7C0708E9" w:rsidR="007C00CD" w:rsidRDefault="007C00CD" w:rsidP="007C00CD">
      <w:pPr>
        <w:spacing w:after="0"/>
        <w:jc w:val="both"/>
        <w:rPr>
          <w:color w:val="5B9BD5" w:themeColor="accent5"/>
        </w:rPr>
      </w:pPr>
    </w:p>
    <w:p w14:paraId="34EDCC2E" w14:textId="21BECC2A" w:rsidR="007C00CD" w:rsidRDefault="007C00CD" w:rsidP="007C00CD">
      <w:pPr>
        <w:spacing w:after="0"/>
        <w:jc w:val="both"/>
        <w:rPr>
          <w:color w:val="5B9BD5" w:themeColor="accent5"/>
        </w:rPr>
      </w:pPr>
    </w:p>
    <w:p w14:paraId="34A16D9B" w14:textId="77777777" w:rsidR="007C00CD" w:rsidRDefault="007C00CD" w:rsidP="007C00CD">
      <w:pPr>
        <w:spacing w:after="0"/>
        <w:jc w:val="both"/>
      </w:pPr>
      <w:r>
        <w:t xml:space="preserve">Nesta empresa é utilizado o Método das Secções Homogéneas, estando a ser ponderada a possível passagem para o Método </w:t>
      </w:r>
      <w:proofErr w:type="spellStart"/>
      <w:r>
        <w:t>Activity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Costing</w:t>
      </w:r>
      <w:proofErr w:type="spellEnd"/>
      <w:r>
        <w:t xml:space="preserve"> (ABC). </w:t>
      </w:r>
    </w:p>
    <w:p w14:paraId="2501609E" w14:textId="1A82D38F" w:rsidR="007C00CD" w:rsidRDefault="007C00CD" w:rsidP="007C00CD">
      <w:pPr>
        <w:spacing w:after="0"/>
        <w:jc w:val="both"/>
      </w:pPr>
    </w:p>
    <w:p w14:paraId="27FACF78" w14:textId="5BF6031D" w:rsidR="007C00CD" w:rsidRDefault="007C00CD" w:rsidP="007C00CD">
      <w:pPr>
        <w:spacing w:after="0"/>
        <w:jc w:val="both"/>
      </w:pPr>
    </w:p>
    <w:p w14:paraId="15E4DF60" w14:textId="77777777" w:rsidR="007C00CD" w:rsidRDefault="007C00CD" w:rsidP="007C00CD">
      <w:pPr>
        <w:spacing w:after="0"/>
        <w:jc w:val="both"/>
      </w:pPr>
    </w:p>
    <w:p w14:paraId="120C46DB" w14:textId="77777777" w:rsidR="007C00CD" w:rsidRPr="007C00CD" w:rsidRDefault="007C00CD" w:rsidP="007C00CD">
      <w:pPr>
        <w:spacing w:after="0"/>
        <w:jc w:val="both"/>
        <w:rPr>
          <w:color w:val="FF0000"/>
        </w:rPr>
      </w:pPr>
      <w:r w:rsidRPr="007C00CD">
        <w:rPr>
          <w:color w:val="FF0000"/>
        </w:rPr>
        <w:lastRenderedPageBreak/>
        <w:t xml:space="preserve">Questão 16.: </w:t>
      </w:r>
    </w:p>
    <w:p w14:paraId="4808683F" w14:textId="77777777" w:rsidR="007C00CD" w:rsidRDefault="007C00CD" w:rsidP="007C00CD">
      <w:pPr>
        <w:spacing w:after="0"/>
        <w:jc w:val="both"/>
      </w:pPr>
      <w:r>
        <w:t xml:space="preserve">No Método das Secções Homogéneas, apenas se consegue definir o valor da Unidade de Obra quando: </w:t>
      </w:r>
    </w:p>
    <w:p w14:paraId="4FAFA781" w14:textId="059404A5" w:rsidR="007C00CD" w:rsidRDefault="007C00CD" w:rsidP="007C00CD">
      <w:pPr>
        <w:spacing w:after="0"/>
        <w:ind w:firstLine="708"/>
        <w:jc w:val="both"/>
      </w:pPr>
      <w:r>
        <w:t xml:space="preserve">a) A Unidade de Custeio coincide com a Unidade de Imputação. </w:t>
      </w:r>
    </w:p>
    <w:p w14:paraId="13C7ECBD" w14:textId="77777777" w:rsidR="007C00CD" w:rsidRDefault="007C00CD" w:rsidP="007C00CD">
      <w:pPr>
        <w:spacing w:after="0"/>
        <w:jc w:val="both"/>
      </w:pPr>
    </w:p>
    <w:p w14:paraId="2C214CD8" w14:textId="085A1F20" w:rsidR="007C00CD" w:rsidRDefault="007C00CD" w:rsidP="007C00CD">
      <w:pPr>
        <w:spacing w:after="0"/>
        <w:jc w:val="both"/>
      </w:pPr>
      <w:r>
        <w:t>A FULLSUN, S.A., empresa que integra o GRUPO FULLGEST, apresentava em 31 de outubro de 2021 um capital próprio que ascendia a 240 000 EUR, sendo o capital social de 150 000 EUR, representado por 150 000 ações com o valor nominal de 1 EUR cada. Foi deliberado proceder a um aumento do capital social para 210 000 EUR. Este aumento de capital, que não gerou qualquer alteração no valor nominal das ações já existentes, foi efetuado do seguinte modo: metade mediante incorporação de reservas e a outra metade mediante novas entradas de capital. As ações a emitir, também com o valor nominal de 1 EUR cada, foram colocadas à subscrição por um preço correspondente ao valor contabilístico, em 31 de outubro de 2021, das ações já existentes.</w:t>
      </w:r>
    </w:p>
    <w:p w14:paraId="0468B96A" w14:textId="409DC01F" w:rsidR="007C00CD" w:rsidRPr="007C00CD" w:rsidRDefault="007C00CD" w:rsidP="007C00CD">
      <w:pPr>
        <w:spacing w:after="0"/>
        <w:jc w:val="both"/>
        <w:rPr>
          <w:color w:val="FF0000"/>
        </w:rPr>
      </w:pPr>
    </w:p>
    <w:p w14:paraId="541912E4" w14:textId="77777777" w:rsidR="007C00CD" w:rsidRPr="007C00CD" w:rsidRDefault="007C00CD" w:rsidP="007C00CD">
      <w:pPr>
        <w:spacing w:after="0"/>
        <w:jc w:val="both"/>
        <w:rPr>
          <w:color w:val="FF0000"/>
        </w:rPr>
      </w:pPr>
      <w:r w:rsidRPr="007C00CD">
        <w:rPr>
          <w:color w:val="FF0000"/>
        </w:rPr>
        <w:t xml:space="preserve">Questão 17.: </w:t>
      </w:r>
    </w:p>
    <w:p w14:paraId="71E258B7" w14:textId="77777777" w:rsidR="007C00CD" w:rsidRDefault="007C00CD" w:rsidP="007C00CD">
      <w:pPr>
        <w:spacing w:after="0"/>
        <w:jc w:val="both"/>
      </w:pPr>
      <w:r>
        <w:t xml:space="preserve">Após a referida operação de aumento do capital social: </w:t>
      </w:r>
    </w:p>
    <w:p w14:paraId="1C9AAF7E" w14:textId="754B2925" w:rsidR="007C00CD" w:rsidRDefault="007C00CD" w:rsidP="007C00CD">
      <w:pPr>
        <w:pStyle w:val="PargrafodaLista"/>
        <w:numPr>
          <w:ilvl w:val="0"/>
          <w:numId w:val="2"/>
        </w:numPr>
        <w:spacing w:after="0"/>
        <w:jc w:val="both"/>
      </w:pPr>
      <w:r>
        <w:t xml:space="preserve">O capital próprio da sociedade aumentou em 48 000 EUR. </w:t>
      </w:r>
    </w:p>
    <w:p w14:paraId="788336FD" w14:textId="4F3A9D4F" w:rsidR="007C00CD" w:rsidRDefault="007C00CD" w:rsidP="007C00CD">
      <w:pPr>
        <w:spacing w:after="0"/>
        <w:jc w:val="both"/>
      </w:pPr>
    </w:p>
    <w:p w14:paraId="16B1B139" w14:textId="4BD1CD57" w:rsidR="007C00CD" w:rsidRPr="007C00CD" w:rsidRDefault="007C00CD" w:rsidP="007C00CD">
      <w:pPr>
        <w:spacing w:after="0"/>
        <w:jc w:val="both"/>
        <w:rPr>
          <w:color w:val="4472C4" w:themeColor="accent1"/>
        </w:rPr>
      </w:pPr>
      <w:r w:rsidRPr="007C00CD">
        <w:rPr>
          <w:color w:val="4472C4" w:themeColor="accent1"/>
        </w:rPr>
        <w:t xml:space="preserve">Capital Social: 150.000 e passou para 210.000 </w:t>
      </w:r>
      <w:r w:rsidRPr="007C00CD">
        <w:rPr>
          <w:color w:val="4472C4" w:themeColor="accent1"/>
        </w:rPr>
        <w:sym w:font="Wingdings" w:char="F0E0"/>
      </w:r>
      <w:r w:rsidRPr="007C00CD">
        <w:rPr>
          <w:color w:val="4472C4" w:themeColor="accent1"/>
        </w:rPr>
        <w:t xml:space="preserve"> Aumento de 60.000</w:t>
      </w:r>
    </w:p>
    <w:p w14:paraId="4ABF667C" w14:textId="6BEE73A9" w:rsidR="007C00CD" w:rsidRPr="007C00CD" w:rsidRDefault="007C00CD" w:rsidP="007C00CD">
      <w:pPr>
        <w:spacing w:after="0"/>
        <w:jc w:val="both"/>
        <w:rPr>
          <w:color w:val="4472C4" w:themeColor="accent1"/>
        </w:rPr>
      </w:pPr>
      <w:proofErr w:type="spellStart"/>
      <w:r w:rsidRPr="007C00CD">
        <w:rPr>
          <w:color w:val="4472C4" w:themeColor="accent1"/>
        </w:rPr>
        <w:t>Art</w:t>
      </w:r>
      <w:proofErr w:type="spellEnd"/>
      <w:r w:rsidRPr="007C00CD">
        <w:rPr>
          <w:color w:val="4472C4" w:themeColor="accent1"/>
        </w:rPr>
        <w:t xml:space="preserve"> 295º CSC – 20% Reservas</w:t>
      </w:r>
    </w:p>
    <w:p w14:paraId="35D8083E" w14:textId="3BC0F117" w:rsidR="007C00CD" w:rsidRPr="007C00CD" w:rsidRDefault="007C00CD" w:rsidP="007C00CD">
      <w:pPr>
        <w:spacing w:after="0"/>
        <w:jc w:val="both"/>
        <w:rPr>
          <w:color w:val="4472C4" w:themeColor="accent1"/>
        </w:rPr>
      </w:pPr>
    </w:p>
    <w:p w14:paraId="73EDCC87" w14:textId="5D8A44E4" w:rsidR="007C00CD" w:rsidRPr="007C00CD" w:rsidRDefault="007C00CD" w:rsidP="007C00CD">
      <w:pPr>
        <w:spacing w:after="0"/>
        <w:jc w:val="both"/>
        <w:rPr>
          <w:color w:val="4472C4" w:themeColor="accent1"/>
        </w:rPr>
      </w:pPr>
      <w:r w:rsidRPr="007C00CD">
        <w:rPr>
          <w:color w:val="4472C4" w:themeColor="accent1"/>
        </w:rPr>
        <w:t>60.000 – 60.000*0.2 = 48.000</w:t>
      </w:r>
    </w:p>
    <w:p w14:paraId="35346B7E" w14:textId="77777777" w:rsidR="007C00CD" w:rsidRDefault="007C00CD" w:rsidP="007C00CD">
      <w:pPr>
        <w:spacing w:after="0"/>
        <w:jc w:val="both"/>
      </w:pPr>
    </w:p>
    <w:p w14:paraId="7EE029F8" w14:textId="338B211B" w:rsidR="007C00CD" w:rsidRDefault="007C00CD" w:rsidP="007C00CD">
      <w:pPr>
        <w:spacing w:after="0"/>
        <w:jc w:val="both"/>
      </w:pPr>
      <w:r>
        <w:t>À data do balanço de 31 de dezembro de 2020, a FULLSUN, S.A. reconheceu uma perda por imparidade de 9 375 EUR, que corresponde a metade do valor de uma dívida em mora de um cliente. Após a declaração de insolvência do cliente em 2021, a FULLSUN, S.A. ainda conseguiu recuperar 12 000 EUR daquela dívida, sendo o remanescente considerado incobrável.</w:t>
      </w:r>
    </w:p>
    <w:p w14:paraId="7B81DA7A" w14:textId="3FA77A13" w:rsidR="007C00CD" w:rsidRDefault="007C00CD" w:rsidP="007C00CD">
      <w:pPr>
        <w:spacing w:after="0"/>
        <w:jc w:val="both"/>
      </w:pPr>
    </w:p>
    <w:p w14:paraId="3A7A4B9B" w14:textId="77777777" w:rsidR="007C00CD" w:rsidRPr="007C00CD" w:rsidRDefault="007C00CD" w:rsidP="007C00CD">
      <w:pPr>
        <w:spacing w:after="0"/>
        <w:jc w:val="both"/>
        <w:rPr>
          <w:color w:val="FF0000"/>
        </w:rPr>
      </w:pPr>
      <w:r w:rsidRPr="007C00CD">
        <w:rPr>
          <w:color w:val="FF0000"/>
        </w:rPr>
        <w:t xml:space="preserve">Questão 18.: </w:t>
      </w:r>
    </w:p>
    <w:p w14:paraId="000E918D" w14:textId="77777777" w:rsidR="007C00CD" w:rsidRDefault="007C00CD" w:rsidP="007C00CD">
      <w:pPr>
        <w:spacing w:after="0"/>
        <w:jc w:val="both"/>
      </w:pPr>
      <w:r>
        <w:t xml:space="preserve">Atendendo apenas à situação exposta, a contabilização em 2021 da regularização da dívida daquele cliente, implicou o reconhecimento na FULLSUN, S.A. de, designadamente: </w:t>
      </w:r>
    </w:p>
    <w:p w14:paraId="1702F935" w14:textId="49F28299" w:rsidR="007C00CD" w:rsidRDefault="007C00CD" w:rsidP="007C00CD">
      <w:pPr>
        <w:spacing w:after="0"/>
        <w:ind w:firstLine="708"/>
        <w:jc w:val="both"/>
      </w:pPr>
      <w:r>
        <w:t>c) Uma reversão de perdas por imparidade em clientes no valor de 2 625 EUR.</w:t>
      </w:r>
    </w:p>
    <w:p w14:paraId="77890025" w14:textId="0F242159" w:rsidR="007C00CD" w:rsidRDefault="007C00CD" w:rsidP="007C00CD">
      <w:pPr>
        <w:spacing w:after="0"/>
        <w:jc w:val="both"/>
        <w:rPr>
          <w:color w:val="5B9BD5" w:themeColor="accent5"/>
        </w:rPr>
      </w:pPr>
    </w:p>
    <w:p w14:paraId="782017D0" w14:textId="30CC01F1" w:rsidR="007C00CD" w:rsidRDefault="007C00CD" w:rsidP="007C00CD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Apenas metade da dívida foi considerada PI (9.375 * 2 = 18.750)</w:t>
      </w:r>
    </w:p>
    <w:p w14:paraId="1D734E6F" w14:textId="675A77E0" w:rsidR="007C00CD" w:rsidRDefault="007C00CD" w:rsidP="007C00CD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Valor recuperado: 12.000</w:t>
      </w:r>
    </w:p>
    <w:p w14:paraId="14B5CCE1" w14:textId="220017A3" w:rsidR="007C00CD" w:rsidRDefault="007C00CD" w:rsidP="007C00CD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Valor em falta: 18.750 – 12.000 = 6.750</w:t>
      </w:r>
    </w:p>
    <w:p w14:paraId="78979397" w14:textId="6A05FDB7" w:rsidR="007C00CD" w:rsidRDefault="007C00CD" w:rsidP="007C00CD">
      <w:pPr>
        <w:spacing w:after="0"/>
        <w:jc w:val="both"/>
        <w:rPr>
          <w:color w:val="5B9BD5" w:themeColor="accent5"/>
        </w:rPr>
      </w:pPr>
    </w:p>
    <w:p w14:paraId="02E34B0C" w14:textId="76476F74" w:rsidR="007C00CD" w:rsidRDefault="007C00CD" w:rsidP="007C00CD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Dos 12.000 recuperados, abate 9.375 que se encontra ainda na conta de clientes, sobrando 2.625 que serão revertidos na conta de PI de clientes</w:t>
      </w:r>
    </w:p>
    <w:p w14:paraId="2D8BA78F" w14:textId="61A7DA82" w:rsidR="007C00CD" w:rsidRDefault="007C00CD" w:rsidP="007C00CD">
      <w:pPr>
        <w:spacing w:after="0"/>
        <w:jc w:val="both"/>
        <w:rPr>
          <w:color w:val="5B9BD5" w:themeColor="accent5"/>
        </w:rPr>
      </w:pPr>
    </w:p>
    <w:p w14:paraId="1573FCCB" w14:textId="77777777" w:rsidR="007C00CD" w:rsidRDefault="007C00CD" w:rsidP="007C00CD">
      <w:pPr>
        <w:spacing w:after="0"/>
        <w:jc w:val="both"/>
      </w:pPr>
      <w:r>
        <w:t>O GRUPO FULLGEST tem diversificado as suas atividades. No âmbito dessa diversificação, foi constituída a FULLDENTAL, Lda. que tem como atividade principal o CAE 86230 (Atividades de medicina dentária e odontologia), abrangida pela isenção de IVA do art.º 9.º do Código do IVA e, simultaneamente, procede à venda de aparelhos de higiene oral, sendo necessário determinar a percentagem de direito à dedução de IVA que utilizará em 2022, no pressuposto de utilizar o método de cálculo conhecido por “</w:t>
      </w:r>
      <w:proofErr w:type="spellStart"/>
      <w:r>
        <w:t>prorata</w:t>
      </w:r>
      <w:proofErr w:type="spellEnd"/>
      <w:r>
        <w:t xml:space="preserve">”. </w:t>
      </w:r>
    </w:p>
    <w:p w14:paraId="5D42BDB5" w14:textId="77777777" w:rsidR="007C00CD" w:rsidRPr="00903BCB" w:rsidRDefault="007C00CD" w:rsidP="007C00CD">
      <w:pPr>
        <w:spacing w:after="0"/>
        <w:jc w:val="both"/>
        <w:rPr>
          <w:color w:val="000000" w:themeColor="text1"/>
        </w:rPr>
      </w:pPr>
      <w:r>
        <w:lastRenderedPageBreak/>
        <w:t xml:space="preserve">A sua contabilidade reflete as seguintes operações (valores em IVA, quando aplicável) </w:t>
      </w:r>
      <w:r w:rsidRPr="00903BCB">
        <w:rPr>
          <w:color w:val="000000" w:themeColor="text1"/>
        </w:rPr>
        <w:t xml:space="preserve">concretizadas em 2021: </w:t>
      </w:r>
    </w:p>
    <w:p w14:paraId="691B7810" w14:textId="5DD9E297" w:rsidR="007C00CD" w:rsidRPr="00903BCB" w:rsidRDefault="007C00CD" w:rsidP="007C00CD">
      <w:pPr>
        <w:pStyle w:val="PargrafodaLista"/>
        <w:numPr>
          <w:ilvl w:val="0"/>
          <w:numId w:val="3"/>
        </w:numPr>
        <w:spacing w:after="0"/>
        <w:jc w:val="both"/>
        <w:rPr>
          <w:color w:val="000000" w:themeColor="text1"/>
        </w:rPr>
      </w:pPr>
      <w:r w:rsidRPr="00903BCB">
        <w:rPr>
          <w:color w:val="000000" w:themeColor="text1"/>
        </w:rPr>
        <w:t xml:space="preserve">Serviços médicos prestados na sua clínica situada em Lisboa: 500 000 EUR. </w:t>
      </w:r>
    </w:p>
    <w:p w14:paraId="49F7C148" w14:textId="791C2E82" w:rsidR="007C00CD" w:rsidRPr="00903BCB" w:rsidRDefault="007C00CD" w:rsidP="007C00CD">
      <w:pPr>
        <w:pStyle w:val="PargrafodaLista"/>
        <w:numPr>
          <w:ilvl w:val="0"/>
          <w:numId w:val="3"/>
        </w:numPr>
        <w:spacing w:after="0"/>
        <w:jc w:val="both"/>
        <w:rPr>
          <w:color w:val="000000" w:themeColor="text1"/>
        </w:rPr>
      </w:pPr>
      <w:r w:rsidRPr="00903BCB">
        <w:rPr>
          <w:color w:val="000000" w:themeColor="text1"/>
        </w:rPr>
        <w:t>Venda de aparelhos de higiene oral a clientes, particulares, com domicílio em Portugal: 10 000 EUR.</w:t>
      </w:r>
    </w:p>
    <w:p w14:paraId="13DCB734" w14:textId="77777777" w:rsidR="007C00CD" w:rsidRPr="00903BCB" w:rsidRDefault="007C00CD" w:rsidP="007C00CD">
      <w:pPr>
        <w:pStyle w:val="PargrafodaLista"/>
        <w:numPr>
          <w:ilvl w:val="0"/>
          <w:numId w:val="3"/>
        </w:numPr>
        <w:spacing w:after="0"/>
        <w:jc w:val="both"/>
        <w:rPr>
          <w:color w:val="000000" w:themeColor="text1"/>
        </w:rPr>
      </w:pPr>
      <w:r w:rsidRPr="00903BCB">
        <w:rPr>
          <w:color w:val="000000" w:themeColor="text1"/>
        </w:rPr>
        <w:t xml:space="preserve"> Venda de aparelhos de higiene oral a clientes, particulares, com sede em diversos Estados membros da UE: 80 000 EUR. </w:t>
      </w:r>
    </w:p>
    <w:p w14:paraId="35B407F3" w14:textId="77777777" w:rsidR="007C00CD" w:rsidRPr="00903BCB" w:rsidRDefault="007C00CD" w:rsidP="007C00CD">
      <w:pPr>
        <w:pStyle w:val="PargrafodaLista"/>
        <w:numPr>
          <w:ilvl w:val="0"/>
          <w:numId w:val="3"/>
        </w:numPr>
        <w:spacing w:after="0"/>
        <w:jc w:val="both"/>
        <w:rPr>
          <w:color w:val="000000" w:themeColor="text1"/>
        </w:rPr>
      </w:pPr>
      <w:r w:rsidRPr="00903BCB">
        <w:rPr>
          <w:color w:val="000000" w:themeColor="text1"/>
        </w:rPr>
        <w:t xml:space="preserve">Juros auferidos no âmbito de um depósito bancário: 150 EUR. </w:t>
      </w:r>
    </w:p>
    <w:p w14:paraId="301601C4" w14:textId="77777777" w:rsidR="00903BCB" w:rsidRPr="00903BCB" w:rsidRDefault="007C00CD" w:rsidP="007C00CD">
      <w:pPr>
        <w:pStyle w:val="PargrafodaLista"/>
        <w:numPr>
          <w:ilvl w:val="0"/>
          <w:numId w:val="3"/>
        </w:numPr>
        <w:spacing w:after="0"/>
        <w:jc w:val="both"/>
        <w:rPr>
          <w:color w:val="000000" w:themeColor="text1"/>
        </w:rPr>
      </w:pPr>
      <w:r w:rsidRPr="00903BCB">
        <w:rPr>
          <w:color w:val="000000" w:themeColor="text1"/>
        </w:rPr>
        <w:t xml:space="preserve">Alienação de um equipamento do seu Ativo Fixo Tangível: 30 000 EUR. </w:t>
      </w:r>
    </w:p>
    <w:p w14:paraId="1EA5FBE5" w14:textId="77777777" w:rsidR="00903BCB" w:rsidRDefault="00903BCB" w:rsidP="00903BCB">
      <w:pPr>
        <w:spacing w:after="0"/>
        <w:jc w:val="both"/>
      </w:pPr>
    </w:p>
    <w:p w14:paraId="590BCF68" w14:textId="77777777" w:rsidR="00903BCB" w:rsidRDefault="00903BCB" w:rsidP="00903BCB">
      <w:pPr>
        <w:spacing w:after="0"/>
        <w:jc w:val="both"/>
      </w:pPr>
    </w:p>
    <w:p w14:paraId="439216D3" w14:textId="77777777" w:rsidR="00903BCB" w:rsidRDefault="007C00CD" w:rsidP="00903BCB">
      <w:pPr>
        <w:spacing w:after="0"/>
        <w:jc w:val="both"/>
      </w:pPr>
      <w:r w:rsidRPr="00903BCB">
        <w:rPr>
          <w:color w:val="FF0000"/>
        </w:rPr>
        <w:t xml:space="preserve">Questão 19.: </w:t>
      </w:r>
    </w:p>
    <w:p w14:paraId="6784005F" w14:textId="77777777" w:rsidR="00903BCB" w:rsidRDefault="007C00CD" w:rsidP="00903BCB">
      <w:pPr>
        <w:spacing w:after="0"/>
        <w:jc w:val="both"/>
      </w:pPr>
      <w:r>
        <w:t xml:space="preserve">A percentagem de direito à dedução a utilizar, ainda que provisoriamente, durante o ano 2022 será: </w:t>
      </w:r>
    </w:p>
    <w:p w14:paraId="7F76AAF4" w14:textId="1B9F528F" w:rsidR="007C00CD" w:rsidRDefault="007C00CD" w:rsidP="00903BCB">
      <w:pPr>
        <w:pStyle w:val="PargrafodaLista"/>
        <w:numPr>
          <w:ilvl w:val="0"/>
          <w:numId w:val="4"/>
        </w:numPr>
        <w:spacing w:after="0"/>
        <w:jc w:val="both"/>
      </w:pPr>
      <w:r>
        <w:t>16%.</w:t>
      </w:r>
    </w:p>
    <w:p w14:paraId="64E761C9" w14:textId="5A76E9AE" w:rsidR="00903BCB" w:rsidRDefault="00903BCB" w:rsidP="00903BCB">
      <w:pPr>
        <w:spacing w:after="0"/>
        <w:jc w:val="both"/>
        <w:rPr>
          <w:color w:val="5B9BD5" w:themeColor="accent5"/>
        </w:rPr>
      </w:pPr>
    </w:p>
    <w:p w14:paraId="1EEFAADB" w14:textId="6A5C9A66" w:rsidR="00903BCB" w:rsidRDefault="00903BCB" w:rsidP="00903BCB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ART 23 Nº 4 Nº8 CIVA</w:t>
      </w:r>
    </w:p>
    <w:p w14:paraId="695469A8" w14:textId="1A46F83B" w:rsidR="00903BCB" w:rsidRDefault="00903BCB" w:rsidP="00903BCB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10.000 + (80.000 / 590.000) = 0.1525</w:t>
      </w:r>
    </w:p>
    <w:p w14:paraId="2FADA7DB" w14:textId="340D4DC8" w:rsidR="00903BCB" w:rsidRDefault="00903BCB" w:rsidP="00903BCB">
      <w:pPr>
        <w:spacing w:after="0"/>
        <w:jc w:val="both"/>
        <w:rPr>
          <w:color w:val="5B9BD5" w:themeColor="accent5"/>
        </w:rPr>
      </w:pPr>
    </w:p>
    <w:p w14:paraId="7D6DC798" w14:textId="5FA2FD06" w:rsidR="00903BCB" w:rsidRDefault="00903BCB" w:rsidP="00903BCB">
      <w:pPr>
        <w:spacing w:after="0"/>
        <w:jc w:val="both"/>
      </w:pPr>
      <w:r>
        <w:t>O GRUPO FULLGEST atua também na área imobiliária, através da FULLIMOVEL, Lda., empresa que adquiriu em janeiro de 2021 um edifício desocupado, com a intenção de o locar segundo locações operacionais, tendo procedido ao arrendamento de algumas frações no decurso desse mesmo ano. O valor de aquisição foi de 2 300 000 EUR e o VPT do imóvel na data da compra era de 2 400 000 EUR.</w:t>
      </w:r>
    </w:p>
    <w:p w14:paraId="0AD1AB1F" w14:textId="289E72DE" w:rsidR="00903BCB" w:rsidRDefault="00903BCB" w:rsidP="00903BCB">
      <w:pPr>
        <w:spacing w:after="0"/>
        <w:jc w:val="both"/>
      </w:pPr>
    </w:p>
    <w:p w14:paraId="7D5D75B0" w14:textId="77777777" w:rsidR="00903BCB" w:rsidRPr="00903BCB" w:rsidRDefault="00903BCB" w:rsidP="00903BCB">
      <w:pPr>
        <w:spacing w:after="0"/>
        <w:jc w:val="both"/>
        <w:rPr>
          <w:color w:val="FF0000"/>
        </w:rPr>
      </w:pPr>
      <w:r w:rsidRPr="00903BCB">
        <w:rPr>
          <w:color w:val="FF0000"/>
        </w:rPr>
        <w:t>Questão 20.:</w:t>
      </w:r>
    </w:p>
    <w:p w14:paraId="61A987BD" w14:textId="794CA319" w:rsidR="00903BCB" w:rsidRDefault="00903BCB" w:rsidP="00903BCB">
      <w:pPr>
        <w:spacing w:after="0"/>
        <w:jc w:val="both"/>
      </w:pPr>
      <w:r>
        <w:t xml:space="preserve">Nestes termos, a depreciação fiscalmente dedutível em sede de IRC, no período de 2021, foi: </w:t>
      </w:r>
    </w:p>
    <w:p w14:paraId="0C19F923" w14:textId="51670993" w:rsidR="00903BCB" w:rsidRDefault="00903BCB" w:rsidP="00903BCB">
      <w:pPr>
        <w:spacing w:after="0"/>
        <w:jc w:val="both"/>
      </w:pPr>
      <w:r>
        <w:tab/>
      </w:r>
      <w:r>
        <w:t>d) 34 500 EUR.</w:t>
      </w:r>
    </w:p>
    <w:p w14:paraId="118B1120" w14:textId="71BA543A" w:rsidR="00903BCB" w:rsidRDefault="00903BCB" w:rsidP="00903BCB">
      <w:pPr>
        <w:spacing w:after="0"/>
        <w:jc w:val="both"/>
        <w:rPr>
          <w:color w:val="5B9BD5" w:themeColor="accent5"/>
        </w:rPr>
      </w:pPr>
    </w:p>
    <w:p w14:paraId="143E1AE7" w14:textId="3BEE9C49" w:rsidR="00903BCB" w:rsidRDefault="00903BCB" w:rsidP="00903BCB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É necessário excluir o valor do terreno e, quando não nos é dada qualquer informação, consideramos o valor de 25% para o terreno</w:t>
      </w:r>
    </w:p>
    <w:p w14:paraId="3315262F" w14:textId="51F731F7" w:rsidR="00903BCB" w:rsidRDefault="00903BCB" w:rsidP="00903BCB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2.300.000 * [(1-0.25) / 50 anos] = 34.500</w:t>
      </w:r>
    </w:p>
    <w:p w14:paraId="1344A04F" w14:textId="4AC6A66E" w:rsidR="00903BCB" w:rsidRDefault="00903BCB" w:rsidP="00903BCB">
      <w:pPr>
        <w:spacing w:after="0"/>
        <w:jc w:val="both"/>
        <w:rPr>
          <w:color w:val="5B9BD5" w:themeColor="accent5"/>
        </w:rPr>
      </w:pPr>
    </w:p>
    <w:p w14:paraId="41EB987C" w14:textId="0A319EEC" w:rsidR="00903BCB" w:rsidRDefault="00903BCB" w:rsidP="00903BCB">
      <w:pPr>
        <w:spacing w:after="0"/>
        <w:jc w:val="center"/>
        <w:rPr>
          <w:b/>
          <w:bCs/>
        </w:rPr>
      </w:pPr>
      <w:r w:rsidRPr="00903BCB">
        <w:rPr>
          <w:b/>
          <w:bCs/>
        </w:rPr>
        <w:t>QUESTÕES DE CONTABILIDADE FINANCEIRA</w:t>
      </w:r>
    </w:p>
    <w:p w14:paraId="2CAA7C02" w14:textId="23641C04" w:rsidR="00903BCB" w:rsidRDefault="00903BCB" w:rsidP="00903BCB">
      <w:pPr>
        <w:spacing w:after="0"/>
        <w:jc w:val="both"/>
        <w:rPr>
          <w:b/>
          <w:bCs/>
        </w:rPr>
      </w:pPr>
    </w:p>
    <w:p w14:paraId="41320FC6" w14:textId="77777777" w:rsidR="00903BCB" w:rsidRPr="00903BCB" w:rsidRDefault="00903BCB" w:rsidP="00903BCB">
      <w:pPr>
        <w:spacing w:after="0"/>
        <w:jc w:val="both"/>
        <w:rPr>
          <w:color w:val="FF0000"/>
        </w:rPr>
      </w:pPr>
      <w:r w:rsidRPr="00903BCB">
        <w:rPr>
          <w:color w:val="FF0000"/>
        </w:rPr>
        <w:t>Questão 21.:</w:t>
      </w:r>
    </w:p>
    <w:p w14:paraId="6AC784E8" w14:textId="77777777" w:rsidR="00903BCB" w:rsidRDefault="00903BCB" w:rsidP="00903BCB">
      <w:pPr>
        <w:spacing w:after="0"/>
        <w:jc w:val="both"/>
      </w:pPr>
      <w:r>
        <w:t xml:space="preserve">Relativamente à mensuração inicial dos passivos financeiros, qual das seguintes afirmações se encontra correta: </w:t>
      </w:r>
    </w:p>
    <w:p w14:paraId="30C64924" w14:textId="41F0BADA" w:rsidR="00903BCB" w:rsidRDefault="00903BCB" w:rsidP="00903BCB">
      <w:pPr>
        <w:pStyle w:val="PargrafodaLista"/>
        <w:numPr>
          <w:ilvl w:val="0"/>
          <w:numId w:val="1"/>
        </w:numPr>
        <w:spacing w:after="0"/>
        <w:jc w:val="both"/>
      </w:pPr>
      <w:r>
        <w:t xml:space="preserve">Nenhuma das anteriores está correta. </w:t>
      </w:r>
    </w:p>
    <w:p w14:paraId="02150A00" w14:textId="31C8A39B" w:rsidR="00903BCB" w:rsidRDefault="00903BCB" w:rsidP="00903BCB">
      <w:pPr>
        <w:spacing w:after="0"/>
        <w:jc w:val="both"/>
      </w:pPr>
    </w:p>
    <w:p w14:paraId="7939417B" w14:textId="181E5BB9" w:rsidR="00903BCB" w:rsidRPr="00903BCB" w:rsidRDefault="00903BCB" w:rsidP="00903BCB">
      <w:pPr>
        <w:spacing w:after="0"/>
        <w:jc w:val="both"/>
        <w:rPr>
          <w:color w:val="4472C4" w:themeColor="accent1"/>
        </w:rPr>
      </w:pPr>
      <w:r w:rsidRPr="00903BCB">
        <w:rPr>
          <w:color w:val="4472C4" w:themeColor="accent1"/>
        </w:rPr>
        <w:t>NCRF 27 $10 – Apenas se incluí custos de transação caso a mensuração subsequente não seja JV (não temos essa informação no texto)</w:t>
      </w:r>
    </w:p>
    <w:p w14:paraId="5FB18340" w14:textId="77777777" w:rsidR="00903BCB" w:rsidRDefault="00903BCB" w:rsidP="00903BCB">
      <w:pPr>
        <w:spacing w:after="0"/>
        <w:jc w:val="both"/>
      </w:pPr>
    </w:p>
    <w:p w14:paraId="720CBCCD" w14:textId="77777777" w:rsidR="00903BCB" w:rsidRPr="00903BCB" w:rsidRDefault="00903BCB" w:rsidP="00903BCB">
      <w:pPr>
        <w:spacing w:after="0"/>
        <w:jc w:val="both"/>
        <w:rPr>
          <w:color w:val="FF0000"/>
        </w:rPr>
      </w:pPr>
      <w:r w:rsidRPr="00903BCB">
        <w:rPr>
          <w:color w:val="FF0000"/>
        </w:rPr>
        <w:t xml:space="preserve">Questão 22.: </w:t>
      </w:r>
    </w:p>
    <w:p w14:paraId="00E379EA" w14:textId="77777777" w:rsidR="00903BCB" w:rsidRDefault="00903BCB" w:rsidP="00903BCB">
      <w:pPr>
        <w:spacing w:after="0"/>
        <w:jc w:val="both"/>
      </w:pPr>
      <w:r>
        <w:t xml:space="preserve">Subsistem dúvidas relativamente à mensuração do produto agrícola colhido dos ativos biológicos, mais concretamente as laranjas colhidas numa exploração agrícola. A entidade obteve uma produção de 8 toneladas, e sabe que o custo de produção na data da colheita é de 1 200 EUR/TON e que o justo valor (obtido através do SIMA) é de 1 350 EUR/TON. A entidade </w:t>
      </w:r>
      <w:r>
        <w:lastRenderedPageBreak/>
        <w:t xml:space="preserve">apurou, ainda, que os custos de vender naquela data são de 200 EUR/TON. Face ao exposto, a quantia pela qual deve ser reconhecida, no momento da colheita, a produção de laranjas é: </w:t>
      </w:r>
    </w:p>
    <w:p w14:paraId="52937D46" w14:textId="7D065D28" w:rsidR="00903BCB" w:rsidRDefault="00903BCB" w:rsidP="00903BCB">
      <w:pPr>
        <w:pStyle w:val="PargrafodaLista"/>
        <w:numPr>
          <w:ilvl w:val="0"/>
          <w:numId w:val="5"/>
        </w:numPr>
        <w:spacing w:after="0"/>
      </w:pPr>
      <w:r>
        <w:t>9 200 EUR.</w:t>
      </w:r>
    </w:p>
    <w:p w14:paraId="18C9491B" w14:textId="447C3A5E" w:rsidR="00903BCB" w:rsidRPr="002651C8" w:rsidRDefault="00903BCB" w:rsidP="00903BCB">
      <w:pPr>
        <w:spacing w:after="0"/>
        <w:rPr>
          <w:color w:val="5B9BD5" w:themeColor="accent5"/>
        </w:rPr>
      </w:pPr>
    </w:p>
    <w:p w14:paraId="6CD7FF5D" w14:textId="74C9448F" w:rsidR="00903BCB" w:rsidRPr="002651C8" w:rsidRDefault="00903BCB" w:rsidP="00903BCB">
      <w:pPr>
        <w:spacing w:after="0"/>
        <w:rPr>
          <w:color w:val="5B9BD5" w:themeColor="accent5"/>
        </w:rPr>
      </w:pPr>
      <w:r w:rsidRPr="002651C8">
        <w:rPr>
          <w:color w:val="5B9BD5" w:themeColor="accent5"/>
        </w:rPr>
        <w:t>Produção: 8 TON</w:t>
      </w:r>
    </w:p>
    <w:p w14:paraId="685814AA" w14:textId="1B1628DA" w:rsidR="00903BCB" w:rsidRPr="002651C8" w:rsidRDefault="00903BCB" w:rsidP="00903BCB">
      <w:pPr>
        <w:spacing w:after="0"/>
        <w:rPr>
          <w:color w:val="5B9BD5" w:themeColor="accent5"/>
        </w:rPr>
      </w:pPr>
      <w:r w:rsidRPr="002651C8">
        <w:rPr>
          <w:color w:val="5B9BD5" w:themeColor="accent5"/>
        </w:rPr>
        <w:t>Custos produção: 1.200€/TON</w:t>
      </w:r>
    </w:p>
    <w:p w14:paraId="3C29EFAA" w14:textId="3575FF7A" w:rsidR="00903BCB" w:rsidRPr="002651C8" w:rsidRDefault="00903BCB" w:rsidP="00903BCB">
      <w:pPr>
        <w:spacing w:after="0"/>
        <w:rPr>
          <w:color w:val="5B9BD5" w:themeColor="accent5"/>
        </w:rPr>
      </w:pPr>
      <w:r w:rsidRPr="002651C8">
        <w:rPr>
          <w:color w:val="5B9BD5" w:themeColor="accent5"/>
        </w:rPr>
        <w:t>JV: 1.350€/TON</w:t>
      </w:r>
    </w:p>
    <w:p w14:paraId="0AD6CCBB" w14:textId="1D1A8B89" w:rsidR="002651C8" w:rsidRPr="002651C8" w:rsidRDefault="002651C8" w:rsidP="00903BCB">
      <w:pPr>
        <w:spacing w:after="0"/>
        <w:rPr>
          <w:color w:val="5B9BD5" w:themeColor="accent5"/>
        </w:rPr>
      </w:pPr>
      <w:r w:rsidRPr="002651C8">
        <w:rPr>
          <w:color w:val="5B9BD5" w:themeColor="accent5"/>
        </w:rPr>
        <w:t>Custo venda: 200€/TON</w:t>
      </w:r>
    </w:p>
    <w:p w14:paraId="591CD983" w14:textId="42D16C74" w:rsidR="00903BCB" w:rsidRPr="002651C8" w:rsidRDefault="00903BCB" w:rsidP="00903BCB">
      <w:pPr>
        <w:spacing w:after="0"/>
        <w:rPr>
          <w:color w:val="5B9BD5" w:themeColor="accent5"/>
        </w:rPr>
      </w:pPr>
    </w:p>
    <w:p w14:paraId="773A6D43" w14:textId="1E67D30D" w:rsidR="00903BCB" w:rsidRPr="002651C8" w:rsidRDefault="00903BCB" w:rsidP="00903BCB">
      <w:pPr>
        <w:spacing w:after="0"/>
        <w:rPr>
          <w:color w:val="5B9BD5" w:themeColor="accent5"/>
        </w:rPr>
      </w:pPr>
      <w:r w:rsidRPr="002651C8">
        <w:rPr>
          <w:color w:val="5B9BD5" w:themeColor="accent5"/>
        </w:rPr>
        <w:t>NCRF 17 $14 – utilizamos o valor do JV – Custos vendas</w:t>
      </w:r>
    </w:p>
    <w:p w14:paraId="101849C1" w14:textId="0ED23527" w:rsidR="002651C8" w:rsidRPr="002651C8" w:rsidRDefault="002651C8" w:rsidP="00903BCB">
      <w:pPr>
        <w:spacing w:after="0"/>
        <w:rPr>
          <w:color w:val="5B9BD5" w:themeColor="accent5"/>
        </w:rPr>
      </w:pPr>
    </w:p>
    <w:p w14:paraId="314DC9F3" w14:textId="472F6107" w:rsidR="002651C8" w:rsidRPr="002651C8" w:rsidRDefault="002651C8" w:rsidP="00903BCB">
      <w:pPr>
        <w:spacing w:after="0"/>
        <w:rPr>
          <w:color w:val="5B9BD5" w:themeColor="accent5"/>
        </w:rPr>
      </w:pPr>
      <w:r w:rsidRPr="002651C8">
        <w:rPr>
          <w:color w:val="5B9BD5" w:themeColor="accent5"/>
        </w:rPr>
        <w:t>1.350 * 8 – 200 * 8 = 9.200</w:t>
      </w:r>
    </w:p>
    <w:p w14:paraId="7FAA2C85" w14:textId="3E7AE87F" w:rsidR="002651C8" w:rsidRDefault="002651C8" w:rsidP="00903BCB">
      <w:pPr>
        <w:spacing w:after="0"/>
        <w:rPr>
          <w:b/>
          <w:bCs/>
          <w:color w:val="5B9BD5" w:themeColor="accent5"/>
        </w:rPr>
      </w:pPr>
    </w:p>
    <w:p w14:paraId="0C8F94EB" w14:textId="77777777" w:rsidR="002651C8" w:rsidRPr="002651C8" w:rsidRDefault="002651C8" w:rsidP="00903BCB">
      <w:pPr>
        <w:spacing w:after="0"/>
        <w:rPr>
          <w:color w:val="FF0000"/>
        </w:rPr>
      </w:pPr>
      <w:r w:rsidRPr="002651C8">
        <w:rPr>
          <w:color w:val="FF0000"/>
        </w:rPr>
        <w:t xml:space="preserve">Questão 23.: </w:t>
      </w:r>
    </w:p>
    <w:p w14:paraId="0C36257C" w14:textId="63E527C4" w:rsidR="002651C8" w:rsidRDefault="002651C8" w:rsidP="00903BCB">
      <w:pPr>
        <w:spacing w:after="0"/>
      </w:pPr>
      <w:r>
        <w:t xml:space="preserve">A sociedade </w:t>
      </w:r>
      <w:proofErr w:type="spellStart"/>
      <w:r>
        <w:t>Vendax</w:t>
      </w:r>
      <w:proofErr w:type="spellEnd"/>
      <w:r>
        <w:t>, S.A. efetuou os seguintes movimentos, em relação à mercadoria com a referência TLX5755:</w:t>
      </w:r>
    </w:p>
    <w:p w14:paraId="69337340" w14:textId="75D95169" w:rsidR="002651C8" w:rsidRDefault="002651C8" w:rsidP="00903BCB">
      <w:pPr>
        <w:spacing w:after="0"/>
      </w:pPr>
    </w:p>
    <w:p w14:paraId="2D153051" w14:textId="4E1D6D7E" w:rsidR="002651C8" w:rsidRDefault="002651C8" w:rsidP="00903BCB">
      <w:pPr>
        <w:spacing w:after="0"/>
        <w:rPr>
          <w:b/>
          <w:bCs/>
          <w:color w:val="5B9BD5" w:themeColor="accent5"/>
        </w:rPr>
      </w:pPr>
      <w:r>
        <w:rPr>
          <w:noProof/>
        </w:rPr>
        <w:drawing>
          <wp:inline distT="0" distB="0" distL="0" distR="0" wp14:anchorId="5CDF386C" wp14:editId="0DE610C1">
            <wp:extent cx="5400040" cy="20955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E4926" w14:textId="1101D66C" w:rsidR="002651C8" w:rsidRPr="002651C8" w:rsidRDefault="002651C8" w:rsidP="002651C8">
      <w:pPr>
        <w:spacing w:after="0"/>
        <w:jc w:val="both"/>
        <w:rPr>
          <w:color w:val="5B9BD5" w:themeColor="accent5"/>
        </w:rPr>
      </w:pPr>
    </w:p>
    <w:p w14:paraId="3FF34134" w14:textId="77777777" w:rsidR="002651C8" w:rsidRPr="002651C8" w:rsidRDefault="002651C8" w:rsidP="002651C8">
      <w:pPr>
        <w:spacing w:after="0"/>
        <w:jc w:val="both"/>
      </w:pPr>
      <w:r w:rsidRPr="002651C8">
        <w:t xml:space="preserve">Na sequência do exposto, pretende-se que seja apurado o valor do inventário final da mercadoria com a referência TLX5755, sabendo que a sociedade utiliza o FIFO como critério de custeio das saídas de armazém e adota o sistema de inventário permanente na contabilização dos seus inventários: </w:t>
      </w:r>
    </w:p>
    <w:p w14:paraId="0E8B99D2" w14:textId="1BB27DB8" w:rsidR="002651C8" w:rsidRPr="002651C8" w:rsidRDefault="002651C8" w:rsidP="002651C8">
      <w:pPr>
        <w:pStyle w:val="PargrafodaLista"/>
        <w:numPr>
          <w:ilvl w:val="0"/>
          <w:numId w:val="5"/>
        </w:numPr>
        <w:spacing w:after="0"/>
        <w:jc w:val="both"/>
      </w:pPr>
      <w:r w:rsidRPr="002651C8">
        <w:t>2 887,50 EUR.</w:t>
      </w:r>
    </w:p>
    <w:p w14:paraId="4BBC8E78" w14:textId="754AA887" w:rsidR="002651C8" w:rsidRPr="002651C8" w:rsidRDefault="002651C8" w:rsidP="002651C8">
      <w:pPr>
        <w:spacing w:after="0"/>
        <w:jc w:val="both"/>
        <w:rPr>
          <w:color w:val="5B9BD5" w:themeColor="accent5"/>
        </w:rPr>
      </w:pPr>
    </w:p>
    <w:p w14:paraId="4C30395B" w14:textId="7333AF1F" w:rsidR="002651C8" w:rsidRPr="002651C8" w:rsidRDefault="002651C8" w:rsidP="002651C8">
      <w:pPr>
        <w:spacing w:after="0"/>
        <w:jc w:val="both"/>
        <w:rPr>
          <w:color w:val="5B9BD5" w:themeColor="accent5"/>
        </w:rPr>
      </w:pPr>
      <w:r w:rsidRPr="002651C8">
        <w:rPr>
          <w:color w:val="5B9BD5" w:themeColor="accent5"/>
        </w:rPr>
        <w:t>EI = 2.500 UND | 7.500€</w:t>
      </w:r>
    </w:p>
    <w:p w14:paraId="730A0EAB" w14:textId="19749BBA" w:rsidR="002651C8" w:rsidRPr="002651C8" w:rsidRDefault="002651C8" w:rsidP="002651C8">
      <w:pPr>
        <w:spacing w:after="0"/>
        <w:jc w:val="both"/>
        <w:rPr>
          <w:color w:val="5B9BD5" w:themeColor="accent5"/>
        </w:rPr>
      </w:pPr>
      <w:r w:rsidRPr="002651C8">
        <w:rPr>
          <w:color w:val="5B9BD5" w:themeColor="accent5"/>
        </w:rPr>
        <w:t xml:space="preserve">Compras = 1.300 </w:t>
      </w:r>
      <w:proofErr w:type="spellStart"/>
      <w:r w:rsidRPr="002651C8">
        <w:rPr>
          <w:color w:val="5B9BD5" w:themeColor="accent5"/>
        </w:rPr>
        <w:t>und</w:t>
      </w:r>
      <w:proofErr w:type="spellEnd"/>
      <w:r w:rsidRPr="002651C8">
        <w:rPr>
          <w:color w:val="5B9BD5" w:themeColor="accent5"/>
        </w:rPr>
        <w:t xml:space="preserve"> | 4.225€ + 780€ | c </w:t>
      </w:r>
      <w:proofErr w:type="spellStart"/>
      <w:r w:rsidRPr="002651C8">
        <w:rPr>
          <w:color w:val="5B9BD5" w:themeColor="accent5"/>
        </w:rPr>
        <w:t>unit</w:t>
      </w:r>
      <w:proofErr w:type="spellEnd"/>
      <w:r w:rsidRPr="002651C8">
        <w:rPr>
          <w:color w:val="5B9BD5" w:themeColor="accent5"/>
        </w:rPr>
        <w:t>= 5.005 / 1.300 = 3,85</w:t>
      </w:r>
    </w:p>
    <w:p w14:paraId="223E5642" w14:textId="5B7EF8CA" w:rsidR="002651C8" w:rsidRPr="002651C8" w:rsidRDefault="002651C8" w:rsidP="002651C8">
      <w:pPr>
        <w:spacing w:after="0"/>
        <w:jc w:val="both"/>
        <w:rPr>
          <w:color w:val="5B9BD5" w:themeColor="accent5"/>
        </w:rPr>
      </w:pPr>
      <w:r w:rsidRPr="002651C8">
        <w:rPr>
          <w:color w:val="5B9BD5" w:themeColor="accent5"/>
        </w:rPr>
        <w:t xml:space="preserve">Venda + Quebra = 3050 </w:t>
      </w:r>
      <w:proofErr w:type="spellStart"/>
      <w:r w:rsidRPr="002651C8">
        <w:rPr>
          <w:color w:val="5B9BD5" w:themeColor="accent5"/>
        </w:rPr>
        <w:t>und</w:t>
      </w:r>
      <w:proofErr w:type="spellEnd"/>
      <w:r w:rsidRPr="002651C8">
        <w:rPr>
          <w:color w:val="5B9BD5" w:themeColor="accent5"/>
        </w:rPr>
        <w:t xml:space="preserve"> (2.500 ei + 550 compras)</w:t>
      </w:r>
    </w:p>
    <w:p w14:paraId="311B3EDE" w14:textId="7D478A2F" w:rsidR="002651C8" w:rsidRPr="002651C8" w:rsidRDefault="002651C8" w:rsidP="002651C8">
      <w:pPr>
        <w:spacing w:after="0"/>
        <w:jc w:val="both"/>
        <w:rPr>
          <w:color w:val="5B9BD5" w:themeColor="accent5"/>
        </w:rPr>
      </w:pPr>
    </w:p>
    <w:p w14:paraId="3C8D2E7A" w14:textId="2986FA53" w:rsidR="002651C8" w:rsidRDefault="002651C8" w:rsidP="002651C8">
      <w:pPr>
        <w:spacing w:after="0"/>
        <w:jc w:val="both"/>
        <w:rPr>
          <w:color w:val="5B9BD5" w:themeColor="accent5"/>
        </w:rPr>
      </w:pPr>
      <w:r w:rsidRPr="002651C8">
        <w:rPr>
          <w:color w:val="5B9BD5" w:themeColor="accent5"/>
        </w:rPr>
        <w:t>INV: (1.300 – 550) * 3.85 = 2.887,50</w:t>
      </w:r>
    </w:p>
    <w:p w14:paraId="3A3E0E21" w14:textId="79B0E8DE" w:rsidR="002651C8" w:rsidRDefault="002651C8" w:rsidP="002651C8">
      <w:pPr>
        <w:spacing w:after="0"/>
        <w:jc w:val="both"/>
        <w:rPr>
          <w:color w:val="5B9BD5" w:themeColor="accent5"/>
        </w:rPr>
      </w:pPr>
    </w:p>
    <w:p w14:paraId="3346D55E" w14:textId="77777777" w:rsidR="002651C8" w:rsidRPr="002651C8" w:rsidRDefault="002651C8" w:rsidP="002651C8">
      <w:pPr>
        <w:spacing w:after="0"/>
        <w:jc w:val="both"/>
        <w:rPr>
          <w:color w:val="FF0000"/>
        </w:rPr>
      </w:pPr>
      <w:r w:rsidRPr="002651C8">
        <w:rPr>
          <w:color w:val="FF0000"/>
        </w:rPr>
        <w:t xml:space="preserve">Questão 24.: </w:t>
      </w:r>
    </w:p>
    <w:p w14:paraId="6C006F55" w14:textId="77777777" w:rsidR="002651C8" w:rsidRDefault="002651C8" w:rsidP="002651C8">
      <w:pPr>
        <w:spacing w:after="0"/>
        <w:jc w:val="both"/>
      </w:pPr>
      <w:r>
        <w:t xml:space="preserve">A entidade </w:t>
      </w:r>
      <w:proofErr w:type="spellStart"/>
      <w:r>
        <w:t>Consultant</w:t>
      </w:r>
      <w:proofErr w:type="spellEnd"/>
      <w:r>
        <w:t xml:space="preserve">, Lda. celebrou, em 1 de março de 2021, um contrato de prestação de serviços de consultadoria com um cliente, vigente 12 meses e no montante global de 24 000 EUR. O contrato prevê um total de 120 horas, tendo a entidade imputado, no mês de março, 6 horas a este cliente. No final do referido mês, a entidade enviou ao cliente uma fatura no </w:t>
      </w:r>
      <w:r>
        <w:lastRenderedPageBreak/>
        <w:t xml:space="preserve">montante de 2 000 EUR. Face ao exposto, qual das seguintes afirmações se encontra correta, relativamente ao reconhecimento contabilístico a efetuar no mês de março de 2021: </w:t>
      </w:r>
    </w:p>
    <w:p w14:paraId="12E28789" w14:textId="1CE526F1" w:rsidR="002651C8" w:rsidRDefault="002651C8" w:rsidP="002651C8">
      <w:pPr>
        <w:pStyle w:val="PargrafodaLista"/>
        <w:numPr>
          <w:ilvl w:val="0"/>
          <w:numId w:val="5"/>
        </w:numPr>
        <w:spacing w:after="0"/>
        <w:jc w:val="both"/>
      </w:pPr>
      <w:r>
        <w:t>A entidade deve reconhecer um rendimento diferido no montante de 800 EUR.</w:t>
      </w:r>
    </w:p>
    <w:p w14:paraId="50C7D28C" w14:textId="5E36FC02" w:rsidR="002651C8" w:rsidRDefault="002651C8" w:rsidP="002651C8">
      <w:pPr>
        <w:spacing w:after="0"/>
        <w:jc w:val="both"/>
        <w:rPr>
          <w:color w:val="5B9BD5" w:themeColor="accent5"/>
        </w:rPr>
      </w:pPr>
    </w:p>
    <w:p w14:paraId="7E6ED002" w14:textId="633DA430" w:rsidR="002651C8" w:rsidRDefault="002651C8" w:rsidP="002651C8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24.000€ / 120H = 200€/H</w:t>
      </w:r>
    </w:p>
    <w:p w14:paraId="4ED0A220" w14:textId="1B23B67D" w:rsidR="002651C8" w:rsidRDefault="002651C8" w:rsidP="002651C8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 xml:space="preserve">200 * 6 = 1.200 </w:t>
      </w:r>
      <w:r w:rsidRPr="002651C8">
        <w:rPr>
          <w:color w:val="5B9BD5" w:themeColor="accent5"/>
        </w:rPr>
        <w:sym w:font="Wingdings" w:char="F0E0"/>
      </w:r>
      <w:r>
        <w:rPr>
          <w:color w:val="5B9BD5" w:themeColor="accent5"/>
        </w:rPr>
        <w:t xml:space="preserve"> Valor do gasto</w:t>
      </w:r>
    </w:p>
    <w:p w14:paraId="441C8E29" w14:textId="591D1764" w:rsidR="002651C8" w:rsidRDefault="002651C8" w:rsidP="002651C8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2.000 – 1.200 = 800</w:t>
      </w:r>
    </w:p>
    <w:p w14:paraId="4C173297" w14:textId="30FCADD6" w:rsidR="002651C8" w:rsidRDefault="002651C8" w:rsidP="002651C8">
      <w:pPr>
        <w:spacing w:after="0"/>
        <w:jc w:val="both"/>
        <w:rPr>
          <w:color w:val="5B9BD5" w:themeColor="accent5"/>
        </w:rPr>
      </w:pPr>
    </w:p>
    <w:p w14:paraId="7AC31876" w14:textId="555EDBC0" w:rsidR="002651C8" w:rsidRPr="002651C8" w:rsidRDefault="002651C8" w:rsidP="002651C8">
      <w:pPr>
        <w:spacing w:after="0"/>
        <w:jc w:val="center"/>
        <w:rPr>
          <w:b/>
          <w:bCs/>
        </w:rPr>
      </w:pPr>
      <w:r w:rsidRPr="002651C8">
        <w:rPr>
          <w:b/>
          <w:bCs/>
        </w:rPr>
        <w:t>QUESTÕES DE CONTABILIDADE ANALÍTICA</w:t>
      </w:r>
    </w:p>
    <w:p w14:paraId="5645F899" w14:textId="77777777" w:rsidR="002651C8" w:rsidRPr="002651C8" w:rsidRDefault="002651C8" w:rsidP="002651C8">
      <w:pPr>
        <w:spacing w:after="0"/>
        <w:jc w:val="center"/>
        <w:rPr>
          <w:b/>
          <w:bCs/>
          <w:color w:val="FF0000"/>
        </w:rPr>
      </w:pPr>
    </w:p>
    <w:p w14:paraId="1A5E7008" w14:textId="15B806B3" w:rsidR="002651C8" w:rsidRPr="002651C8" w:rsidRDefault="002651C8" w:rsidP="002651C8">
      <w:pPr>
        <w:spacing w:after="0"/>
        <w:jc w:val="both"/>
        <w:rPr>
          <w:color w:val="FF0000"/>
        </w:rPr>
      </w:pPr>
      <w:r w:rsidRPr="002651C8">
        <w:rPr>
          <w:color w:val="FF0000"/>
        </w:rPr>
        <w:t>Q</w:t>
      </w:r>
      <w:r>
        <w:rPr>
          <w:color w:val="FF0000"/>
        </w:rPr>
        <w:t>uestão</w:t>
      </w:r>
      <w:r w:rsidRPr="002651C8">
        <w:rPr>
          <w:color w:val="FF0000"/>
        </w:rPr>
        <w:t xml:space="preserve"> 25.: </w:t>
      </w:r>
    </w:p>
    <w:p w14:paraId="7E194D92" w14:textId="77777777" w:rsidR="002651C8" w:rsidRDefault="002651C8" w:rsidP="002651C8">
      <w:pPr>
        <w:spacing w:after="0"/>
        <w:jc w:val="both"/>
      </w:pPr>
      <w:r>
        <w:t xml:space="preserve">Os Custos Industriais Não Incorporados (CINI) resultantes da aplicação do Sistema de Custeio Variável incluem: </w:t>
      </w:r>
    </w:p>
    <w:p w14:paraId="68A5C28E" w14:textId="4FE5AB10" w:rsidR="002651C8" w:rsidRDefault="002651C8" w:rsidP="002651C8">
      <w:pPr>
        <w:pStyle w:val="PargrafodaLista"/>
        <w:numPr>
          <w:ilvl w:val="0"/>
          <w:numId w:val="5"/>
        </w:numPr>
        <w:spacing w:after="0"/>
        <w:jc w:val="both"/>
      </w:pPr>
      <w:r>
        <w:t>Nenhuma das alíneas anteriores.</w:t>
      </w:r>
    </w:p>
    <w:p w14:paraId="38E05AD5" w14:textId="4244AEAD" w:rsidR="002651C8" w:rsidRDefault="002651C8" w:rsidP="002651C8">
      <w:pPr>
        <w:spacing w:after="0"/>
        <w:jc w:val="both"/>
      </w:pPr>
    </w:p>
    <w:p w14:paraId="3E084797" w14:textId="77777777" w:rsidR="002651C8" w:rsidRPr="002651C8" w:rsidRDefault="002651C8" w:rsidP="002651C8">
      <w:pPr>
        <w:spacing w:after="0"/>
        <w:jc w:val="both"/>
        <w:rPr>
          <w:color w:val="FF0000"/>
        </w:rPr>
      </w:pPr>
      <w:r w:rsidRPr="002651C8">
        <w:rPr>
          <w:color w:val="FF0000"/>
        </w:rPr>
        <w:t xml:space="preserve">Questão 26.: </w:t>
      </w:r>
    </w:p>
    <w:p w14:paraId="03BB7EBB" w14:textId="77777777" w:rsidR="002651C8" w:rsidRDefault="002651C8" w:rsidP="002651C8">
      <w:pPr>
        <w:spacing w:after="0"/>
        <w:jc w:val="both"/>
      </w:pPr>
      <w:r>
        <w:t xml:space="preserve">No âmbito da utilização do Sistema de Custos Padrão para efeito de cálculo dos custos unitários e mensuração dos produtos acabados, dizemos que um desvio é favorável quando: </w:t>
      </w:r>
    </w:p>
    <w:p w14:paraId="5FEE0706" w14:textId="5EAF3CC7" w:rsidR="002651C8" w:rsidRDefault="002651C8" w:rsidP="002651C8">
      <w:pPr>
        <w:spacing w:after="0"/>
        <w:ind w:firstLine="708"/>
        <w:jc w:val="both"/>
      </w:pPr>
      <w:r>
        <w:t>a) O custo real é inferior ao custo teórico ou padrão.</w:t>
      </w:r>
    </w:p>
    <w:p w14:paraId="45AD9BFB" w14:textId="4AF976A4" w:rsidR="002651C8" w:rsidRDefault="002651C8" w:rsidP="002651C8">
      <w:pPr>
        <w:spacing w:after="0"/>
        <w:jc w:val="both"/>
        <w:rPr>
          <w:color w:val="5B9BD5" w:themeColor="accent5"/>
        </w:rPr>
      </w:pPr>
    </w:p>
    <w:p w14:paraId="4D872204" w14:textId="77777777" w:rsidR="002651C8" w:rsidRPr="002651C8" w:rsidRDefault="002651C8" w:rsidP="002651C8">
      <w:pPr>
        <w:spacing w:after="0"/>
        <w:jc w:val="both"/>
        <w:rPr>
          <w:color w:val="FF0000"/>
        </w:rPr>
      </w:pPr>
      <w:r w:rsidRPr="002651C8">
        <w:rPr>
          <w:color w:val="FF0000"/>
        </w:rPr>
        <w:t xml:space="preserve">Questão 27.: </w:t>
      </w:r>
    </w:p>
    <w:p w14:paraId="2450776D" w14:textId="77777777" w:rsidR="002651C8" w:rsidRDefault="002651C8" w:rsidP="002651C8">
      <w:pPr>
        <w:spacing w:after="0"/>
        <w:jc w:val="both"/>
      </w:pPr>
      <w:r>
        <w:t>Na análise Custo-Volume-Resultados (CVR), a Margem de Segurança informa-nos sobre:</w:t>
      </w:r>
    </w:p>
    <w:p w14:paraId="5F495FF2" w14:textId="7D54410C" w:rsidR="002651C8" w:rsidRDefault="002651C8" w:rsidP="002651C8">
      <w:pPr>
        <w:spacing w:after="0"/>
        <w:ind w:firstLine="708"/>
        <w:jc w:val="both"/>
        <w:rPr>
          <w:color w:val="5B9BD5" w:themeColor="accent5"/>
        </w:rPr>
      </w:pPr>
      <w:r>
        <w:t>d) Nenhuma das alíneas anteriores.</w:t>
      </w:r>
    </w:p>
    <w:p w14:paraId="45E41E3F" w14:textId="3E02530F" w:rsidR="002651C8" w:rsidRDefault="002651C8" w:rsidP="002651C8">
      <w:pPr>
        <w:spacing w:after="0"/>
        <w:jc w:val="both"/>
        <w:rPr>
          <w:color w:val="5B9BD5" w:themeColor="accent5"/>
        </w:rPr>
      </w:pPr>
    </w:p>
    <w:p w14:paraId="7A3944B5" w14:textId="56B8156D" w:rsidR="002651C8" w:rsidRDefault="002651C8" w:rsidP="002651C8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Não sei se vou vender ou não p/ obter rendimento</w:t>
      </w:r>
    </w:p>
    <w:p w14:paraId="6F1AD0CF" w14:textId="712886A7" w:rsidR="002651C8" w:rsidRDefault="002651C8" w:rsidP="002651C8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MS</w:t>
      </w:r>
      <w:r w:rsidRPr="002651C8">
        <w:rPr>
          <w:color w:val="5B9BD5" w:themeColor="accent5"/>
        </w:rPr>
        <w:sym w:font="Wingdings" w:char="F0E0"/>
      </w:r>
      <w:r>
        <w:rPr>
          <w:color w:val="5B9BD5" w:themeColor="accent5"/>
        </w:rPr>
        <w:t xml:space="preserve"> Q* X V*</w:t>
      </w:r>
    </w:p>
    <w:p w14:paraId="3AC2A104" w14:textId="57A7E31B" w:rsidR="002651C8" w:rsidRDefault="002651C8" w:rsidP="002651C8">
      <w:pPr>
        <w:spacing w:after="0"/>
        <w:jc w:val="both"/>
        <w:rPr>
          <w:color w:val="5B9BD5" w:themeColor="accent5"/>
        </w:rPr>
      </w:pPr>
    </w:p>
    <w:p w14:paraId="132329B9" w14:textId="77777777" w:rsidR="002651C8" w:rsidRPr="002651C8" w:rsidRDefault="002651C8" w:rsidP="002651C8">
      <w:pPr>
        <w:spacing w:after="0"/>
        <w:jc w:val="both"/>
        <w:rPr>
          <w:color w:val="FF0000"/>
        </w:rPr>
      </w:pPr>
      <w:r w:rsidRPr="002651C8">
        <w:rPr>
          <w:color w:val="FF0000"/>
        </w:rPr>
        <w:t xml:space="preserve">Questão 28.: </w:t>
      </w:r>
    </w:p>
    <w:p w14:paraId="18F3DB41" w14:textId="77777777" w:rsidR="002651C8" w:rsidRDefault="002651C8" w:rsidP="002651C8">
      <w:pPr>
        <w:spacing w:after="0"/>
        <w:jc w:val="both"/>
      </w:pPr>
      <w:r>
        <w:t xml:space="preserve">A empresa ALFA utiliza o custeio padrão para valorizar a produção do produto AB, que faz parte da sua produção habitual. Relativamente ao custo padrão deste bem, foi definido que cada unidade incorporará 0,2 kg de matéria X a 2 EUR por kg e 0,1 kg de Y a 5 EUR por kg. Em certo período, produziu 5 000 unidades de AB em cujo fabrico utilizou 950 kg de X e 450 kg de Y que custaram 2 090 EUR e 2 295 EUR, respetivamente. O desvio total de cada matéria no custo de produção do período referido, respetivamente para X e Y, foi de: </w:t>
      </w:r>
    </w:p>
    <w:p w14:paraId="5EC055AD" w14:textId="580CB7E2" w:rsidR="002651C8" w:rsidRDefault="002651C8" w:rsidP="00CA29A2">
      <w:pPr>
        <w:pStyle w:val="PargrafodaLista"/>
        <w:numPr>
          <w:ilvl w:val="0"/>
          <w:numId w:val="4"/>
        </w:numPr>
        <w:spacing w:after="0"/>
        <w:jc w:val="both"/>
      </w:pPr>
      <w:r>
        <w:t>90 EUR desfavorável e 205 EUR favoráve</w:t>
      </w:r>
      <w:r w:rsidR="00CA29A2">
        <w:t>l</w:t>
      </w:r>
    </w:p>
    <w:p w14:paraId="762A83BC" w14:textId="7ECDDFC4" w:rsidR="00CA29A2" w:rsidRDefault="00CA29A2" w:rsidP="00CA29A2">
      <w:pPr>
        <w:spacing w:after="0"/>
        <w:jc w:val="both"/>
        <w:rPr>
          <w:color w:val="5B9BD5" w:themeColor="accent5"/>
        </w:rPr>
      </w:pPr>
    </w:p>
    <w:p w14:paraId="3B0E6A6C" w14:textId="6CA263EB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Padrão</w:t>
      </w:r>
    </w:p>
    <w:p w14:paraId="2CE02C1A" w14:textId="3089D0B4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ab/>
        <w:t>X: 0.2Kg a 2€: x=0.4</w:t>
      </w:r>
    </w:p>
    <w:p w14:paraId="5249D6F1" w14:textId="509A729A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ab/>
        <w:t>Y: 0.1 Kg a 5€: Y=0.5</w:t>
      </w:r>
    </w:p>
    <w:p w14:paraId="41246D38" w14:textId="2D7ECF18" w:rsidR="00CA29A2" w:rsidRDefault="00CA29A2" w:rsidP="00CA29A2">
      <w:pPr>
        <w:spacing w:after="0"/>
        <w:jc w:val="both"/>
        <w:rPr>
          <w:color w:val="5B9BD5" w:themeColor="accent5"/>
        </w:rPr>
      </w:pPr>
    </w:p>
    <w:p w14:paraId="74DB85B6" w14:textId="11580E1D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5.000 UND</w:t>
      </w:r>
    </w:p>
    <w:p w14:paraId="7A2228E7" w14:textId="70F22364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ab/>
        <w:t xml:space="preserve">X: 950 Kg c/ €total 2.090 | € </w:t>
      </w:r>
      <w:proofErr w:type="spellStart"/>
      <w:r>
        <w:rPr>
          <w:color w:val="5B9BD5" w:themeColor="accent5"/>
        </w:rPr>
        <w:t>Unit</w:t>
      </w:r>
      <w:proofErr w:type="spellEnd"/>
      <w:r>
        <w:rPr>
          <w:color w:val="5B9BD5" w:themeColor="accent5"/>
        </w:rPr>
        <w:t xml:space="preserve"> Kg: 2.090 / 5.000 = 0.418</w:t>
      </w:r>
    </w:p>
    <w:p w14:paraId="62726330" w14:textId="7A74F91D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ab/>
        <w:t xml:space="preserve">Y: 450 Kg c/ €total 2.295 | € </w:t>
      </w:r>
      <w:proofErr w:type="spellStart"/>
      <w:r>
        <w:rPr>
          <w:color w:val="5B9BD5" w:themeColor="accent5"/>
        </w:rPr>
        <w:t>Unit</w:t>
      </w:r>
      <w:proofErr w:type="spellEnd"/>
      <w:r>
        <w:rPr>
          <w:color w:val="5B9BD5" w:themeColor="accent5"/>
        </w:rPr>
        <w:t xml:space="preserve"> Kg: 2.295 / 5.000 = 0.459</w:t>
      </w:r>
    </w:p>
    <w:p w14:paraId="7485D5AD" w14:textId="4D634FB3" w:rsidR="00CA29A2" w:rsidRDefault="00CA29A2" w:rsidP="00CA29A2">
      <w:pPr>
        <w:spacing w:after="0"/>
        <w:jc w:val="both"/>
        <w:rPr>
          <w:color w:val="5B9BD5" w:themeColor="accent5"/>
        </w:rPr>
      </w:pPr>
    </w:p>
    <w:p w14:paraId="75F5579F" w14:textId="0F7F416F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Diferença:</w:t>
      </w:r>
    </w:p>
    <w:p w14:paraId="1FFDF6D9" w14:textId="33D82825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ab/>
        <w:t>X: (0.418 - 0.4) * 5000 = 90€</w:t>
      </w:r>
    </w:p>
    <w:p w14:paraId="4430D0FC" w14:textId="2D152A16" w:rsidR="00CA29A2" w:rsidRDefault="00CA29A2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ab/>
        <w:t>Y: (0.459 - 0.5) * 5000 = - 205€</w:t>
      </w:r>
    </w:p>
    <w:p w14:paraId="08B8A853" w14:textId="2F1E360B" w:rsidR="00CA29A2" w:rsidRDefault="00CA29A2" w:rsidP="00CA29A2">
      <w:pPr>
        <w:spacing w:after="0"/>
        <w:jc w:val="both"/>
        <w:rPr>
          <w:color w:val="5B9BD5" w:themeColor="accent5"/>
        </w:rPr>
      </w:pPr>
    </w:p>
    <w:p w14:paraId="1199EBB9" w14:textId="77777777" w:rsidR="00CA29A2" w:rsidRPr="00CA29A2" w:rsidRDefault="00CA29A2" w:rsidP="00CA29A2">
      <w:pPr>
        <w:spacing w:after="0"/>
        <w:jc w:val="both"/>
        <w:rPr>
          <w:color w:val="FF0000"/>
        </w:rPr>
      </w:pPr>
      <w:r w:rsidRPr="00CA29A2">
        <w:rPr>
          <w:color w:val="FF0000"/>
        </w:rPr>
        <w:lastRenderedPageBreak/>
        <w:t xml:space="preserve">Questão 29.: </w:t>
      </w:r>
    </w:p>
    <w:p w14:paraId="350C1F2F" w14:textId="58F4DCFD" w:rsidR="00CA29A2" w:rsidRDefault="00CA29A2" w:rsidP="00CA29A2">
      <w:pPr>
        <w:spacing w:after="0"/>
        <w:jc w:val="both"/>
      </w:pPr>
      <w:r>
        <w:t>A empresa LLLL integra, na sua estrutura fabril, diversas secções principais. Na mesma estrutura tem ainda duas secções auxiliares: a de Serviços Comuns, destinada a apoiar as secções fabris, e uma outra secção auxiliar designada por Qualidade. Esta última reparte os seus gastos em percentagem pelas restantes secções fabris, correspondendo 10 por cento à secção de Serviços Comuns. Em certo período, a secção de Serviços Comuns apurou gastos diretos no valor de 16 640 EUR e trabalhou 250 horas-homem, das quais 30 horas-homem foram aplicadas na secção Qualidade. A secção Qualidade teve, nesse período, 6 500 EUR de gastos diretos. O custo unitário de cada hora de Serviços Comuns foi de:</w:t>
      </w:r>
    </w:p>
    <w:p w14:paraId="44CECC5F" w14:textId="1E9D1174" w:rsidR="00CA29A2" w:rsidRDefault="00CA29A2" w:rsidP="00CA29A2">
      <w:pPr>
        <w:pStyle w:val="PargrafodaLista"/>
        <w:numPr>
          <w:ilvl w:val="0"/>
          <w:numId w:val="6"/>
        </w:numPr>
        <w:spacing w:after="0"/>
        <w:jc w:val="both"/>
      </w:pPr>
      <w:r>
        <w:t>70 EUR.</w:t>
      </w:r>
    </w:p>
    <w:p w14:paraId="2741B3D7" w14:textId="57B92FC0" w:rsidR="00CA29A2" w:rsidRDefault="00CA29A2" w:rsidP="00CA29A2">
      <w:pPr>
        <w:spacing w:after="0"/>
        <w:jc w:val="both"/>
        <w:rPr>
          <w:color w:val="5B9BD5" w:themeColor="accent5"/>
        </w:rPr>
      </w:pPr>
    </w:p>
    <w:p w14:paraId="7669AC11" w14:textId="248BA945" w:rsidR="00CA29A2" w:rsidRDefault="00633EE1" w:rsidP="00CA29A2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??</w:t>
      </w:r>
    </w:p>
    <w:p w14:paraId="1CE980C7" w14:textId="44FE1B6C" w:rsidR="00633EE1" w:rsidRDefault="00633EE1" w:rsidP="00CA29A2">
      <w:pPr>
        <w:spacing w:after="0"/>
        <w:jc w:val="both"/>
        <w:rPr>
          <w:color w:val="5B9BD5" w:themeColor="accent5"/>
        </w:rPr>
      </w:pPr>
    </w:p>
    <w:p w14:paraId="4FD5C2D1" w14:textId="77777777" w:rsidR="00633EE1" w:rsidRPr="00633EE1" w:rsidRDefault="00633EE1" w:rsidP="00CA29A2">
      <w:pPr>
        <w:spacing w:after="0"/>
        <w:jc w:val="both"/>
        <w:rPr>
          <w:color w:val="FF0000"/>
        </w:rPr>
      </w:pPr>
      <w:r w:rsidRPr="00633EE1">
        <w:rPr>
          <w:color w:val="FF0000"/>
        </w:rPr>
        <w:t xml:space="preserve">Questão 30.: </w:t>
      </w:r>
    </w:p>
    <w:p w14:paraId="636EE2DC" w14:textId="569FB340" w:rsidR="00633EE1" w:rsidRDefault="00633EE1" w:rsidP="00CA29A2">
      <w:pPr>
        <w:spacing w:after="0"/>
        <w:jc w:val="both"/>
      </w:pPr>
      <w:r>
        <w:t>A empresa Resultados Crescentes, Lda. apresentou, em 2021, a seguinte estrutura de custos:</w:t>
      </w:r>
    </w:p>
    <w:p w14:paraId="47AC8A99" w14:textId="2495A90B" w:rsidR="00633EE1" w:rsidRDefault="00633EE1" w:rsidP="00CA29A2">
      <w:pPr>
        <w:spacing w:after="0"/>
        <w:jc w:val="both"/>
        <w:rPr>
          <w:color w:val="5B9BD5" w:themeColor="accent5"/>
        </w:rPr>
      </w:pPr>
      <w:r>
        <w:rPr>
          <w:noProof/>
        </w:rPr>
        <w:drawing>
          <wp:inline distT="0" distB="0" distL="0" distR="0" wp14:anchorId="06F1E956" wp14:editId="099141CA">
            <wp:extent cx="4791075" cy="923925"/>
            <wp:effectExtent l="0" t="0" r="952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5257B" w14:textId="77777777" w:rsidR="00633EE1" w:rsidRDefault="00633EE1" w:rsidP="00CA29A2">
      <w:pPr>
        <w:spacing w:after="0"/>
        <w:jc w:val="both"/>
      </w:pPr>
      <w:r>
        <w:t xml:space="preserve">Ainda relativamente a 2021, sabe-se que o preço de venda unitário foi de 29 EUR. Em 2021, o valor das Vendas Crítico foi de: </w:t>
      </w:r>
    </w:p>
    <w:p w14:paraId="1C82C97D" w14:textId="78E370D6" w:rsidR="00633EE1" w:rsidRDefault="00633EE1" w:rsidP="00633EE1">
      <w:pPr>
        <w:spacing w:after="0"/>
        <w:ind w:firstLine="708"/>
        <w:jc w:val="both"/>
      </w:pPr>
      <w:r>
        <w:t>d</w:t>
      </w:r>
      <w:r>
        <w:t>) 3 190 000 EUR.</w:t>
      </w:r>
    </w:p>
    <w:p w14:paraId="486CB8F4" w14:textId="020FC1C7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31898DA4" w14:textId="38DC336A" w:rsidR="00633EE1" w:rsidRDefault="00633EE1" w:rsidP="00633EE1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450.000 + 60.000 + 40.000 + 24X = 29X</w:t>
      </w:r>
    </w:p>
    <w:p w14:paraId="72AD33FC" w14:textId="62DF46C1" w:rsidR="00633EE1" w:rsidRDefault="00633EE1" w:rsidP="00633EE1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550.000 = 29X</w:t>
      </w:r>
    </w:p>
    <w:p w14:paraId="2AAA56CC" w14:textId="0F3D42A5" w:rsidR="00633EE1" w:rsidRDefault="00633EE1" w:rsidP="00633EE1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X = 110.000</w:t>
      </w:r>
    </w:p>
    <w:p w14:paraId="3C326851" w14:textId="74D8C3FD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3AE3B593" w14:textId="4540E9F4" w:rsidR="00633EE1" w:rsidRDefault="00633EE1" w:rsidP="00633EE1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110.000 * 29 = 3.190.000</w:t>
      </w:r>
    </w:p>
    <w:p w14:paraId="665C04D6" w14:textId="741E2448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421ECAFF" w14:textId="291C37F9" w:rsidR="00633EE1" w:rsidRDefault="00633EE1" w:rsidP="00633EE1">
      <w:pPr>
        <w:spacing w:after="0"/>
        <w:jc w:val="center"/>
        <w:rPr>
          <w:b/>
          <w:bCs/>
        </w:rPr>
      </w:pPr>
      <w:r w:rsidRPr="002651C8">
        <w:rPr>
          <w:b/>
          <w:bCs/>
        </w:rPr>
        <w:t xml:space="preserve">QUESTÕES DE </w:t>
      </w:r>
      <w:r>
        <w:rPr>
          <w:b/>
          <w:bCs/>
        </w:rPr>
        <w:t>FISCALIDADE</w:t>
      </w:r>
    </w:p>
    <w:p w14:paraId="3A9C1736" w14:textId="11333E99" w:rsidR="00633EE1" w:rsidRDefault="00633EE1" w:rsidP="00633EE1">
      <w:pPr>
        <w:spacing w:after="0"/>
        <w:jc w:val="center"/>
        <w:rPr>
          <w:b/>
          <w:bCs/>
        </w:rPr>
      </w:pPr>
    </w:p>
    <w:p w14:paraId="4D805DDA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t xml:space="preserve">Questão 31.: </w:t>
      </w:r>
    </w:p>
    <w:p w14:paraId="41063B91" w14:textId="77777777" w:rsidR="00633EE1" w:rsidRDefault="00633EE1" w:rsidP="00633EE1">
      <w:pPr>
        <w:spacing w:after="0"/>
        <w:jc w:val="both"/>
      </w:pPr>
      <w:r>
        <w:t xml:space="preserve">A empresa XXX, Lda., registada para efeitos de IVA (assim como no Sistema de Intercâmbio Informações sobre o IVA – VIES) em Itália, remeteu à empresa YYY, S.A., com sede em Setúbal e aqui registada para efeitos de IVA, um equipamento industrial para reparação, emitindo esta a respetiva fatura. No que se refere ao enquadramento, em sede de IVA, da referida fatura: </w:t>
      </w:r>
    </w:p>
    <w:p w14:paraId="75F52E19" w14:textId="22483B6E" w:rsidR="00633EE1" w:rsidRPr="002651C8" w:rsidRDefault="00633EE1" w:rsidP="00633EE1">
      <w:pPr>
        <w:spacing w:after="0"/>
        <w:ind w:firstLine="708"/>
        <w:jc w:val="both"/>
        <w:rPr>
          <w:b/>
          <w:bCs/>
        </w:rPr>
      </w:pPr>
      <w:r>
        <w:t>b) A empresa de Setúbal procede a uma prestação de serviços, não sujeita a IVA em Portugal, uma vez que o adquirente do serviço de reparação é uma empresa registada em IVA em outro Estado membro.</w:t>
      </w:r>
    </w:p>
    <w:p w14:paraId="4362D8AA" w14:textId="481CA5A1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0E0AF3F3" w14:textId="553D5850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77C119F9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t>Questão 32.:</w:t>
      </w:r>
    </w:p>
    <w:p w14:paraId="260790AC" w14:textId="77777777" w:rsidR="00633EE1" w:rsidRDefault="00633EE1" w:rsidP="00633EE1">
      <w:pPr>
        <w:spacing w:after="0"/>
        <w:jc w:val="both"/>
      </w:pPr>
      <w:r>
        <w:t>Em 15 de março de 2022, a sociedade “</w:t>
      </w:r>
      <w:proofErr w:type="spellStart"/>
      <w:r>
        <w:t>Mãoslargas</w:t>
      </w:r>
      <w:proofErr w:type="spellEnd"/>
      <w:r>
        <w:t xml:space="preserve">, S.A.”, com sede em Aveiro, emprestou ao seu sócio, Joaquim Silva, que nela detém uma quota de 35% do capital social, a importância de 30 000 EUR, tendo por base um contrato no qual ficou estabelecido que o referido empréstimo, concedido pelo prazo de 12 meses, vence juros à taxa de 4%. Nestes termos, o valor do Imposto do Selo que se mostra devido por esta operação será de: </w:t>
      </w:r>
    </w:p>
    <w:p w14:paraId="2D71E741" w14:textId="10D7633B" w:rsidR="00633EE1" w:rsidRDefault="00633EE1" w:rsidP="00633EE1">
      <w:pPr>
        <w:spacing w:after="0"/>
        <w:ind w:firstLine="708"/>
        <w:jc w:val="both"/>
      </w:pPr>
      <w:r>
        <w:lastRenderedPageBreak/>
        <w:t>c) 150 EUR.</w:t>
      </w:r>
    </w:p>
    <w:p w14:paraId="320682CF" w14:textId="30FFF8B8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66F57026" w14:textId="7AD8BBB7" w:rsidR="00633EE1" w:rsidRDefault="00633EE1" w:rsidP="00633EE1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30.000 * 0.5% = 150</w:t>
      </w:r>
    </w:p>
    <w:p w14:paraId="67A647C0" w14:textId="6DCB8692" w:rsidR="00633EE1" w:rsidRDefault="00633EE1" w:rsidP="00633EE1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Anexo II Verba 17.1.2</w:t>
      </w:r>
    </w:p>
    <w:p w14:paraId="33F683B4" w14:textId="13276330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7CD12F74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t xml:space="preserve">Questão 33.: </w:t>
      </w:r>
    </w:p>
    <w:p w14:paraId="7AAE8B1F" w14:textId="77777777" w:rsidR="00633EE1" w:rsidRDefault="00633EE1" w:rsidP="00633EE1">
      <w:pPr>
        <w:spacing w:after="0"/>
        <w:jc w:val="both"/>
      </w:pPr>
      <w:r>
        <w:t xml:space="preserve">Em sede de IRS, constituem incrementos patrimoniais: </w:t>
      </w:r>
    </w:p>
    <w:p w14:paraId="6914F743" w14:textId="6F8F8539" w:rsidR="00633EE1" w:rsidRDefault="00633EE1" w:rsidP="00633EE1">
      <w:pPr>
        <w:spacing w:after="0"/>
        <w:ind w:firstLine="708"/>
        <w:jc w:val="both"/>
      </w:pPr>
      <w:r>
        <w:t>d) As importâncias auferidas em virtude da assunção de obrigações de não concorrência, independentemente da respetiva fonte ou título</w:t>
      </w:r>
    </w:p>
    <w:p w14:paraId="4866A52E" w14:textId="24DBBADE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1C5CD390" w14:textId="77777777" w:rsidR="00633EE1" w:rsidRDefault="00633EE1" w:rsidP="00633EE1">
      <w:pPr>
        <w:spacing w:after="0"/>
        <w:jc w:val="both"/>
      </w:pPr>
      <w:r>
        <w:t xml:space="preserve">Questão 34.: </w:t>
      </w:r>
    </w:p>
    <w:p w14:paraId="47A6437C" w14:textId="77777777" w:rsidR="00633EE1" w:rsidRDefault="00633EE1" w:rsidP="00633EE1">
      <w:pPr>
        <w:spacing w:after="0"/>
        <w:jc w:val="both"/>
      </w:pPr>
      <w:r>
        <w:t>Uma sociedade portuguesa procedeu ao pagamento de juros a uma sociedade irlandesa, a qual tem uma participação no seu capital de 100%. A empresa irlandesa invocou a aplicação da Convenção para evitar a dupla tributação celebrada entre Portugal e a Irlanda (tendo apresentado ao sujeito passivo português um certificado de residência fiscal, devidamente autenticado pelas autoridades fiscais irlandesas e o modelo 21-RFI devidamente preenchido). Nestas circunstâncias:</w:t>
      </w:r>
    </w:p>
    <w:p w14:paraId="1C9C925E" w14:textId="1CD8165D" w:rsidR="00633EE1" w:rsidRDefault="00633EE1" w:rsidP="00633EE1">
      <w:pPr>
        <w:pStyle w:val="PargrafodaLista"/>
        <w:numPr>
          <w:ilvl w:val="0"/>
          <w:numId w:val="6"/>
        </w:numPr>
        <w:spacing w:after="0"/>
        <w:jc w:val="both"/>
      </w:pPr>
      <w:r>
        <w:t xml:space="preserve">Há lugar a retenção na fonte de IRC português à taxa de 25%, dado que a sociedade holandesa deveria ter aplicado à situação a Diretiva n.º 2003/49/CE, transposta para o artigo 14.º do Código do IRC. </w:t>
      </w:r>
    </w:p>
    <w:p w14:paraId="7D2C0566" w14:textId="2F78B932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4565916D" w14:textId="74AC51A3" w:rsidR="00633EE1" w:rsidRDefault="00633EE1" w:rsidP="00633EE1">
      <w:pPr>
        <w:spacing w:after="0"/>
        <w:jc w:val="both"/>
        <w:rPr>
          <w:color w:val="5B9BD5" w:themeColor="accent5"/>
        </w:rPr>
      </w:pPr>
      <w:proofErr w:type="spellStart"/>
      <w:r>
        <w:rPr>
          <w:color w:val="5B9BD5" w:themeColor="accent5"/>
        </w:rPr>
        <w:t>Art</w:t>
      </w:r>
      <w:proofErr w:type="spellEnd"/>
      <w:r>
        <w:rPr>
          <w:color w:val="5B9BD5" w:themeColor="accent5"/>
        </w:rPr>
        <w:t xml:space="preserve"> 14º CIRC</w:t>
      </w:r>
    </w:p>
    <w:p w14:paraId="11C4DB78" w14:textId="48244ACF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7CF33E1E" w14:textId="5AC71066" w:rsidR="00633EE1" w:rsidRDefault="00633EE1" w:rsidP="00633EE1">
      <w:pPr>
        <w:spacing w:after="0"/>
        <w:jc w:val="center"/>
        <w:rPr>
          <w:b/>
          <w:bCs/>
        </w:rPr>
      </w:pPr>
      <w:r w:rsidRPr="002651C8">
        <w:rPr>
          <w:b/>
          <w:bCs/>
        </w:rPr>
        <w:t xml:space="preserve">QUESTÕES </w:t>
      </w:r>
      <w:r>
        <w:rPr>
          <w:b/>
          <w:bCs/>
        </w:rPr>
        <w:t>DE ÉTICA</w:t>
      </w:r>
    </w:p>
    <w:p w14:paraId="21CD0FE5" w14:textId="77777777" w:rsidR="00633EE1" w:rsidRDefault="00633EE1" w:rsidP="00633EE1">
      <w:pPr>
        <w:spacing w:after="0"/>
        <w:jc w:val="center"/>
        <w:rPr>
          <w:b/>
          <w:bCs/>
        </w:rPr>
      </w:pPr>
    </w:p>
    <w:p w14:paraId="155F675D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t>QUESTÃO 35.:</w:t>
      </w:r>
    </w:p>
    <w:p w14:paraId="7AA65274" w14:textId="77777777" w:rsidR="00633EE1" w:rsidRDefault="00633EE1" w:rsidP="00633EE1">
      <w:pPr>
        <w:spacing w:after="0"/>
        <w:jc w:val="both"/>
      </w:pPr>
      <w:r>
        <w:t xml:space="preserve"> Caso não seja enviada a declaração do IVA de um cliente, o contabilista certificado deve comunicar as razões que impediram o envio: </w:t>
      </w:r>
    </w:p>
    <w:p w14:paraId="72577431" w14:textId="6029963B" w:rsidR="00633EE1" w:rsidRDefault="00633EE1" w:rsidP="00633EE1">
      <w:pPr>
        <w:spacing w:after="0"/>
        <w:ind w:firstLine="708"/>
        <w:jc w:val="both"/>
      </w:pPr>
      <w:r>
        <w:t>b) À Autoridade Tributária e Aduaneira</w:t>
      </w:r>
    </w:p>
    <w:p w14:paraId="36753B7D" w14:textId="473512F2" w:rsidR="00633EE1" w:rsidRPr="00633EE1" w:rsidRDefault="00633EE1" w:rsidP="00633EE1">
      <w:pPr>
        <w:spacing w:after="0"/>
        <w:jc w:val="both"/>
        <w:rPr>
          <w:color w:val="5B9BD5" w:themeColor="accent5"/>
        </w:rPr>
      </w:pPr>
    </w:p>
    <w:p w14:paraId="5A24977E" w14:textId="598A8FB2" w:rsidR="00633EE1" w:rsidRPr="00633EE1" w:rsidRDefault="00633EE1" w:rsidP="00633EE1">
      <w:pPr>
        <w:spacing w:after="0"/>
        <w:jc w:val="both"/>
        <w:rPr>
          <w:color w:val="5B9BD5" w:themeColor="accent5"/>
        </w:rPr>
      </w:pPr>
      <w:r w:rsidRPr="00633EE1">
        <w:rPr>
          <w:color w:val="5B9BD5" w:themeColor="accent5"/>
        </w:rPr>
        <w:t>ART 12ºA Nº5 EOCC</w:t>
      </w:r>
    </w:p>
    <w:p w14:paraId="3356B43A" w14:textId="33B78A37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432D0A7D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t xml:space="preserve">Questão 36.: </w:t>
      </w:r>
    </w:p>
    <w:p w14:paraId="1A60E471" w14:textId="77777777" w:rsidR="00633EE1" w:rsidRDefault="00633EE1" w:rsidP="00633EE1">
      <w:pPr>
        <w:spacing w:after="0"/>
        <w:jc w:val="both"/>
      </w:pPr>
      <w:r>
        <w:t xml:space="preserve">Manuel, contabilista certificado, enviou para todas as empresas do seu concelho um calendário com as principais datas fiscais e com os seus dados profissionais (nome, morada e telefone). Esta iniciativa: </w:t>
      </w:r>
    </w:p>
    <w:p w14:paraId="233E1EB3" w14:textId="401AC1F7" w:rsidR="00633EE1" w:rsidRDefault="00633EE1" w:rsidP="00633EE1">
      <w:pPr>
        <w:pStyle w:val="PargrafodaLista"/>
        <w:numPr>
          <w:ilvl w:val="0"/>
          <w:numId w:val="6"/>
        </w:numPr>
        <w:spacing w:after="0"/>
        <w:jc w:val="both"/>
      </w:pPr>
      <w:r>
        <w:t>Constitui uma forma de publicidade permitida expressamente pelo Estatuto.</w:t>
      </w:r>
    </w:p>
    <w:p w14:paraId="01E16CE2" w14:textId="090436B6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1FCA5327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t xml:space="preserve">Questão 37.: </w:t>
      </w:r>
    </w:p>
    <w:p w14:paraId="3C77D372" w14:textId="77777777" w:rsidR="00633EE1" w:rsidRDefault="00633EE1" w:rsidP="00633EE1">
      <w:pPr>
        <w:spacing w:after="0"/>
        <w:jc w:val="both"/>
      </w:pPr>
      <w:r>
        <w:t>Quando há dúvidas sobre a existência de incompatibilidade no exercício simultâneo das funções de contabilista certificado com outra atividade, o contabilista deve solicitar um parecer:</w:t>
      </w:r>
    </w:p>
    <w:p w14:paraId="01B39E31" w14:textId="5BF77FC6" w:rsidR="00633EE1" w:rsidRDefault="00633EE1" w:rsidP="00633EE1">
      <w:pPr>
        <w:spacing w:after="0"/>
        <w:ind w:firstLine="708"/>
        <w:jc w:val="both"/>
      </w:pPr>
      <w:r>
        <w:t xml:space="preserve"> b) Ao Conselho Jurisdicional.</w:t>
      </w:r>
    </w:p>
    <w:p w14:paraId="40EDB415" w14:textId="7D543308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2236A3FF" w14:textId="691BA779" w:rsidR="00633EE1" w:rsidRDefault="00633EE1" w:rsidP="00633EE1">
      <w:pPr>
        <w:spacing w:after="0"/>
        <w:jc w:val="both"/>
        <w:rPr>
          <w:color w:val="5B9BD5" w:themeColor="accent5"/>
        </w:rPr>
      </w:pPr>
      <w:r>
        <w:rPr>
          <w:color w:val="5B9BD5" w:themeColor="accent5"/>
        </w:rPr>
        <w:t>ART 77 Nº4</w:t>
      </w:r>
    </w:p>
    <w:p w14:paraId="64F4CC42" w14:textId="2354AF65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02D96C51" w14:textId="6A1D22DC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7ACF3E0B" w14:textId="7B8C20F5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49D945AC" w14:textId="77777777" w:rsidR="00633EE1" w:rsidRDefault="00633EE1" w:rsidP="00633EE1">
      <w:pPr>
        <w:spacing w:after="0"/>
        <w:jc w:val="both"/>
        <w:rPr>
          <w:color w:val="5B9BD5" w:themeColor="accent5"/>
        </w:rPr>
      </w:pPr>
    </w:p>
    <w:p w14:paraId="15C435E8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lastRenderedPageBreak/>
        <w:t xml:space="preserve">Questão 38.: </w:t>
      </w:r>
    </w:p>
    <w:p w14:paraId="5AC17214" w14:textId="77777777" w:rsidR="00633EE1" w:rsidRPr="00633EE1" w:rsidRDefault="00633EE1" w:rsidP="00633EE1">
      <w:pPr>
        <w:spacing w:after="0"/>
        <w:jc w:val="both"/>
        <w:rPr>
          <w:color w:val="000000" w:themeColor="text1"/>
        </w:rPr>
      </w:pPr>
      <w:r>
        <w:t xml:space="preserve">A condenação do contabilista certificado a uma pena de prisão superior a cinco anos, por prática </w:t>
      </w:r>
      <w:r w:rsidRPr="00633EE1">
        <w:rPr>
          <w:color w:val="000000" w:themeColor="text1"/>
        </w:rPr>
        <w:t xml:space="preserve">dolosa de um crime de fraude fiscal em conluio com um cliente, é punida com a pena de: </w:t>
      </w:r>
    </w:p>
    <w:p w14:paraId="08CAF062" w14:textId="27641070" w:rsidR="00633EE1" w:rsidRDefault="00633EE1" w:rsidP="00633EE1">
      <w:pPr>
        <w:pStyle w:val="PargrafodaLista"/>
        <w:numPr>
          <w:ilvl w:val="0"/>
          <w:numId w:val="6"/>
        </w:numPr>
        <w:spacing w:after="0"/>
        <w:jc w:val="both"/>
        <w:rPr>
          <w:color w:val="000000" w:themeColor="text1"/>
        </w:rPr>
      </w:pPr>
      <w:r w:rsidRPr="00633EE1">
        <w:rPr>
          <w:color w:val="000000" w:themeColor="text1"/>
        </w:rPr>
        <w:t>Expulsão.</w:t>
      </w:r>
    </w:p>
    <w:p w14:paraId="44D750A9" w14:textId="356AA19E" w:rsidR="00633EE1" w:rsidRDefault="00633EE1" w:rsidP="00633EE1">
      <w:pPr>
        <w:spacing w:after="0"/>
        <w:jc w:val="both"/>
        <w:rPr>
          <w:color w:val="000000" w:themeColor="text1"/>
        </w:rPr>
      </w:pPr>
    </w:p>
    <w:p w14:paraId="56C6EA3C" w14:textId="657C7482" w:rsidR="00633EE1" w:rsidRDefault="00633EE1" w:rsidP="00633EE1">
      <w:pPr>
        <w:spacing w:after="0"/>
        <w:jc w:val="both"/>
        <w:rPr>
          <w:color w:val="4472C4" w:themeColor="accent1"/>
        </w:rPr>
      </w:pPr>
      <w:proofErr w:type="spellStart"/>
      <w:r w:rsidRPr="00633EE1">
        <w:rPr>
          <w:color w:val="4472C4" w:themeColor="accent1"/>
        </w:rPr>
        <w:t>Art</w:t>
      </w:r>
      <w:proofErr w:type="spellEnd"/>
      <w:r w:rsidRPr="00633EE1">
        <w:rPr>
          <w:color w:val="4472C4" w:themeColor="accent1"/>
        </w:rPr>
        <w:t xml:space="preserve"> 89º nº 5 d)</w:t>
      </w:r>
    </w:p>
    <w:p w14:paraId="728E9623" w14:textId="6322A0AB" w:rsidR="00633EE1" w:rsidRDefault="00633EE1" w:rsidP="00633EE1">
      <w:pPr>
        <w:spacing w:after="0"/>
        <w:jc w:val="both"/>
        <w:rPr>
          <w:color w:val="4472C4" w:themeColor="accent1"/>
        </w:rPr>
      </w:pPr>
    </w:p>
    <w:p w14:paraId="2FEC1E04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t xml:space="preserve">Questão 39.: </w:t>
      </w:r>
    </w:p>
    <w:p w14:paraId="0B5E4081" w14:textId="77777777" w:rsidR="00633EE1" w:rsidRDefault="00633EE1" w:rsidP="00633EE1">
      <w:pPr>
        <w:spacing w:after="0"/>
        <w:jc w:val="both"/>
      </w:pPr>
      <w:r>
        <w:t xml:space="preserve">Perante um erro técnico cometido por um colaborador do contabilista certificado, a responsabilidade pelos danos provocados ao cliente: </w:t>
      </w:r>
    </w:p>
    <w:p w14:paraId="54F597B2" w14:textId="1795D244" w:rsidR="00633EE1" w:rsidRDefault="00633EE1" w:rsidP="00633EE1">
      <w:pPr>
        <w:pStyle w:val="PargrafodaLista"/>
        <w:numPr>
          <w:ilvl w:val="0"/>
          <w:numId w:val="2"/>
        </w:numPr>
        <w:spacing w:after="0"/>
        <w:jc w:val="both"/>
      </w:pPr>
      <w:r>
        <w:t>Do contabilista certificado</w:t>
      </w:r>
    </w:p>
    <w:p w14:paraId="3EE4C578" w14:textId="7832EE87" w:rsidR="00633EE1" w:rsidRDefault="00633EE1" w:rsidP="00633EE1">
      <w:pPr>
        <w:spacing w:after="0"/>
        <w:jc w:val="both"/>
      </w:pPr>
      <w:r>
        <w:t xml:space="preserve"> </w:t>
      </w:r>
    </w:p>
    <w:p w14:paraId="4B887BCA" w14:textId="77777777" w:rsidR="00633EE1" w:rsidRDefault="00633EE1" w:rsidP="00633EE1">
      <w:pPr>
        <w:spacing w:after="0"/>
        <w:jc w:val="both"/>
      </w:pPr>
    </w:p>
    <w:p w14:paraId="3559FD80" w14:textId="77777777" w:rsidR="00633EE1" w:rsidRPr="00633EE1" w:rsidRDefault="00633EE1" w:rsidP="00633EE1">
      <w:pPr>
        <w:spacing w:after="0"/>
        <w:jc w:val="both"/>
        <w:rPr>
          <w:color w:val="FF0000"/>
        </w:rPr>
      </w:pPr>
      <w:r w:rsidRPr="00633EE1">
        <w:rPr>
          <w:color w:val="FF0000"/>
        </w:rPr>
        <w:t xml:space="preserve">Questão 40.: </w:t>
      </w:r>
    </w:p>
    <w:p w14:paraId="2A327245" w14:textId="77777777" w:rsidR="00633EE1" w:rsidRDefault="00633EE1" w:rsidP="00633EE1">
      <w:pPr>
        <w:spacing w:after="0"/>
        <w:jc w:val="both"/>
      </w:pPr>
      <w:r>
        <w:t xml:space="preserve">Em caso de violação dos deveres de lealdade, por assunção de funções do contabilista por um novo cliente existindo honorários em dívida, a responsabilidade pelo pagamento dos valores em falta ao anterior contabilista é: </w:t>
      </w:r>
      <w:r>
        <w:tab/>
      </w:r>
    </w:p>
    <w:p w14:paraId="427AA5F3" w14:textId="25B4F547" w:rsidR="00633EE1" w:rsidRPr="00633EE1" w:rsidRDefault="00633EE1" w:rsidP="00633EE1">
      <w:pPr>
        <w:spacing w:after="0"/>
        <w:ind w:firstLine="708"/>
        <w:jc w:val="both"/>
      </w:pPr>
      <w:r>
        <w:t>d)</w:t>
      </w:r>
      <w:r>
        <w:t>Todas as anteriores</w:t>
      </w:r>
    </w:p>
    <w:sectPr w:rsidR="00633EE1" w:rsidRPr="00633E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31DA4"/>
    <w:multiLevelType w:val="hybridMultilevel"/>
    <w:tmpl w:val="80CA6376"/>
    <w:lvl w:ilvl="0" w:tplc="634E0E1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AD666D5"/>
    <w:multiLevelType w:val="hybridMultilevel"/>
    <w:tmpl w:val="4F96B218"/>
    <w:lvl w:ilvl="0" w:tplc="FE7449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24A15"/>
    <w:multiLevelType w:val="hybridMultilevel"/>
    <w:tmpl w:val="8ACC35BC"/>
    <w:lvl w:ilvl="0" w:tplc="001CB46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A2E0715"/>
    <w:multiLevelType w:val="hybridMultilevel"/>
    <w:tmpl w:val="6C28C2B4"/>
    <w:lvl w:ilvl="0" w:tplc="47A852F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755D9A"/>
    <w:multiLevelType w:val="hybridMultilevel"/>
    <w:tmpl w:val="58C4D8A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2F02F2"/>
    <w:multiLevelType w:val="hybridMultilevel"/>
    <w:tmpl w:val="1C70710E"/>
    <w:lvl w:ilvl="0" w:tplc="04D4A3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541"/>
    <w:rsid w:val="000E738E"/>
    <w:rsid w:val="00230373"/>
    <w:rsid w:val="002651C8"/>
    <w:rsid w:val="00373268"/>
    <w:rsid w:val="00633EE1"/>
    <w:rsid w:val="00726541"/>
    <w:rsid w:val="007C00CD"/>
    <w:rsid w:val="008545C8"/>
    <w:rsid w:val="00903BCB"/>
    <w:rsid w:val="00CA29A2"/>
    <w:rsid w:val="00E8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D7F25"/>
  <w15:chartTrackingRefBased/>
  <w15:docId w15:val="{01E02ECD-6553-44E8-BC1A-C747D6F44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E738E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semiHidden/>
    <w:unhideWhenUsed/>
    <w:rsid w:val="007C00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ulomarques-saberfazer-fazersaber.blogs.sapo.pt/analise-da-possibilidade-de-deducao-ate-52563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12</Pages>
  <Words>3599</Words>
  <Characters>19440</Characters>
  <Application>Microsoft Office Word</Application>
  <DocSecurity>0</DocSecurity>
  <Lines>162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Lúcia André Nunes</dc:creator>
  <cp:keywords/>
  <dc:description/>
  <cp:lastModifiedBy>Ana Lúcia André Nunes</cp:lastModifiedBy>
  <cp:revision>1</cp:revision>
  <dcterms:created xsi:type="dcterms:W3CDTF">2022-07-16T14:58:00Z</dcterms:created>
  <dcterms:modified xsi:type="dcterms:W3CDTF">2022-07-16T16:52:00Z</dcterms:modified>
</cp:coreProperties>
</file>