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8654"/>
      </w:tblGrid>
      <w:tr w:rsidR="009A133F" w:rsidRPr="009A133F">
        <w:trPr>
          <w:tblCellSpacing w:w="0" w:type="dxa"/>
        </w:trPr>
        <w:tc>
          <w:tcPr>
            <w:tcW w:w="42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1A09" w:rsidRDefault="009A133F" w:rsidP="009A133F">
            <w:pPr>
              <w:spacing w:after="0" w:line="312" w:lineRule="atLeast"/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</w:pPr>
            <w:r w:rsidRPr="009A133F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t xml:space="preserve">Tal como prometido, cá está o inicio oficial dos testes </w:t>
            </w:r>
            <w:proofErr w:type="spellStart"/>
            <w:r w:rsidRPr="009A133F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t>diarios</w:t>
            </w:r>
            <w:proofErr w:type="spellEnd"/>
            <w:r w:rsidRPr="009A133F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t>, espero ver uma larga adesão a este tema, para assim justificar todo o esforço desenvolvido em prol deste tema.</w:t>
            </w:r>
            <w:r w:rsidRPr="009A133F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br/>
            </w:r>
            <w:r w:rsidRPr="009A133F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br/>
              <w:t>No que respeita aos testes em causa, serão do tipo OTOC, ou seja " a melhor resposta" devem escolher uma de entre quatro possibilidades.</w:t>
            </w:r>
            <w:r w:rsidRPr="009A133F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br/>
              <w:t xml:space="preserve">Nota: </w:t>
            </w:r>
            <w:r w:rsidRPr="009A133F">
              <w:rPr>
                <w:rFonts w:ascii="Tahoma" w:eastAsia="Times New Roman" w:hAnsi="Tahoma" w:cs="Tahoma"/>
                <w:b/>
                <w:bCs/>
                <w:color w:val="333333"/>
                <w:sz w:val="18"/>
                <w:szCs w:val="18"/>
                <w:lang w:eastAsia="pt-PT"/>
              </w:rPr>
              <w:t>aqui é conveniente fazerem uso da legislação que apoia a vossa opção</w:t>
            </w:r>
            <w:r w:rsidRPr="009A133F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t>.</w:t>
            </w:r>
            <w:r w:rsidRPr="009A133F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br/>
              <w:t>Para responderem as questões usem a funcionalidade "CITAR" para melhor identificar os testes em causa.</w:t>
            </w:r>
            <w:r w:rsidRPr="009A133F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br/>
              <w:t xml:space="preserve">Os testes estarão no </w:t>
            </w:r>
            <w:proofErr w:type="spellStart"/>
            <w:r w:rsidRPr="009A133F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t>maximo</w:t>
            </w:r>
            <w:proofErr w:type="spellEnd"/>
            <w:r w:rsidRPr="009A133F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t xml:space="preserve"> </w:t>
            </w:r>
            <w:proofErr w:type="spellStart"/>
            <w:r w:rsidRPr="009A133F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t>disponiveis</w:t>
            </w:r>
            <w:proofErr w:type="spellEnd"/>
            <w:r w:rsidRPr="009A133F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t xml:space="preserve"> por um intervalo de 24 horas. Volvido o prazo, o </w:t>
            </w:r>
            <w:proofErr w:type="spellStart"/>
            <w:r w:rsidRPr="009A133F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t>topico</w:t>
            </w:r>
            <w:proofErr w:type="spellEnd"/>
            <w:r w:rsidRPr="009A133F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t xml:space="preserve"> </w:t>
            </w:r>
            <w:proofErr w:type="spellStart"/>
            <w:r w:rsidRPr="009A133F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t>sera</w:t>
            </w:r>
            <w:proofErr w:type="spellEnd"/>
            <w:r w:rsidRPr="009A133F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t xml:space="preserve"> encerrado, </w:t>
            </w:r>
            <w:proofErr w:type="spellStart"/>
            <w:r w:rsidRPr="009A133F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t>nao</w:t>
            </w:r>
            <w:proofErr w:type="spellEnd"/>
            <w:r w:rsidRPr="009A133F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t xml:space="preserve"> permitindo mais respostas.</w:t>
            </w:r>
            <w:r w:rsidRPr="009A133F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br/>
            </w:r>
            <w:r w:rsidRPr="009A133F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br/>
              <w:t>TESTE:</w:t>
            </w:r>
            <w:r w:rsidRPr="009A133F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br/>
              <w:t>1 - Em Outubro de 2010 um promotor decidiu-se pela criação de uma sociedade por quotas, tendo optado pela constituição da referida empresa com um capital social de 50.000,00€.</w:t>
            </w:r>
            <w:r w:rsidRPr="009A133F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br/>
              <w:t xml:space="preserve">a) A referida sociedade </w:t>
            </w:r>
            <w:proofErr w:type="spellStart"/>
            <w:r w:rsidRPr="009A133F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t>nao</w:t>
            </w:r>
            <w:proofErr w:type="spellEnd"/>
            <w:r w:rsidRPr="009A133F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t xml:space="preserve"> pode ser </w:t>
            </w:r>
            <w:proofErr w:type="spellStart"/>
            <w:r w:rsidRPr="009A133F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t>constituida</w:t>
            </w:r>
            <w:proofErr w:type="spellEnd"/>
            <w:r w:rsidRPr="009A133F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t xml:space="preserve">, pois </w:t>
            </w:r>
            <w:proofErr w:type="spellStart"/>
            <w:r w:rsidRPr="009A133F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t>ha</w:t>
            </w:r>
            <w:proofErr w:type="spellEnd"/>
            <w:r w:rsidRPr="009A133F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t xml:space="preserve"> uma ilegalidade quanto ao numero de promotores.</w:t>
            </w:r>
            <w:r w:rsidRPr="009A133F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br/>
              <w:t xml:space="preserve">b) A sociedade referida, </w:t>
            </w:r>
            <w:proofErr w:type="spellStart"/>
            <w:r w:rsidRPr="009A133F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t>nao</w:t>
            </w:r>
            <w:proofErr w:type="spellEnd"/>
            <w:r w:rsidRPr="009A133F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t xml:space="preserve"> viola qualquer disposto no normativo que regula as sociedades comerciais (CSC).</w:t>
            </w:r>
            <w:r w:rsidRPr="009A133F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br/>
              <w:t>c) Há uma violação do disposto no CSC no que respeita ao valor do capital social.</w:t>
            </w:r>
            <w:r w:rsidRPr="009A133F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br/>
              <w:t xml:space="preserve">d) As sociedades por quotas não estão abrangidas pelo normativo </w:t>
            </w:r>
            <w:proofErr w:type="spellStart"/>
            <w:r w:rsidRPr="009A133F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t>contabilistico</w:t>
            </w:r>
            <w:proofErr w:type="spellEnd"/>
            <w:r w:rsidRPr="009A133F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t xml:space="preserve"> SNC.</w:t>
            </w:r>
            <w:r w:rsidRPr="009A133F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br/>
            </w:r>
          </w:p>
          <w:p w:rsidR="00B71A09" w:rsidRDefault="00B71A09" w:rsidP="009A133F">
            <w:pPr>
              <w:spacing w:after="0" w:line="312" w:lineRule="atLeast"/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</w:pPr>
          </w:p>
          <w:p w:rsidR="00B71A09" w:rsidRDefault="00B71A09" w:rsidP="009A133F">
            <w:pPr>
              <w:spacing w:after="0" w:line="312" w:lineRule="atLeast"/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</w:pPr>
            <w:r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t>Resposta:</w:t>
            </w:r>
          </w:p>
          <w:p w:rsidR="00B71A09" w:rsidRDefault="00B71A09" w:rsidP="009A133F">
            <w:pPr>
              <w:spacing w:after="0" w:line="312" w:lineRule="atLeast"/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</w:pPr>
          </w:p>
          <w:p w:rsidR="006F64B4" w:rsidRPr="006F64B4" w:rsidRDefault="00B71A09" w:rsidP="006F64B4">
            <w:pPr>
              <w:pStyle w:val="PargrafodaLista"/>
              <w:numPr>
                <w:ilvl w:val="0"/>
                <w:numId w:val="1"/>
              </w:numPr>
              <w:spacing w:after="0" w:line="312" w:lineRule="atLeast"/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</w:pPr>
            <w:r w:rsidRPr="006F64B4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t xml:space="preserve">A referida sociedade </w:t>
            </w:r>
            <w:r w:rsidR="00C06356" w:rsidRPr="006F64B4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t>não</w:t>
            </w:r>
            <w:r w:rsidRPr="006F64B4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t xml:space="preserve"> pode ser </w:t>
            </w:r>
            <w:r w:rsidR="00C06356" w:rsidRPr="006F64B4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t>constituída</w:t>
            </w:r>
            <w:r w:rsidRPr="006F64B4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t>, pois h</w:t>
            </w:r>
            <w:r w:rsidR="00C06356" w:rsidRPr="006F64B4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t>á</w:t>
            </w:r>
            <w:r w:rsidRPr="006F64B4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t xml:space="preserve"> uma ilegalidade</w:t>
            </w:r>
            <w:r w:rsidR="00C06356" w:rsidRPr="006F64B4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t xml:space="preserve"> quanto ao </w:t>
            </w:r>
            <w:proofErr w:type="gramStart"/>
            <w:r w:rsidR="00C06356" w:rsidRPr="006F64B4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t>numero</w:t>
            </w:r>
            <w:proofErr w:type="gramEnd"/>
            <w:r w:rsidR="00C06356" w:rsidRPr="006F64B4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t xml:space="preserve"> de promotores, de acordo com o artigo 219º CSC, o montante mínimo não poderá ser inferior a 100€ e terá que ser constituída por dois ou mais sócios.</w:t>
            </w:r>
            <w:r w:rsidRPr="006F64B4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br/>
            </w:r>
            <w:r w:rsidRPr="006F64B4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br/>
            </w:r>
            <w:r w:rsidR="009A133F" w:rsidRPr="006F64B4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br/>
            </w:r>
            <w:r w:rsidR="009A133F" w:rsidRPr="006F64B4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br/>
              <w:t xml:space="preserve">2 - A sociedade "contabilistas.net" fez uma aquisição no dia 9 de Dezembro </w:t>
            </w:r>
            <w:r w:rsidR="006F64B4" w:rsidRPr="006F64B4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t>último</w:t>
            </w:r>
            <w:r w:rsidR="009A133F" w:rsidRPr="006F64B4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t xml:space="preserve"> (2010), de um computador </w:t>
            </w:r>
            <w:r w:rsidR="006F64B4" w:rsidRPr="006F64B4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t>portátil</w:t>
            </w:r>
            <w:r w:rsidR="009A133F" w:rsidRPr="006F64B4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t>. Esse computador é para uso na referida empresa para prestar os serviços ali desenvolvidos (</w:t>
            </w:r>
            <w:proofErr w:type="spellStart"/>
            <w:r w:rsidR="006F64B4" w:rsidRPr="006F64B4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t>acessoria</w:t>
            </w:r>
            <w:proofErr w:type="spellEnd"/>
            <w:r w:rsidR="009A133F" w:rsidRPr="006F64B4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t xml:space="preserve">) aos seus membros. O referido equipamento custou </w:t>
            </w:r>
            <w:proofErr w:type="gramStart"/>
            <w:r w:rsidR="009A133F" w:rsidRPr="006F64B4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t>1400€</w:t>
            </w:r>
            <w:proofErr w:type="gramEnd"/>
            <w:r w:rsidR="009A133F" w:rsidRPr="006F64B4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t xml:space="preserve"> mais </w:t>
            </w:r>
            <w:proofErr w:type="gramStart"/>
            <w:r w:rsidR="009A133F" w:rsidRPr="006F64B4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t>o</w:t>
            </w:r>
            <w:proofErr w:type="gramEnd"/>
            <w:r w:rsidR="009A133F" w:rsidRPr="006F64B4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t xml:space="preserve"> IVA a taxa legal. Sabe-se que entrou em funcionamento no mesmo dia da referida compra. Para efeitos de depreciações fiscais foi adoptado o </w:t>
            </w:r>
            <w:proofErr w:type="spellStart"/>
            <w:r w:rsidR="009A133F" w:rsidRPr="006F64B4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t>metodo</w:t>
            </w:r>
            <w:proofErr w:type="spellEnd"/>
            <w:r w:rsidR="009A133F" w:rsidRPr="006F64B4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t xml:space="preserve"> da linha recta (quotas </w:t>
            </w:r>
            <w:proofErr w:type="gramStart"/>
            <w:r w:rsidR="009A133F" w:rsidRPr="006F64B4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t xml:space="preserve">constantes). </w:t>
            </w:r>
            <w:r w:rsidR="009A133F" w:rsidRPr="006F64B4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br/>
            </w:r>
            <w:proofErr w:type="gramEnd"/>
            <w:r w:rsidR="009A133F" w:rsidRPr="006F64B4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br/>
              <w:t xml:space="preserve">a) </w:t>
            </w:r>
            <w:proofErr w:type="gramStart"/>
            <w:r w:rsidR="009A133F" w:rsidRPr="006F64B4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t>este</w:t>
            </w:r>
            <w:proofErr w:type="gramEnd"/>
            <w:r w:rsidR="009A133F" w:rsidRPr="006F64B4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t xml:space="preserve"> equipamento deve ser todo amortizado no </w:t>
            </w:r>
            <w:proofErr w:type="spellStart"/>
            <w:r w:rsidR="009A133F" w:rsidRPr="006F64B4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t>exercicio</w:t>
            </w:r>
            <w:proofErr w:type="spellEnd"/>
            <w:r w:rsidR="009A133F" w:rsidRPr="006F64B4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t xml:space="preserve"> de 2010.</w:t>
            </w:r>
            <w:r w:rsidR="009A133F" w:rsidRPr="006F64B4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br/>
              <w:t xml:space="preserve">b) O equipamento em causa é considerado um AFT, mas se tivesse um programa de facturação </w:t>
            </w:r>
            <w:proofErr w:type="spellStart"/>
            <w:r w:rsidR="009A133F" w:rsidRPr="006F64B4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t>tambem</w:t>
            </w:r>
            <w:proofErr w:type="spellEnd"/>
            <w:r w:rsidR="009A133F" w:rsidRPr="006F64B4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t xml:space="preserve"> este seria considerado como AFT, pois estava em causa era o conjunto.</w:t>
            </w:r>
            <w:r w:rsidR="009A133F" w:rsidRPr="006F64B4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br/>
              <w:t xml:space="preserve">c) As taxas de depreciação a serem usadas e para efeitos fiscais podem variar entre a </w:t>
            </w:r>
            <w:proofErr w:type="spellStart"/>
            <w:r w:rsidR="009A133F" w:rsidRPr="006F64B4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t>minima</w:t>
            </w:r>
            <w:proofErr w:type="spellEnd"/>
            <w:r w:rsidR="009A133F" w:rsidRPr="006F64B4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t xml:space="preserve"> e a </w:t>
            </w:r>
            <w:proofErr w:type="spellStart"/>
            <w:r w:rsidR="009A133F" w:rsidRPr="006F64B4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t>maxima</w:t>
            </w:r>
            <w:proofErr w:type="spellEnd"/>
            <w:r w:rsidR="009A133F" w:rsidRPr="006F64B4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t xml:space="preserve"> permitidas pelo disposto no DL 25/2009.</w:t>
            </w:r>
            <w:r w:rsidR="009A133F" w:rsidRPr="006F64B4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br/>
              <w:t>d) Todas as respostas anteriores são verdadeiras.</w:t>
            </w:r>
            <w:r w:rsidR="009A133F" w:rsidRPr="006F64B4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br/>
            </w:r>
          </w:p>
          <w:p w:rsidR="006F64B4" w:rsidRDefault="006F64B4" w:rsidP="006F64B4">
            <w:pPr>
              <w:spacing w:after="0" w:line="312" w:lineRule="atLeast"/>
              <w:ind w:left="360"/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</w:pPr>
            <w:r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t>Resposta:</w:t>
            </w:r>
          </w:p>
          <w:p w:rsidR="0051019B" w:rsidRDefault="004206CE" w:rsidP="006F64B4">
            <w:pPr>
              <w:spacing w:after="0" w:line="312" w:lineRule="atLeast"/>
              <w:ind w:left="360"/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</w:pPr>
            <w:r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t>c)</w:t>
            </w:r>
          </w:p>
          <w:p w:rsidR="006F64B4" w:rsidRDefault="006F64B4" w:rsidP="006F64B4">
            <w:pPr>
              <w:spacing w:after="0" w:line="312" w:lineRule="atLeast"/>
              <w:ind w:left="360"/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</w:pPr>
            <w:r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lastRenderedPageBreak/>
              <w:t>Trata-se de um activo fixo tangível, uma vez que é detido para uso na produção ou fornecimento de bens ou serviços, e se espera que sejam usados por mais que um ano.</w:t>
            </w:r>
          </w:p>
          <w:p w:rsidR="005D09D3" w:rsidRDefault="009A133F" w:rsidP="006F64B4">
            <w:pPr>
              <w:spacing w:after="0" w:line="312" w:lineRule="atLeast"/>
              <w:ind w:left="360"/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</w:pPr>
            <w:r w:rsidRPr="006F64B4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br/>
            </w:r>
            <w:r w:rsidRPr="006F64B4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br/>
            </w:r>
            <w:r w:rsidRPr="006F64B4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br/>
              <w:t>3 - A empresa "contabilistas.net" é uma sociedade unipessoal, que se dedica apenas a prestação de serviços de contabilidade.</w:t>
            </w:r>
            <w:r w:rsidRPr="006F64B4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br/>
            </w:r>
            <w:r w:rsidRPr="006F64B4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br/>
              <w:t xml:space="preserve">a) Para efeitos de angariação de clientela esta empresa pode usar livremente os elementos que bem entender, </w:t>
            </w:r>
            <w:proofErr w:type="spellStart"/>
            <w:r w:rsidRPr="006F64B4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t>incluido</w:t>
            </w:r>
            <w:proofErr w:type="spellEnd"/>
            <w:r w:rsidRPr="006F64B4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t xml:space="preserve"> os baixos preços que pratica como sendo um factor diferenciador da sua </w:t>
            </w:r>
            <w:proofErr w:type="spellStart"/>
            <w:r w:rsidRPr="006F64B4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t>concorrencia</w:t>
            </w:r>
            <w:proofErr w:type="spellEnd"/>
            <w:r w:rsidRPr="006F64B4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t>.</w:t>
            </w:r>
            <w:r w:rsidRPr="006F64B4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br/>
              <w:t xml:space="preserve">b) Não pode usar para efeitos de angariação de clientela tudo que seja contra o previsto nos estatutos e </w:t>
            </w:r>
            <w:proofErr w:type="spellStart"/>
            <w:r w:rsidRPr="006F64B4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t>codigo</w:t>
            </w:r>
            <w:proofErr w:type="spellEnd"/>
            <w:r w:rsidRPr="006F64B4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t xml:space="preserve"> </w:t>
            </w:r>
            <w:proofErr w:type="spellStart"/>
            <w:r w:rsidRPr="006F64B4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t>deontologico</w:t>
            </w:r>
            <w:proofErr w:type="spellEnd"/>
            <w:r w:rsidRPr="006F64B4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t xml:space="preserve"> dos TOC.</w:t>
            </w:r>
            <w:r w:rsidRPr="006F64B4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br/>
              <w:t xml:space="preserve">c) Caso viole os estatutos na </w:t>
            </w:r>
            <w:proofErr w:type="gramStart"/>
            <w:r w:rsidRPr="006F64B4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t>sequencia</w:t>
            </w:r>
            <w:proofErr w:type="gramEnd"/>
            <w:r w:rsidRPr="006F64B4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t xml:space="preserve"> da angariação de clientela, pode incorrer numa pena de advertência.</w:t>
            </w:r>
            <w:r w:rsidRPr="006F64B4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br/>
              <w:t xml:space="preserve">d) </w:t>
            </w:r>
            <w:r w:rsidR="005D09D3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t>Todas as anteriores são falsas.</w:t>
            </w:r>
          </w:p>
          <w:p w:rsidR="005D09D3" w:rsidRDefault="005D09D3" w:rsidP="006F64B4">
            <w:pPr>
              <w:spacing w:after="0" w:line="312" w:lineRule="atLeast"/>
              <w:ind w:left="360"/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</w:pPr>
          </w:p>
          <w:p w:rsidR="005D09D3" w:rsidRDefault="005D09D3" w:rsidP="006F64B4">
            <w:pPr>
              <w:spacing w:after="0" w:line="312" w:lineRule="atLeast"/>
              <w:ind w:left="360"/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</w:pPr>
            <w:r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t xml:space="preserve">Resposta D) </w:t>
            </w:r>
          </w:p>
          <w:p w:rsidR="005D09D3" w:rsidRDefault="005D09D3" w:rsidP="006F64B4">
            <w:pPr>
              <w:spacing w:after="0" w:line="312" w:lineRule="atLeast"/>
              <w:ind w:left="360"/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</w:pPr>
          </w:p>
          <w:p w:rsidR="009A133F" w:rsidRPr="006F64B4" w:rsidRDefault="009A133F" w:rsidP="006F64B4">
            <w:pPr>
              <w:spacing w:after="0" w:line="312" w:lineRule="atLeast"/>
              <w:ind w:left="360"/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</w:pPr>
            <w:r w:rsidRPr="006F64B4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  <w:br/>
            </w:r>
          </w:p>
          <w:p w:rsidR="009A133F" w:rsidRPr="009A133F" w:rsidRDefault="009A133F" w:rsidP="009A133F">
            <w:pPr>
              <w:spacing w:after="0" w:line="312" w:lineRule="atLeast"/>
              <w:rPr>
                <w:rFonts w:ascii="Tahoma" w:eastAsia="Times New Roman" w:hAnsi="Tahoma" w:cs="Tahoma"/>
                <w:color w:val="333333"/>
                <w:sz w:val="18"/>
                <w:szCs w:val="18"/>
                <w:lang w:eastAsia="pt-PT"/>
              </w:rPr>
            </w:pPr>
            <w:r>
              <w:rPr>
                <w:rFonts w:ascii="Tahoma" w:eastAsia="Times New Roman" w:hAnsi="Tahoma" w:cs="Tahoma"/>
                <w:noProof/>
                <w:color w:val="333333"/>
                <w:sz w:val="18"/>
                <w:szCs w:val="18"/>
                <w:lang w:eastAsia="pt-PT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right</wp:align>
                  </wp:positionH>
                  <wp:positionV relativeFrom="line">
                    <wp:posOffset>0</wp:posOffset>
                  </wp:positionV>
                  <wp:extent cx="190500" cy="190500"/>
                  <wp:effectExtent l="19050" t="0" r="0" b="0"/>
                  <wp:wrapSquare wrapText="bothSides"/>
                  <wp:docPr id="2" name="modify_button_3635" descr="http://contabilistas.info/forum/Themes/x-mas_1111/images/icons/modify_inlin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odify_button_3635" descr="http://contabilistas.info/forum/Themes/x-mas_1111/images/icons/modify_inlin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9A133F" w:rsidRPr="009A133F">
        <w:trPr>
          <w:tblCellSpacing w:w="0" w:type="dxa"/>
        </w:trPr>
        <w:tc>
          <w:tcPr>
            <w:tcW w:w="4250" w:type="pct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252"/>
              <w:gridCol w:w="4252"/>
            </w:tblGrid>
            <w:tr w:rsidR="009A133F" w:rsidRPr="009A133F">
              <w:trPr>
                <w:tblCellSpacing w:w="15" w:type="dxa"/>
              </w:trPr>
              <w:tc>
                <w:tcPr>
                  <w:tcW w:w="5000" w:type="pct"/>
                  <w:gridSpan w:val="2"/>
                  <w:vAlign w:val="center"/>
                  <w:hideMark/>
                </w:tcPr>
                <w:p w:rsidR="009A133F" w:rsidRPr="009A133F" w:rsidRDefault="009A133F" w:rsidP="009A133F">
                  <w:pPr>
                    <w:spacing w:after="0" w:line="348" w:lineRule="auto"/>
                    <w:rPr>
                      <w:rFonts w:ascii="Tahoma" w:eastAsia="Times New Roman" w:hAnsi="Tahoma" w:cs="Tahoma"/>
                      <w:color w:val="333333"/>
                      <w:sz w:val="17"/>
                      <w:szCs w:val="17"/>
                      <w:lang w:eastAsia="pt-PT"/>
                    </w:rPr>
                  </w:pPr>
                </w:p>
              </w:tc>
            </w:tr>
            <w:tr w:rsidR="009A133F" w:rsidRPr="009A133F">
              <w:trPr>
                <w:tblCellSpacing w:w="15" w:type="dxa"/>
              </w:trPr>
              <w:tc>
                <w:tcPr>
                  <w:tcW w:w="0" w:type="auto"/>
                  <w:vAlign w:val="bottom"/>
                  <w:hideMark/>
                </w:tcPr>
                <w:p w:rsidR="009A133F" w:rsidRPr="009A133F" w:rsidRDefault="009A133F" w:rsidP="009A133F">
                  <w:pPr>
                    <w:spacing w:after="0" w:line="348" w:lineRule="auto"/>
                    <w:rPr>
                      <w:rFonts w:ascii="Tahoma" w:eastAsia="Times New Roman" w:hAnsi="Tahoma" w:cs="Tahoma"/>
                      <w:color w:val="333333"/>
                      <w:sz w:val="17"/>
                      <w:szCs w:val="17"/>
                      <w:lang w:eastAsia="pt-PT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9A133F" w:rsidRPr="009A133F" w:rsidRDefault="009A133F" w:rsidP="009A13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PT"/>
                    </w:rPr>
                  </w:pPr>
                </w:p>
              </w:tc>
            </w:tr>
          </w:tbl>
          <w:p w:rsidR="009A133F" w:rsidRPr="009A133F" w:rsidRDefault="009A133F" w:rsidP="009A133F">
            <w:pPr>
              <w:spacing w:after="0" w:line="348" w:lineRule="auto"/>
              <w:rPr>
                <w:rFonts w:ascii="Tahoma" w:eastAsia="Times New Roman" w:hAnsi="Tahoma" w:cs="Tahoma"/>
                <w:color w:val="333333"/>
                <w:sz w:val="17"/>
                <w:szCs w:val="17"/>
                <w:lang w:eastAsia="pt-PT"/>
              </w:rPr>
            </w:pPr>
          </w:p>
        </w:tc>
      </w:tr>
    </w:tbl>
    <w:p w:rsidR="00B9664E" w:rsidRDefault="00B9664E"/>
    <w:sectPr w:rsidR="00B9664E" w:rsidSect="00B9664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3D389E"/>
    <w:multiLevelType w:val="hybridMultilevel"/>
    <w:tmpl w:val="BB786C28"/>
    <w:lvl w:ilvl="0" w:tplc="32F427E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A133F"/>
    <w:rsid w:val="004206CE"/>
    <w:rsid w:val="0051019B"/>
    <w:rsid w:val="005D09D3"/>
    <w:rsid w:val="006F64B4"/>
    <w:rsid w:val="009A133F"/>
    <w:rsid w:val="00B71A09"/>
    <w:rsid w:val="00B9664E"/>
    <w:rsid w:val="00C063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664E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F64B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784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03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62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494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489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2222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054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493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Claudia</dc:creator>
  <cp:lastModifiedBy>Claudia</cp:lastModifiedBy>
  <cp:revision>2</cp:revision>
  <dcterms:created xsi:type="dcterms:W3CDTF">2011-01-03T23:56:00Z</dcterms:created>
  <dcterms:modified xsi:type="dcterms:W3CDTF">2011-01-03T23:56:00Z</dcterms:modified>
</cp:coreProperties>
</file>