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7B3" w:rsidRPr="001502E6" w:rsidRDefault="00F557B3" w:rsidP="00F557B3">
      <w:pPr>
        <w:pStyle w:val="PargrafodaLista"/>
        <w:numPr>
          <w:ilvl w:val="0"/>
          <w:numId w:val="1"/>
        </w:numPr>
        <w:rPr>
          <w:b/>
        </w:rPr>
      </w:pPr>
      <w:r w:rsidRPr="001502E6">
        <w:rPr>
          <w:b/>
        </w:rPr>
        <w:t>Questão 13 do exame de 11 de Março de 2006</w:t>
      </w:r>
    </w:p>
    <w:p w:rsidR="00D374A9" w:rsidRDefault="00D374A9" w:rsidP="00D374A9">
      <w:r w:rsidRPr="00D374A9">
        <w:rPr>
          <w:b/>
        </w:rPr>
        <w:t>Questão:</w:t>
      </w:r>
      <w:r>
        <w:t xml:space="preserve"> Tratamento contabilístico das </w:t>
      </w:r>
      <w:r w:rsidR="00F557B3">
        <w:t xml:space="preserve">despesas de transformação de uma sociedade por quotas em sociedade anónima. </w:t>
      </w:r>
    </w:p>
    <w:p w:rsidR="00F557B3" w:rsidRDefault="00D374A9" w:rsidP="00D374A9">
      <w:r w:rsidRPr="00E07F09">
        <w:rPr>
          <w:b/>
        </w:rPr>
        <w:t>Resposta:</w:t>
      </w:r>
      <w:r>
        <w:t xml:space="preserve"> As</w:t>
      </w:r>
      <w:r w:rsidR="00F557B3">
        <w:t xml:space="preserve"> despesas</w:t>
      </w:r>
      <w:r>
        <w:t xml:space="preserve"> de constituição ou de arranque</w:t>
      </w:r>
      <w:r w:rsidR="00F557B3">
        <w:t>, de acordo com o § 68 da NCRF 6 e ao contrário do POC, deve</w:t>
      </w:r>
      <w:r>
        <w:t>m</w:t>
      </w:r>
      <w:r w:rsidR="00F557B3">
        <w:t xml:space="preserve"> ser reconhecida</w:t>
      </w:r>
      <w:r>
        <w:t>s</w:t>
      </w:r>
      <w:r w:rsidR="00F557B3">
        <w:t xml:space="preserve"> como gasto do período em que são </w:t>
      </w:r>
      <w:proofErr w:type="gramStart"/>
      <w:r w:rsidR="00F557B3">
        <w:t>incorridos</w:t>
      </w:r>
      <w:proofErr w:type="gramEnd"/>
      <w:r w:rsidR="00F557B3">
        <w:t>.</w:t>
      </w:r>
    </w:p>
    <w:p w:rsidR="001502E6" w:rsidRDefault="001502E6" w:rsidP="00F557B3">
      <w:pPr>
        <w:spacing w:line="360" w:lineRule="auto"/>
        <w:jc w:val="both"/>
      </w:pPr>
    </w:p>
    <w:p w:rsidR="00B77EF4" w:rsidRPr="001A07C5" w:rsidRDefault="001A07C5" w:rsidP="00B77EF4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1A07C5">
        <w:rPr>
          <w:b/>
        </w:rPr>
        <w:t>Questão 10 do exame de 17 de Novembro de 2007</w:t>
      </w:r>
    </w:p>
    <w:p w:rsidR="00516C58" w:rsidRDefault="00E07F09" w:rsidP="001A07C5">
      <w:pPr>
        <w:spacing w:line="360" w:lineRule="auto"/>
        <w:jc w:val="both"/>
      </w:pPr>
      <w:r w:rsidRPr="00E07F09">
        <w:rPr>
          <w:b/>
        </w:rPr>
        <w:t>Questão:</w:t>
      </w:r>
      <w:r>
        <w:t xml:space="preserve"> T</w:t>
      </w:r>
      <w:r w:rsidR="00516C58">
        <w:t xml:space="preserve">ratamento contabilístico das despesas de desenvolvimento. </w:t>
      </w:r>
    </w:p>
    <w:p w:rsidR="00516C58" w:rsidRDefault="00E07F09" w:rsidP="001A07C5">
      <w:pPr>
        <w:spacing w:line="360" w:lineRule="auto"/>
        <w:jc w:val="both"/>
      </w:pPr>
      <w:r w:rsidRPr="00E07F09">
        <w:rPr>
          <w:b/>
        </w:rPr>
        <w:t>Resposta:</w:t>
      </w:r>
      <w:r>
        <w:t xml:space="preserve"> </w:t>
      </w:r>
      <w:r w:rsidR="00516C58">
        <w:t xml:space="preserve">De notar que em POC estas despesas eram capitalizadas ou seja, reconhecidas em Activos incorpóreos precisamente por se entender na </w:t>
      </w:r>
      <w:r>
        <w:t xml:space="preserve">altura que as despesas eram de </w:t>
      </w:r>
      <w:r w:rsidR="00516C58">
        <w:t xml:space="preserve">montante considerável e tinham um carácter de continuidade. Assim a resposta correcta </w:t>
      </w:r>
      <w:r w:rsidR="0084760A">
        <w:t>seria a alínea a) princípio da materialidade e continuidade.</w:t>
      </w:r>
    </w:p>
    <w:p w:rsidR="0084760A" w:rsidRDefault="0084760A" w:rsidP="001A07C5">
      <w:pPr>
        <w:spacing w:line="360" w:lineRule="auto"/>
        <w:jc w:val="both"/>
      </w:pPr>
      <w:r>
        <w:t>Em SNC, tal como fizemos referência nas sessões, a abordagem terá que ser necessariamente diferente. Tratando-se de despesas relacionadas com I&amp;D teremos, no âmbito dos §§53 a 63 separar a fase da pesquisa da fase do desenvolvimento.</w:t>
      </w:r>
    </w:p>
    <w:p w:rsidR="0084760A" w:rsidRDefault="0084760A" w:rsidP="001A07C5">
      <w:pPr>
        <w:spacing w:line="360" w:lineRule="auto"/>
        <w:jc w:val="both"/>
      </w:pPr>
      <w:r>
        <w:t>Na fase da pesquisa as despesas são reconhecidas como gastos d</w:t>
      </w:r>
      <w:r w:rsidR="00E07F09">
        <w:t xml:space="preserve">o período em que são </w:t>
      </w:r>
      <w:proofErr w:type="gramStart"/>
      <w:r w:rsidR="00E07F09">
        <w:t>incorridas</w:t>
      </w:r>
      <w:proofErr w:type="gramEnd"/>
      <w:r w:rsidR="00E07F09">
        <w:t>. N</w:t>
      </w:r>
      <w:r>
        <w:t>a fase de desenvolvimento</w:t>
      </w:r>
      <w:r w:rsidR="001E50C6">
        <w:t xml:space="preserve"> apenas são capitalizadas (Activos Intangíveis) a partir do momento em que existe a garantia de que o produto tem viabilidade técnica poderá ser comercializado.</w:t>
      </w:r>
    </w:p>
    <w:p w:rsidR="001E50C6" w:rsidRDefault="001E50C6" w:rsidP="001A07C5">
      <w:pPr>
        <w:spacing w:line="360" w:lineRule="auto"/>
        <w:jc w:val="both"/>
      </w:pPr>
      <w:r>
        <w:t>De registar ainda que existem despesas, tal como formação e publicidade, que são em todos os casos reconhecidos como gastos do período (ver § 68 da NCRF 6).</w:t>
      </w:r>
    </w:p>
    <w:p w:rsidR="001E50C6" w:rsidRDefault="001E50C6" w:rsidP="00571EE7">
      <w:pPr>
        <w:spacing w:line="360" w:lineRule="auto"/>
        <w:jc w:val="both"/>
      </w:pPr>
    </w:p>
    <w:p w:rsidR="00453167" w:rsidRPr="00F112D8" w:rsidRDefault="00453167" w:rsidP="00571EE7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F112D8">
        <w:rPr>
          <w:b/>
        </w:rPr>
        <w:t>Questão 11 do exame de 17 de Novembro de 2007.</w:t>
      </w:r>
    </w:p>
    <w:p w:rsidR="00571EE7" w:rsidRDefault="00F112D8" w:rsidP="00453167">
      <w:pPr>
        <w:spacing w:line="360" w:lineRule="auto"/>
        <w:jc w:val="both"/>
      </w:pPr>
      <w:r w:rsidRPr="00F112D8">
        <w:rPr>
          <w:b/>
        </w:rPr>
        <w:t>Questão:</w:t>
      </w:r>
      <w:r>
        <w:t xml:space="preserve"> </w:t>
      </w:r>
      <w:r w:rsidR="00571EE7">
        <w:t>Reconhecimento de Activos biológicos ou produtos agrícolas</w:t>
      </w:r>
    </w:p>
    <w:p w:rsidR="00571EE7" w:rsidRDefault="007A76EF" w:rsidP="007A76EF">
      <w:pPr>
        <w:spacing w:line="360" w:lineRule="auto"/>
        <w:jc w:val="both"/>
      </w:pPr>
      <w:r w:rsidRPr="007A76EF">
        <w:rPr>
          <w:b/>
        </w:rPr>
        <w:t>Resposta:</w:t>
      </w:r>
      <w:r>
        <w:t xml:space="preserve"> </w:t>
      </w:r>
      <w:r w:rsidR="00571EE7">
        <w:t>Para se poder responder a esta questão aconselho a análise do quadro que a NCRF 17 apr</w:t>
      </w:r>
      <w:r w:rsidR="00C01D5D">
        <w:t>esenta no seu § 5 assim como</w:t>
      </w:r>
      <w:r>
        <w:t>,</w:t>
      </w:r>
      <w:r w:rsidR="00C01D5D">
        <w:t xml:space="preserve"> as definições</w:t>
      </w:r>
      <w:r w:rsidR="00571EE7">
        <w:t xml:space="preserve"> apresentadas no § 6.</w:t>
      </w:r>
    </w:p>
    <w:p w:rsidR="00571EE7" w:rsidRDefault="00C01D5D" w:rsidP="007A76EF">
      <w:pPr>
        <w:spacing w:line="240" w:lineRule="auto"/>
        <w:ind w:left="360"/>
        <w:jc w:val="both"/>
      </w:pPr>
      <w:r>
        <w:t>Activo Biológico – são plantas e animais vivos;</w:t>
      </w:r>
    </w:p>
    <w:p w:rsidR="00C01D5D" w:rsidRDefault="00C01D5D" w:rsidP="00571EE7">
      <w:pPr>
        <w:spacing w:line="360" w:lineRule="auto"/>
        <w:ind w:left="360"/>
        <w:jc w:val="both"/>
      </w:pPr>
      <w:r>
        <w:t xml:space="preserve">Produtos agrícolas </w:t>
      </w:r>
      <w:r w:rsidR="00453167">
        <w:t>–</w:t>
      </w:r>
      <w:r>
        <w:t xml:space="preserve"> </w:t>
      </w:r>
      <w:r w:rsidR="00453167">
        <w:t>é o produto colhido dos activos biológicos da entidade.</w:t>
      </w:r>
    </w:p>
    <w:p w:rsidR="009F12A4" w:rsidRDefault="00453167" w:rsidP="00AC229F">
      <w:pPr>
        <w:spacing w:line="360" w:lineRule="auto"/>
        <w:jc w:val="both"/>
      </w:pPr>
      <w:r>
        <w:lastRenderedPageBreak/>
        <w:t xml:space="preserve">No caso apresentado </w:t>
      </w:r>
      <w:r w:rsidR="009F12A4">
        <w:t>estamos perante a questão do tratamento contabilístico de animais que no futuro irão ser produtores de leite. Assim, no âmbito do §5 da NCRF 17, tratando-se de animais vivos são considerados Activos biológicos. Uma vez que o objectivo desses activos biológicos é a produção de leite, este será o produto agrícola.</w:t>
      </w:r>
    </w:p>
    <w:p w:rsidR="009F12A4" w:rsidRDefault="009F12A4" w:rsidP="00AC229F">
      <w:pPr>
        <w:spacing w:line="360" w:lineRule="auto"/>
        <w:jc w:val="both"/>
      </w:pPr>
      <w:r>
        <w:t>Resumindo: Mensuração no animal produtor de leite na conta 436 – Equipamentos biológicos.</w:t>
      </w:r>
    </w:p>
    <w:p w:rsidR="009F12A4" w:rsidRDefault="009F12A4" w:rsidP="00AC229F">
      <w:pPr>
        <w:spacing w:line="360" w:lineRule="auto"/>
        <w:jc w:val="both"/>
      </w:pPr>
      <w:r>
        <w:t>PS: ver as notas de enquadramento das contas 37 – Activos biológicos e 436 – Equipamentos biológicos.</w:t>
      </w:r>
    </w:p>
    <w:p w:rsidR="009F12A4" w:rsidRDefault="009F12A4" w:rsidP="00571EE7">
      <w:pPr>
        <w:spacing w:line="360" w:lineRule="auto"/>
        <w:ind w:left="360"/>
        <w:jc w:val="both"/>
      </w:pPr>
    </w:p>
    <w:p w:rsidR="00464877" w:rsidRPr="00E21174" w:rsidRDefault="00464877" w:rsidP="00464877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1174">
        <w:rPr>
          <w:b/>
        </w:rPr>
        <w:t>Questão 38 do exame de 4 de Abril de 2007</w:t>
      </w:r>
    </w:p>
    <w:p w:rsidR="00464877" w:rsidRDefault="00B00130" w:rsidP="001F22E2">
      <w:pPr>
        <w:spacing w:line="360" w:lineRule="auto"/>
        <w:jc w:val="both"/>
      </w:pPr>
      <w:r w:rsidRPr="001F22E2">
        <w:rPr>
          <w:b/>
        </w:rPr>
        <w:t>Questão</w:t>
      </w:r>
      <w:r w:rsidR="001F22E2" w:rsidRPr="001F22E2">
        <w:rPr>
          <w:b/>
        </w:rPr>
        <w:t>:</w:t>
      </w:r>
      <w:r>
        <w:t xml:space="preserve"> </w:t>
      </w:r>
      <w:r w:rsidR="00532D22">
        <w:t xml:space="preserve">Tratamento contabilístico </w:t>
      </w:r>
      <w:r>
        <w:t>de um direito de arrendamento de uma loja por um período de 4 anos.</w:t>
      </w:r>
    </w:p>
    <w:p w:rsidR="00E81397" w:rsidRDefault="00BA3A39" w:rsidP="00BA3A39">
      <w:pPr>
        <w:spacing w:line="360" w:lineRule="auto"/>
        <w:jc w:val="both"/>
      </w:pPr>
      <w:r w:rsidRPr="00BA3A39">
        <w:rPr>
          <w:b/>
        </w:rPr>
        <w:t>Resposta:</w:t>
      </w:r>
      <w:r>
        <w:t xml:space="preserve"> </w:t>
      </w:r>
      <w:r w:rsidR="00E81397">
        <w:t>Temos que ter em conta a NCRF 6 – Activos Intangíveis nomeadamente</w:t>
      </w:r>
      <w:r w:rsidR="00FE227C">
        <w:t xml:space="preserve"> a definição de AI</w:t>
      </w:r>
      <w:r>
        <w:t>,</w:t>
      </w:r>
      <w:r w:rsidR="00FE227C">
        <w:t xml:space="preserve"> bem como os </w:t>
      </w:r>
      <w:r w:rsidR="00E81397">
        <w:t>requisitos</w:t>
      </w:r>
      <w:r w:rsidR="00FE227C">
        <w:t xml:space="preserve"> </w:t>
      </w:r>
      <w:r w:rsidR="00E81397">
        <w:t>para o seu reconhecimento</w:t>
      </w:r>
      <w:r w:rsidR="008E0673">
        <w:t xml:space="preserve"> (</w:t>
      </w:r>
      <w:r w:rsidR="00E81397">
        <w:t>Identificabilidade, Controlo</w:t>
      </w:r>
      <w:r w:rsidR="008E0673">
        <w:t xml:space="preserve">, </w:t>
      </w:r>
      <w:r w:rsidR="00E81397">
        <w:t>Proporcionar benefícios económicos futuros</w:t>
      </w:r>
      <w:r w:rsidR="008E0673">
        <w:t xml:space="preserve"> e Mensuração com fiabilidade</w:t>
      </w:r>
      <w:r w:rsidR="00E81397">
        <w:t>).</w:t>
      </w:r>
    </w:p>
    <w:p w:rsidR="00130353" w:rsidRDefault="00130353" w:rsidP="00BA3A39">
      <w:pPr>
        <w:spacing w:line="360" w:lineRule="auto"/>
        <w:jc w:val="both"/>
      </w:pPr>
      <w:r>
        <w:t>No caso em apreço, tudo leva a crer que cumpre com todos os requisitos, pelo que deve ser reconhecido como um Activo Intangível.</w:t>
      </w:r>
    </w:p>
    <w:p w:rsidR="00E21174" w:rsidRDefault="00E21174" w:rsidP="00464877">
      <w:pPr>
        <w:spacing w:line="360" w:lineRule="auto"/>
        <w:ind w:left="360"/>
        <w:jc w:val="both"/>
      </w:pPr>
    </w:p>
    <w:p w:rsidR="00E21174" w:rsidRPr="00E21174" w:rsidRDefault="00E21174" w:rsidP="00E21174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1174">
        <w:rPr>
          <w:b/>
        </w:rPr>
        <w:t>Questão 16 do exame de 26 de Fevereiro de 2011</w:t>
      </w:r>
    </w:p>
    <w:p w:rsidR="00E21174" w:rsidRDefault="00047297" w:rsidP="00464877">
      <w:pPr>
        <w:spacing w:line="360" w:lineRule="auto"/>
        <w:ind w:left="360"/>
        <w:jc w:val="both"/>
      </w:pPr>
      <w:r w:rsidRPr="005B0EAC">
        <w:rPr>
          <w:b/>
        </w:rPr>
        <w:t>Questão:</w:t>
      </w:r>
      <w:r>
        <w:t xml:space="preserve"> T</w:t>
      </w:r>
      <w:r w:rsidR="00110979">
        <w:t xml:space="preserve">ratamento </w:t>
      </w:r>
      <w:r>
        <w:t xml:space="preserve">contabilístico </w:t>
      </w:r>
      <w:r w:rsidR="00110979">
        <w:t>a dar à aquisição de uma carteira de clientes.</w:t>
      </w:r>
    </w:p>
    <w:p w:rsidR="005C6E2E" w:rsidRDefault="00047297" w:rsidP="00464877">
      <w:pPr>
        <w:spacing w:line="360" w:lineRule="auto"/>
        <w:ind w:left="360"/>
        <w:jc w:val="both"/>
      </w:pPr>
      <w:r w:rsidRPr="00047297">
        <w:rPr>
          <w:b/>
        </w:rPr>
        <w:t>Resposta:</w:t>
      </w:r>
      <w:r>
        <w:t xml:space="preserve"> </w:t>
      </w:r>
      <w:r w:rsidR="00E21174">
        <w:t>No caso em apreço</w:t>
      </w:r>
      <w:r w:rsidR="00110979">
        <w:t>, foi adquirida uma carteira de cliente e sabe-se que os clientes para denunciarem o contrato apenas têm que fazer um pré-aviso de 15 dias. Assim, não cumpre com todos os requisitos para o reconhecimento dos AI com a excepção do Controlo. Uma vez que os cliente</w:t>
      </w:r>
      <w:r>
        <w:t>s</w:t>
      </w:r>
      <w:r w:rsidR="00110979">
        <w:t xml:space="preserve"> poderão denunciar o contrato, bastando para o efeito, um pré-aviso de 15 dias e não tendo que pagar nenhuma indemnização que se posse considerar penalizadora para o cliente, e entidade Q&amp;F não detém o controlo sobre a carteira de cliente, logo não pode reconhecer como AI.</w:t>
      </w:r>
      <w:r w:rsidR="005C6E2E">
        <w:tab/>
      </w:r>
    </w:p>
    <w:p w:rsidR="00FB233A" w:rsidRDefault="00FB233A" w:rsidP="00464877">
      <w:pPr>
        <w:spacing w:line="360" w:lineRule="auto"/>
        <w:ind w:left="360"/>
        <w:jc w:val="both"/>
      </w:pPr>
    </w:p>
    <w:p w:rsidR="005C6E2E" w:rsidRDefault="005C6E2E" w:rsidP="00464877">
      <w:pPr>
        <w:spacing w:line="360" w:lineRule="auto"/>
        <w:ind w:left="360"/>
        <w:jc w:val="both"/>
      </w:pPr>
    </w:p>
    <w:p w:rsidR="00FB233A" w:rsidRPr="00CC1153" w:rsidRDefault="00AC76CC" w:rsidP="00AC76CC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FB233A">
        <w:rPr>
          <w:b/>
        </w:rPr>
        <w:lastRenderedPageBreak/>
        <w:t>Questões relaciona</w:t>
      </w:r>
      <w:r w:rsidR="00FB233A">
        <w:rPr>
          <w:b/>
        </w:rPr>
        <w:t>das</w:t>
      </w:r>
      <w:r w:rsidR="00CC1153">
        <w:rPr>
          <w:b/>
        </w:rPr>
        <w:t xml:space="preserve"> com o Capital</w:t>
      </w:r>
    </w:p>
    <w:p w:rsidR="00AC76CC" w:rsidRPr="00CC1153" w:rsidRDefault="00AC76CC" w:rsidP="00AC76CC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</w:rPr>
      </w:pPr>
      <w:r w:rsidRPr="00CC1153">
        <w:rPr>
          <w:b/>
        </w:rPr>
        <w:t>Distribuição de Resultados:</w:t>
      </w:r>
    </w:p>
    <w:p w:rsidR="00AC76CC" w:rsidRDefault="00D672A3" w:rsidP="00AC76CC">
      <w:pPr>
        <w:spacing w:line="360" w:lineRule="auto"/>
        <w:ind w:left="360"/>
        <w:jc w:val="both"/>
      </w:pPr>
      <w:r>
        <w:t xml:space="preserve">A ter em conta os </w:t>
      </w:r>
      <w:proofErr w:type="spellStart"/>
      <w:r>
        <w:t>Art</w:t>
      </w:r>
      <w:proofErr w:type="spellEnd"/>
      <w:r>
        <w:t>. 32.º, 33.º, 217.º, 218.º, 294.º e 295.º do CSC.</w:t>
      </w:r>
    </w:p>
    <w:p w:rsidR="00D672A3" w:rsidRDefault="00D672A3" w:rsidP="00AC76CC">
      <w:pPr>
        <w:spacing w:line="360" w:lineRule="auto"/>
        <w:ind w:left="360"/>
        <w:jc w:val="both"/>
      </w:pPr>
      <w:r w:rsidRPr="002D451C">
        <w:rPr>
          <w:b/>
        </w:rPr>
        <w:t>Direitos os sócios ou accionistas aos lucros:</w:t>
      </w:r>
      <w:r>
        <w:t xml:space="preserve"> nos termos </w:t>
      </w:r>
      <w:proofErr w:type="gramStart"/>
      <w:r w:rsidR="002D451C">
        <w:t xml:space="preserve">dos </w:t>
      </w:r>
      <w:proofErr w:type="spellStart"/>
      <w:r>
        <w:t>art</w:t>
      </w:r>
      <w:proofErr w:type="spellEnd"/>
      <w:r>
        <w:t>.</w:t>
      </w:r>
      <w:proofErr w:type="gramEnd"/>
      <w:r>
        <w:t xml:space="preserve"> 217.º e 294.º do CSC</w:t>
      </w:r>
      <w:r w:rsidR="002D451C">
        <w:t xml:space="preserve">, os sócios têm direito a </w:t>
      </w:r>
      <w:r>
        <w:t xml:space="preserve">metade do lucro do exercício que, nos termos da lei, seja distribuível. </w:t>
      </w:r>
    </w:p>
    <w:p w:rsidR="00D672A3" w:rsidRDefault="00D672A3" w:rsidP="00AC76CC">
      <w:pPr>
        <w:spacing w:line="360" w:lineRule="auto"/>
        <w:ind w:left="360"/>
        <w:jc w:val="both"/>
      </w:pPr>
      <w:r>
        <w:t xml:space="preserve"> </w:t>
      </w:r>
      <w:r w:rsidRPr="002D451C">
        <w:rPr>
          <w:b/>
        </w:rPr>
        <w:t>Montante distribuível:</w:t>
      </w:r>
      <w:r>
        <w:t xml:space="preserve"> </w:t>
      </w:r>
      <w:r w:rsidR="00403AD4">
        <w:t xml:space="preserve">é o resultado do lucro do período deduzido de compensação de prejuízos negativos de períodos anteriores, constituição de reservas legais, constituição de reservas estatutárias e a compensação de despesas de constituição, investigação e desenvolvimento. (ver </w:t>
      </w:r>
      <w:proofErr w:type="spellStart"/>
      <w:r w:rsidR="00403AD4">
        <w:t>art</w:t>
      </w:r>
      <w:proofErr w:type="spellEnd"/>
      <w:r w:rsidR="00403AD4">
        <w:t>. 32.º CSC)</w:t>
      </w:r>
    </w:p>
    <w:p w:rsidR="0048057F" w:rsidRDefault="00403AD4" w:rsidP="00AC76CC">
      <w:pPr>
        <w:spacing w:line="360" w:lineRule="auto"/>
        <w:ind w:left="360"/>
        <w:jc w:val="both"/>
      </w:pPr>
      <w:r>
        <w:t xml:space="preserve">Para o apuramento do montante distribuível é também necessário ter em conta o preceituado no </w:t>
      </w:r>
      <w:proofErr w:type="spellStart"/>
      <w:r>
        <w:t>art</w:t>
      </w:r>
      <w:proofErr w:type="spellEnd"/>
      <w:r>
        <w:t>. 32.º, ou seja, o valor do capital próprio, após a distribuição, não poderá ser inferior à soma do capital realizado, das reservas legais e das reservas estatutárias.</w:t>
      </w:r>
    </w:p>
    <w:p w:rsidR="0048057F" w:rsidRPr="0020420D" w:rsidRDefault="0048057F" w:rsidP="0048057F">
      <w:pPr>
        <w:pStyle w:val="PargrafodaLista"/>
        <w:numPr>
          <w:ilvl w:val="1"/>
          <w:numId w:val="2"/>
        </w:numPr>
        <w:spacing w:line="360" w:lineRule="auto"/>
        <w:jc w:val="both"/>
        <w:rPr>
          <w:b/>
        </w:rPr>
      </w:pPr>
      <w:r w:rsidRPr="0020420D">
        <w:rPr>
          <w:b/>
        </w:rPr>
        <w:t>Questão 8 do exame de 21 de Junho de 2008.</w:t>
      </w:r>
    </w:p>
    <w:p w:rsidR="0061411C" w:rsidRDefault="0010424A" w:rsidP="0010424A">
      <w:pPr>
        <w:spacing w:line="360" w:lineRule="auto"/>
        <w:ind w:left="360"/>
        <w:jc w:val="both"/>
      </w:pPr>
      <w:r w:rsidRPr="0010424A">
        <w:rPr>
          <w:b/>
        </w:rPr>
        <w:t>Questão:</w:t>
      </w:r>
      <w:r>
        <w:t xml:space="preserve"> </w:t>
      </w:r>
      <w:r w:rsidR="0048057F">
        <w:t>Distribuição do Resultado Liquido do período numa sociedade por quotas</w:t>
      </w:r>
      <w:r w:rsidR="0061411C">
        <w:t xml:space="preserve"> sabendo-se o seguinte:</w:t>
      </w:r>
    </w:p>
    <w:p w:rsidR="0061411C" w:rsidRDefault="0061411C" w:rsidP="0061411C">
      <w:pPr>
        <w:pStyle w:val="PargrafodaLista"/>
        <w:numPr>
          <w:ilvl w:val="0"/>
          <w:numId w:val="3"/>
        </w:numPr>
        <w:spacing w:line="360" w:lineRule="auto"/>
        <w:jc w:val="both"/>
      </w:pPr>
      <w:r>
        <w:t>RLP – 100.000,00</w:t>
      </w:r>
    </w:p>
    <w:p w:rsidR="00403AD4" w:rsidRDefault="0061411C" w:rsidP="0061411C">
      <w:pPr>
        <w:pStyle w:val="PargrafodaLista"/>
        <w:numPr>
          <w:ilvl w:val="0"/>
          <w:numId w:val="3"/>
        </w:numPr>
        <w:spacing w:line="360" w:lineRule="auto"/>
        <w:jc w:val="both"/>
      </w:pPr>
      <w:r>
        <w:t>Reserva legal encontrava-se 2.500,00 abaixo do limite legal</w:t>
      </w:r>
    </w:p>
    <w:p w:rsidR="0061411C" w:rsidRDefault="0061411C" w:rsidP="0061411C">
      <w:pPr>
        <w:pStyle w:val="PargrafodaLista"/>
        <w:numPr>
          <w:ilvl w:val="0"/>
          <w:numId w:val="3"/>
        </w:numPr>
        <w:spacing w:line="360" w:lineRule="auto"/>
        <w:jc w:val="both"/>
      </w:pPr>
      <w:r>
        <w:t>Despesas de investigação por amortizar – 6.000,00</w:t>
      </w:r>
    </w:p>
    <w:p w:rsidR="0061411C" w:rsidRDefault="00252559" w:rsidP="0061411C">
      <w:pPr>
        <w:spacing w:line="360" w:lineRule="auto"/>
        <w:jc w:val="both"/>
      </w:pPr>
      <w:r w:rsidRPr="0010424A">
        <w:rPr>
          <w:b/>
        </w:rPr>
        <w:t>Resolução:</w:t>
      </w:r>
      <w:r>
        <w:t xml:space="preserve"> Em primeiro lugar é necessário apurar qual o valor distribuível. Assim, nos termos do </w:t>
      </w:r>
      <w:proofErr w:type="spellStart"/>
      <w:r>
        <w:t>art</w:t>
      </w:r>
      <w:proofErr w:type="spellEnd"/>
      <w:r>
        <w:t xml:space="preserve">. 218.º e 295.º a reserva </w:t>
      </w:r>
      <w:r w:rsidR="00552217">
        <w:t xml:space="preserve">legal </w:t>
      </w:r>
      <w:r>
        <w:t xml:space="preserve">mínima a constituir </w:t>
      </w:r>
      <w:r w:rsidR="0020420D">
        <w:t xml:space="preserve">em cada período </w:t>
      </w:r>
      <w:r>
        <w:t>será de 5% do lucro</w:t>
      </w:r>
      <w:r w:rsidR="0020420D">
        <w:t xml:space="preserve"> do período</w:t>
      </w:r>
      <w:r>
        <w:t xml:space="preserve"> até que </w:t>
      </w:r>
      <w:r w:rsidR="0020420D">
        <w:t>represente 20% do capital social (conta 51)</w:t>
      </w:r>
      <w:r w:rsidR="0010424A">
        <w:t xml:space="preserve">. No </w:t>
      </w:r>
      <w:r w:rsidR="0020420D">
        <w:t xml:space="preserve">caso das sociedades por quotas </w:t>
      </w:r>
      <w:r w:rsidR="0010424A">
        <w:t>a reserva legal deverá ser no</w:t>
      </w:r>
      <w:r w:rsidR="0020420D">
        <w:t xml:space="preserve"> mínimo de </w:t>
      </w:r>
      <w:r>
        <w:t>2.500,00.</w:t>
      </w:r>
      <w:r w:rsidR="00DB360D">
        <w:t xml:space="preserve"> Nos termos do n.º do</w:t>
      </w:r>
      <w:r w:rsidR="00552217">
        <w:t xml:space="preserve"> art.33.</w:t>
      </w:r>
      <w:proofErr w:type="gramStart"/>
      <w:r w:rsidR="00552217">
        <w:t xml:space="preserve">º </w:t>
      </w:r>
      <w:r w:rsidR="0010424A">
        <w:t xml:space="preserve"> </w:t>
      </w:r>
      <w:r w:rsidR="00552217">
        <w:t>terá</w:t>
      </w:r>
      <w:proofErr w:type="gramEnd"/>
      <w:r w:rsidR="00552217">
        <w:t xml:space="preserve"> que se compensar as despesas de investigação, desenvolvimento e de constituição.</w:t>
      </w:r>
    </w:p>
    <w:p w:rsidR="00552217" w:rsidRDefault="00552217" w:rsidP="0061411C">
      <w:pPr>
        <w:spacing w:line="360" w:lineRule="auto"/>
        <w:jc w:val="both"/>
      </w:pPr>
      <w:r>
        <w:t>No caso em apreço a reserva legal seria de 5% do 100.000,00 = 5.000,00. Tendo em conta as possibilidades de resposta que a OTOC apresenta, presume-se que a entidade apenas vai constituir uma reserva legal pelo montante mínimo exigível, ou seja, 2.500,00. Assim, o lucro disponível é de 91.500,00, justificado pelos cálculos seguintes:</w:t>
      </w:r>
    </w:p>
    <w:p w:rsidR="00F301B6" w:rsidRDefault="00F301B6" w:rsidP="0061411C">
      <w:pPr>
        <w:spacing w:line="360" w:lineRule="auto"/>
        <w:jc w:val="both"/>
      </w:pPr>
    </w:p>
    <w:p w:rsidR="00252559" w:rsidRDefault="00252559" w:rsidP="00F301B6">
      <w:pPr>
        <w:spacing w:line="240" w:lineRule="auto"/>
        <w:jc w:val="both"/>
      </w:pPr>
      <w:r>
        <w:lastRenderedPageBreak/>
        <w:t xml:space="preserve">               RLP –</w:t>
      </w:r>
      <w:proofErr w:type="gramStart"/>
      <w:r>
        <w:t xml:space="preserve">         </w:t>
      </w:r>
      <w:r w:rsidR="00552217">
        <w:t xml:space="preserve">                                                             </w:t>
      </w:r>
      <w:r>
        <w:t xml:space="preserve"> 100.</w:t>
      </w:r>
      <w:proofErr w:type="gramEnd"/>
      <w:r>
        <w:t>000,00</w:t>
      </w:r>
    </w:p>
    <w:p w:rsidR="00252559" w:rsidRDefault="00252559" w:rsidP="00F301B6">
      <w:pPr>
        <w:spacing w:line="240" w:lineRule="auto"/>
        <w:jc w:val="both"/>
      </w:pPr>
      <w:r>
        <w:t xml:space="preserve">               </w:t>
      </w:r>
      <w:proofErr w:type="spellStart"/>
      <w:r>
        <w:t>R.Legal</w:t>
      </w:r>
      <w:proofErr w:type="spellEnd"/>
      <w:r>
        <w:t xml:space="preserve"> </w:t>
      </w:r>
      <w:proofErr w:type="gramStart"/>
      <w:r>
        <w:t xml:space="preserve">-      </w:t>
      </w:r>
      <w:r w:rsidR="00552217">
        <w:t xml:space="preserve">                                                            </w:t>
      </w:r>
      <w:r>
        <w:t xml:space="preserve"> (2.</w:t>
      </w:r>
      <w:proofErr w:type="gramEnd"/>
      <w:r>
        <w:t>500,00)</w:t>
      </w:r>
      <w:r w:rsidR="00552217">
        <w:t xml:space="preserve"> </w:t>
      </w:r>
    </w:p>
    <w:p w:rsidR="00552217" w:rsidRDefault="00552217" w:rsidP="00F301B6">
      <w:pPr>
        <w:spacing w:line="240" w:lineRule="auto"/>
        <w:jc w:val="both"/>
      </w:pPr>
      <w:r>
        <w:t xml:space="preserve">              Compensação de despesas de investigação – (6.000,00)</w:t>
      </w:r>
    </w:p>
    <w:p w:rsidR="00552217" w:rsidRDefault="00552217" w:rsidP="00F301B6">
      <w:pPr>
        <w:spacing w:line="240" w:lineRule="auto"/>
        <w:jc w:val="both"/>
      </w:pPr>
      <w:r>
        <w:t xml:space="preserve">              Lucro </w:t>
      </w:r>
      <w:proofErr w:type="gramStart"/>
      <w:r>
        <w:t>disponível                                                       91.</w:t>
      </w:r>
      <w:proofErr w:type="gramEnd"/>
      <w:r>
        <w:t>500,00</w:t>
      </w:r>
    </w:p>
    <w:p w:rsidR="00252559" w:rsidRDefault="00252559" w:rsidP="0061411C">
      <w:pPr>
        <w:spacing w:line="360" w:lineRule="auto"/>
        <w:jc w:val="both"/>
      </w:pPr>
    </w:p>
    <w:p w:rsidR="00C16603" w:rsidRPr="0020420D" w:rsidRDefault="00C16603" w:rsidP="00C16603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20420D">
        <w:rPr>
          <w:b/>
        </w:rPr>
        <w:t>Resolução da questão 1 do exame de 16 de Dezembro de 2006.</w:t>
      </w:r>
    </w:p>
    <w:p w:rsidR="0020420D" w:rsidRDefault="0020420D" w:rsidP="0020420D">
      <w:pPr>
        <w:spacing w:line="360" w:lineRule="auto"/>
        <w:ind w:left="360"/>
        <w:jc w:val="both"/>
      </w:pPr>
      <w:r w:rsidRPr="0007095A">
        <w:rPr>
          <w:b/>
        </w:rPr>
        <w:t>Questão:</w:t>
      </w:r>
      <w:r>
        <w:t xml:space="preserve"> Qual o montante do capital próprio distribuível?</w:t>
      </w:r>
    </w:p>
    <w:p w:rsidR="0020420D" w:rsidRDefault="0020420D" w:rsidP="0020420D">
      <w:pPr>
        <w:spacing w:line="360" w:lineRule="auto"/>
        <w:ind w:left="360"/>
        <w:jc w:val="both"/>
      </w:pPr>
      <w:r>
        <w:t>Neste caso, analisando o extracto</w:t>
      </w:r>
      <w:r w:rsidR="009C6AD0">
        <w:t xml:space="preserve"> do Capital próprio verifica-se </w:t>
      </w:r>
      <w:r>
        <w:t xml:space="preserve">que não existem resultados transitados negativos e que a reserva legal </w:t>
      </w:r>
      <w:r w:rsidR="009C6AD0">
        <w:t xml:space="preserve">mínima exigida pelo </w:t>
      </w:r>
      <w:proofErr w:type="spellStart"/>
      <w:r w:rsidR="009C6AD0">
        <w:t>art</w:t>
      </w:r>
      <w:proofErr w:type="spellEnd"/>
      <w:r w:rsidR="009C6AD0">
        <w:t>. 295 do CSC é de 4.000,00 (20.000 * 20%).</w:t>
      </w:r>
      <w:r>
        <w:t xml:space="preserve"> </w:t>
      </w:r>
    </w:p>
    <w:p w:rsidR="000A40C3" w:rsidRDefault="000A40C3" w:rsidP="000A40C3">
      <w:pPr>
        <w:spacing w:line="240" w:lineRule="auto"/>
        <w:ind w:left="360"/>
        <w:jc w:val="both"/>
      </w:pPr>
      <w:r>
        <w:t>Considerando que o saldo da conta Reserva legal é de 3.500,00.</w:t>
      </w:r>
    </w:p>
    <w:p w:rsidR="000A40C3" w:rsidRDefault="000A40C3" w:rsidP="000A40C3">
      <w:pPr>
        <w:spacing w:line="240" w:lineRule="auto"/>
        <w:ind w:left="360"/>
        <w:jc w:val="both"/>
      </w:pPr>
      <w:r>
        <w:t>Considerando que após a distribuição o total do capital próprio não ficará inferior ao somatório do capital social e reservas legais (20.000,00 + 4.000,00).</w:t>
      </w:r>
    </w:p>
    <w:p w:rsidR="000A40C3" w:rsidRDefault="000A40C3" w:rsidP="000A40C3">
      <w:pPr>
        <w:spacing w:line="240" w:lineRule="auto"/>
        <w:ind w:left="360"/>
        <w:jc w:val="both"/>
      </w:pPr>
      <w:proofErr w:type="gramStart"/>
      <w:r>
        <w:t>Os registo</w:t>
      </w:r>
      <w:r w:rsidR="0007095A">
        <w:t>s</w:t>
      </w:r>
      <w:r>
        <w:t xml:space="preserve"> as efectuar</w:t>
      </w:r>
      <w:proofErr w:type="gramEnd"/>
      <w:r>
        <w:t xml:space="preserve"> serão os seguintes:</w:t>
      </w:r>
    </w:p>
    <w:p w:rsidR="000A40C3" w:rsidRDefault="000A40C3" w:rsidP="000A40C3">
      <w:pPr>
        <w:spacing w:line="240" w:lineRule="auto"/>
        <w:ind w:left="360"/>
        <w:jc w:val="both"/>
      </w:pPr>
      <w:r>
        <w:t xml:space="preserve">  Dia 1 de Janeiro de 2006</w:t>
      </w:r>
      <w:proofErr w:type="gramStart"/>
      <w:r>
        <w:t>:  818</w:t>
      </w:r>
      <w:proofErr w:type="gramEnd"/>
      <w:r>
        <w:t xml:space="preserve"> / 591 – 90.500,00</w:t>
      </w:r>
    </w:p>
    <w:p w:rsidR="000A40C3" w:rsidRDefault="000A40C3" w:rsidP="000A40C3">
      <w:pPr>
        <w:spacing w:line="240" w:lineRule="auto"/>
        <w:ind w:left="360"/>
        <w:jc w:val="both"/>
      </w:pPr>
      <w:r>
        <w:t xml:space="preserve">  À data da assembleia após a aprovação das contas</w:t>
      </w:r>
      <w:bookmarkStart w:id="0" w:name="_GoBack"/>
      <w:bookmarkEnd w:id="0"/>
      <w:r>
        <w:t>:</w:t>
      </w:r>
    </w:p>
    <w:p w:rsidR="000A40C3" w:rsidRDefault="000A40C3" w:rsidP="000A40C3">
      <w:pPr>
        <w:spacing w:line="240" w:lineRule="auto"/>
        <w:ind w:left="360"/>
        <w:jc w:val="both"/>
      </w:pPr>
      <w:r>
        <w:t xml:space="preserve">                  591 / 551 –</w:t>
      </w:r>
      <w:proofErr w:type="gramStart"/>
      <w:r>
        <w:t xml:space="preserve">        500</w:t>
      </w:r>
      <w:proofErr w:type="gramEnd"/>
      <w:r>
        <w:t>,00</w:t>
      </w:r>
    </w:p>
    <w:p w:rsidR="000A40C3" w:rsidRDefault="000A40C3" w:rsidP="000A40C3">
      <w:pPr>
        <w:spacing w:line="240" w:lineRule="auto"/>
        <w:ind w:left="360"/>
        <w:jc w:val="both"/>
      </w:pPr>
      <w:r>
        <w:t xml:space="preserve">                  591 / 264 – 376.000,00</w:t>
      </w:r>
    </w:p>
    <w:p w:rsidR="000A40C3" w:rsidRDefault="000A40C3" w:rsidP="000A40C3">
      <w:pPr>
        <w:spacing w:line="240" w:lineRule="auto"/>
        <w:ind w:left="360"/>
        <w:jc w:val="both"/>
      </w:pPr>
      <w:r>
        <w:t xml:space="preserve">                 552 / 264 – 300.000,00</w:t>
      </w:r>
    </w:p>
    <w:p w:rsidR="000A40C3" w:rsidRDefault="000A40C3" w:rsidP="000A40C3">
      <w:pPr>
        <w:spacing w:line="240" w:lineRule="auto"/>
        <w:ind w:left="360"/>
        <w:jc w:val="both"/>
      </w:pPr>
    </w:p>
    <w:p w:rsidR="000A40C3" w:rsidRDefault="000A40C3" w:rsidP="000A40C3">
      <w:pPr>
        <w:spacing w:line="240" w:lineRule="auto"/>
        <w:ind w:left="360"/>
        <w:jc w:val="both"/>
      </w:pPr>
      <w:r>
        <w:t xml:space="preserve">    </w:t>
      </w:r>
    </w:p>
    <w:p w:rsidR="00E21174" w:rsidRDefault="00E21174" w:rsidP="00464877">
      <w:pPr>
        <w:spacing w:line="360" w:lineRule="auto"/>
        <w:ind w:left="360"/>
        <w:jc w:val="both"/>
      </w:pPr>
    </w:p>
    <w:p w:rsidR="00B00130" w:rsidRDefault="00B00130" w:rsidP="00464877">
      <w:pPr>
        <w:spacing w:line="360" w:lineRule="auto"/>
        <w:ind w:left="360"/>
        <w:jc w:val="both"/>
      </w:pPr>
    </w:p>
    <w:p w:rsidR="001A07C5" w:rsidRDefault="001A07C5" w:rsidP="001A07C5">
      <w:pPr>
        <w:spacing w:line="360" w:lineRule="auto"/>
        <w:jc w:val="both"/>
      </w:pPr>
    </w:p>
    <w:p w:rsidR="00F557B3" w:rsidRDefault="00F557B3" w:rsidP="00F557B3">
      <w:pPr>
        <w:spacing w:line="360" w:lineRule="auto"/>
        <w:jc w:val="both"/>
      </w:pPr>
    </w:p>
    <w:p w:rsidR="00F557B3" w:rsidRDefault="00F557B3" w:rsidP="00F557B3"/>
    <w:p w:rsidR="00F557B3" w:rsidRDefault="00F557B3" w:rsidP="00F557B3"/>
    <w:sectPr w:rsidR="00F557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270F9"/>
    <w:multiLevelType w:val="hybridMultilevel"/>
    <w:tmpl w:val="F4C6023A"/>
    <w:lvl w:ilvl="0" w:tplc="08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1E5EE2"/>
    <w:multiLevelType w:val="hybridMultilevel"/>
    <w:tmpl w:val="B53E9B52"/>
    <w:lvl w:ilvl="0" w:tplc="C3727E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D82B7A"/>
    <w:multiLevelType w:val="hybridMultilevel"/>
    <w:tmpl w:val="31AE5F1A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82418A"/>
    <w:multiLevelType w:val="multilevel"/>
    <w:tmpl w:val="13342C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7B3"/>
    <w:rsid w:val="00047297"/>
    <w:rsid w:val="0007095A"/>
    <w:rsid w:val="000A40C3"/>
    <w:rsid w:val="0010424A"/>
    <w:rsid w:val="00110979"/>
    <w:rsid w:val="00130353"/>
    <w:rsid w:val="001502E6"/>
    <w:rsid w:val="001A07C5"/>
    <w:rsid w:val="001E50C6"/>
    <w:rsid w:val="001F22E2"/>
    <w:rsid w:val="0020420D"/>
    <w:rsid w:val="00252559"/>
    <w:rsid w:val="002D451C"/>
    <w:rsid w:val="00403AD4"/>
    <w:rsid w:val="00453167"/>
    <w:rsid w:val="00464877"/>
    <w:rsid w:val="0048057F"/>
    <w:rsid w:val="00516C58"/>
    <w:rsid w:val="00532D22"/>
    <w:rsid w:val="00552217"/>
    <w:rsid w:val="00571EE7"/>
    <w:rsid w:val="005B0EAC"/>
    <w:rsid w:val="005C6E2E"/>
    <w:rsid w:val="0061411C"/>
    <w:rsid w:val="00752373"/>
    <w:rsid w:val="007A76EF"/>
    <w:rsid w:val="00816461"/>
    <w:rsid w:val="00834077"/>
    <w:rsid w:val="0084760A"/>
    <w:rsid w:val="008E0673"/>
    <w:rsid w:val="009C6AD0"/>
    <w:rsid w:val="009F12A4"/>
    <w:rsid w:val="00A30108"/>
    <w:rsid w:val="00AC229F"/>
    <w:rsid w:val="00AC76CC"/>
    <w:rsid w:val="00B00130"/>
    <w:rsid w:val="00B77EF4"/>
    <w:rsid w:val="00BA3A39"/>
    <w:rsid w:val="00BC63BA"/>
    <w:rsid w:val="00C01D5D"/>
    <w:rsid w:val="00C16603"/>
    <w:rsid w:val="00CC1153"/>
    <w:rsid w:val="00D374A9"/>
    <w:rsid w:val="00D672A3"/>
    <w:rsid w:val="00DB360D"/>
    <w:rsid w:val="00E07F09"/>
    <w:rsid w:val="00E21174"/>
    <w:rsid w:val="00E81397"/>
    <w:rsid w:val="00F112D8"/>
    <w:rsid w:val="00F301B6"/>
    <w:rsid w:val="00F557B3"/>
    <w:rsid w:val="00FB233A"/>
    <w:rsid w:val="00FE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5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5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1051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44</cp:revision>
  <dcterms:created xsi:type="dcterms:W3CDTF">2011-10-08T10:31:00Z</dcterms:created>
  <dcterms:modified xsi:type="dcterms:W3CDTF">2011-10-09T15:10:00Z</dcterms:modified>
</cp:coreProperties>
</file>