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76E8F" w:rsidRDefault="00076E8F" w:rsidP="00076E8F">
      <w:pPr>
        <w:pStyle w:val="Textosimples"/>
      </w:pPr>
      <w:proofErr w:type="spellStart"/>
      <w:r>
        <w:t>Exmo</w:t>
      </w:r>
      <w:proofErr w:type="spellEnd"/>
      <w:r>
        <w:t>(a). Senhor(a)</w:t>
      </w:r>
    </w:p>
    <w:p w:rsidR="00076E8F" w:rsidRDefault="00076E8F" w:rsidP="00076E8F">
      <w:pPr>
        <w:pStyle w:val="Textosimples"/>
      </w:pPr>
    </w:p>
    <w:p w:rsidR="00076E8F" w:rsidRDefault="00076E8F" w:rsidP="00076E8F">
      <w:pPr>
        <w:pStyle w:val="Textosimples"/>
      </w:pPr>
    </w:p>
    <w:p w:rsidR="00076E8F" w:rsidRDefault="00076E8F" w:rsidP="00076E8F">
      <w:pPr>
        <w:pStyle w:val="Textosimples"/>
      </w:pPr>
      <w:r>
        <w:t xml:space="preserve">A Autoridade Tributária e Aduaneira (AT) </w:t>
      </w:r>
      <w:proofErr w:type="gramStart"/>
      <w:r>
        <w:t>disponibilizou</w:t>
      </w:r>
      <w:proofErr w:type="gramEnd"/>
      <w:r>
        <w:t xml:space="preserve"> um novo serviço de autenticação segura, no atendimento telefónico.</w:t>
      </w:r>
    </w:p>
    <w:p w:rsidR="00076E8F" w:rsidRDefault="00076E8F" w:rsidP="00076E8F">
      <w:pPr>
        <w:pStyle w:val="Textosimples"/>
      </w:pPr>
    </w:p>
    <w:p w:rsidR="00076E8F" w:rsidRDefault="00076E8F" w:rsidP="00076E8F">
      <w:pPr>
        <w:pStyle w:val="Textosimples"/>
      </w:pPr>
      <w:r>
        <w:t>Com este serviço a AT pode atender por telefone os cidadãos e as empresas com o mesmo grau de confidencialidade, segurança e abrangência que usamos no atendimento presencial. Este serviço dispensa os contribuintes da necessidade de se deslocarem aos Serviços de Finanças.</w:t>
      </w:r>
    </w:p>
    <w:p w:rsidR="00076E8F" w:rsidRDefault="00076E8F" w:rsidP="00076E8F">
      <w:pPr>
        <w:pStyle w:val="Textosimples"/>
      </w:pPr>
    </w:p>
    <w:p w:rsidR="00076E8F" w:rsidRDefault="00076E8F" w:rsidP="00076E8F">
      <w:pPr>
        <w:pStyle w:val="Textosimples"/>
      </w:pPr>
      <w:r>
        <w:t xml:space="preserve">Para poder usufruir deste serviço, deverá obter o seu código de acesso telefónico, no Portal das Finanças. Depois de se autenticar no Portal com a sua senha de acesso e na página principal, lado direito, deve </w:t>
      </w:r>
      <w:proofErr w:type="spellStart"/>
      <w:r>
        <w:t>selecionar</w:t>
      </w:r>
      <w:proofErr w:type="spellEnd"/>
      <w:r>
        <w:t xml:space="preserve"> a opção </w:t>
      </w:r>
      <w:r>
        <w:rPr>
          <w:rFonts w:cs="Calibri"/>
        </w:rPr>
        <w:t></w:t>
      </w:r>
      <w:r>
        <w:t>obter acesso telef</w:t>
      </w:r>
      <w:r>
        <w:rPr>
          <w:rFonts w:cs="Calibri"/>
        </w:rPr>
        <w:t>ó</w:t>
      </w:r>
      <w:r>
        <w:t>nico</w:t>
      </w:r>
      <w:r>
        <w:rPr>
          <w:rFonts w:cs="Calibri"/>
        </w:rPr>
        <w:t></w:t>
      </w:r>
      <w:r>
        <w:t>.</w:t>
      </w:r>
    </w:p>
    <w:p w:rsidR="00076E8F" w:rsidRDefault="00076E8F" w:rsidP="00076E8F">
      <w:pPr>
        <w:pStyle w:val="Textosimples"/>
      </w:pPr>
      <w:bookmarkStart w:id="0" w:name="_GoBack"/>
    </w:p>
    <w:bookmarkEnd w:id="0"/>
    <w:p w:rsidR="00076E8F" w:rsidRDefault="00076E8F" w:rsidP="00076E8F">
      <w:pPr>
        <w:pStyle w:val="Textosimples"/>
      </w:pPr>
      <w:r>
        <w:t>Depois de preencher o campo, de acordo com as regras definidas, o código de acesso fica automaticamente criado, permitindo a sua utilização imediata.</w:t>
      </w:r>
    </w:p>
    <w:p w:rsidR="00076E8F" w:rsidRDefault="00076E8F" w:rsidP="00076E8F">
      <w:pPr>
        <w:pStyle w:val="Textosimples"/>
      </w:pPr>
    </w:p>
    <w:p w:rsidR="00076E8F" w:rsidRDefault="00076E8F" w:rsidP="00076E8F">
      <w:pPr>
        <w:pStyle w:val="Textosimples"/>
      </w:pPr>
      <w:r>
        <w:t>Nesta primeira fase usaremos este novo serviço para a submissão telefónica de elementos dos documentos de transporte, nos casos em que a Lei o prevê mas, o mesmo será alargado brevemente a todo o atendimento telefónico.</w:t>
      </w:r>
    </w:p>
    <w:p w:rsidR="00076E8F" w:rsidRDefault="00076E8F" w:rsidP="00076E8F">
      <w:pPr>
        <w:pStyle w:val="Textosimples"/>
      </w:pPr>
    </w:p>
    <w:p w:rsidR="00076E8F" w:rsidRDefault="00076E8F" w:rsidP="00076E8F">
      <w:pPr>
        <w:pStyle w:val="Textosimples"/>
      </w:pPr>
      <w:r>
        <w:t xml:space="preserve">Para informações mais detalhadas, queira consultar, por favor, as FAQS sobre este tema disponível em </w:t>
      </w:r>
      <w:hyperlink r:id="rId5" w:history="1">
        <w:r>
          <w:rPr>
            <w:rStyle w:val="Hiperligao"/>
          </w:rPr>
          <w:t>http://info.portaldasfinancas.gov.pt/pt/faturas/QTAcesso.html</w:t>
        </w:r>
      </w:hyperlink>
      <w:r>
        <w:t xml:space="preserve"> ou através do nosso Centro de Atendimento Telefónico com o n.º 707 206 707, nos dias úteis, das 8:30 às 19:30 horas.</w:t>
      </w:r>
    </w:p>
    <w:p w:rsidR="00076E8F" w:rsidRDefault="00076E8F" w:rsidP="00076E8F">
      <w:pPr>
        <w:pStyle w:val="Textosimples"/>
      </w:pPr>
    </w:p>
    <w:p w:rsidR="00076E8F" w:rsidRDefault="00076E8F" w:rsidP="00076E8F">
      <w:pPr>
        <w:pStyle w:val="Textosimples"/>
      </w:pPr>
      <w:r>
        <w:t>Com os melhores cumprimentos,</w:t>
      </w:r>
    </w:p>
    <w:p w:rsidR="00076E8F" w:rsidRDefault="00076E8F" w:rsidP="00076E8F">
      <w:pPr>
        <w:pStyle w:val="Textosimples"/>
      </w:pPr>
    </w:p>
    <w:p w:rsidR="00076E8F" w:rsidRDefault="00076E8F" w:rsidP="00076E8F">
      <w:pPr>
        <w:pStyle w:val="Textosimples"/>
      </w:pPr>
    </w:p>
    <w:p w:rsidR="00076E8F" w:rsidRDefault="00076E8F" w:rsidP="00076E8F">
      <w:pPr>
        <w:pStyle w:val="Textosimples"/>
      </w:pPr>
      <w:r>
        <w:t xml:space="preserve">O </w:t>
      </w:r>
      <w:proofErr w:type="spellStart"/>
      <w:r>
        <w:t>Diretor-Geral</w:t>
      </w:r>
      <w:proofErr w:type="spellEnd"/>
      <w:r>
        <w:t>,</w:t>
      </w:r>
    </w:p>
    <w:p w:rsidR="00076E8F" w:rsidRDefault="00076E8F" w:rsidP="00076E8F">
      <w:pPr>
        <w:pStyle w:val="Textosimples"/>
      </w:pPr>
    </w:p>
    <w:p w:rsidR="00076E8F" w:rsidRDefault="00076E8F" w:rsidP="00076E8F">
      <w:pPr>
        <w:pStyle w:val="Textosimples"/>
      </w:pPr>
      <w:r>
        <w:t>José António de Azevedo Pereira</w:t>
      </w:r>
    </w:p>
    <w:p w:rsidR="00473378" w:rsidRDefault="00473378"/>
    <w:sectPr w:rsidR="0047337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6E8F"/>
    <w:rsid w:val="000209D1"/>
    <w:rsid w:val="00033C64"/>
    <w:rsid w:val="00040B40"/>
    <w:rsid w:val="00072970"/>
    <w:rsid w:val="00076E8F"/>
    <w:rsid w:val="000A3784"/>
    <w:rsid w:val="000D08BB"/>
    <w:rsid w:val="000D403D"/>
    <w:rsid w:val="000E3FDD"/>
    <w:rsid w:val="000F4BA0"/>
    <w:rsid w:val="001140A0"/>
    <w:rsid w:val="00127014"/>
    <w:rsid w:val="00135287"/>
    <w:rsid w:val="00145EE4"/>
    <w:rsid w:val="00163EA3"/>
    <w:rsid w:val="00170BA7"/>
    <w:rsid w:val="00176195"/>
    <w:rsid w:val="0017738A"/>
    <w:rsid w:val="001B23CF"/>
    <w:rsid w:val="001B7133"/>
    <w:rsid w:val="001C413D"/>
    <w:rsid w:val="001D7FC0"/>
    <w:rsid w:val="001E5E44"/>
    <w:rsid w:val="001E6F73"/>
    <w:rsid w:val="001F0D00"/>
    <w:rsid w:val="001F5ABD"/>
    <w:rsid w:val="00216F8E"/>
    <w:rsid w:val="0024059B"/>
    <w:rsid w:val="00243238"/>
    <w:rsid w:val="00250227"/>
    <w:rsid w:val="002516DE"/>
    <w:rsid w:val="00255CCA"/>
    <w:rsid w:val="00261724"/>
    <w:rsid w:val="00265BB1"/>
    <w:rsid w:val="002743BA"/>
    <w:rsid w:val="0027547D"/>
    <w:rsid w:val="00282D5C"/>
    <w:rsid w:val="00284B66"/>
    <w:rsid w:val="002A1CD6"/>
    <w:rsid w:val="002A211E"/>
    <w:rsid w:val="002D4ABA"/>
    <w:rsid w:val="002D6760"/>
    <w:rsid w:val="002E40EB"/>
    <w:rsid w:val="00304806"/>
    <w:rsid w:val="00307F34"/>
    <w:rsid w:val="003175F3"/>
    <w:rsid w:val="003540A8"/>
    <w:rsid w:val="00360227"/>
    <w:rsid w:val="00361139"/>
    <w:rsid w:val="00363156"/>
    <w:rsid w:val="003808ED"/>
    <w:rsid w:val="0038232C"/>
    <w:rsid w:val="00386E49"/>
    <w:rsid w:val="00396BFB"/>
    <w:rsid w:val="003C2A21"/>
    <w:rsid w:val="003C31E8"/>
    <w:rsid w:val="003E15A4"/>
    <w:rsid w:val="004019C7"/>
    <w:rsid w:val="00422AB2"/>
    <w:rsid w:val="004316BF"/>
    <w:rsid w:val="00444F07"/>
    <w:rsid w:val="00463C13"/>
    <w:rsid w:val="00473378"/>
    <w:rsid w:val="00481BE5"/>
    <w:rsid w:val="004C0F64"/>
    <w:rsid w:val="004E0060"/>
    <w:rsid w:val="004E1C5B"/>
    <w:rsid w:val="004E3D4D"/>
    <w:rsid w:val="004E56F8"/>
    <w:rsid w:val="004F211D"/>
    <w:rsid w:val="00503D9D"/>
    <w:rsid w:val="0052349B"/>
    <w:rsid w:val="005551B3"/>
    <w:rsid w:val="00591171"/>
    <w:rsid w:val="005A4297"/>
    <w:rsid w:val="005B244D"/>
    <w:rsid w:val="005C63B4"/>
    <w:rsid w:val="005D2190"/>
    <w:rsid w:val="00616BF3"/>
    <w:rsid w:val="00617E2E"/>
    <w:rsid w:val="00675BA1"/>
    <w:rsid w:val="006852F0"/>
    <w:rsid w:val="006D785A"/>
    <w:rsid w:val="006F2EB8"/>
    <w:rsid w:val="006F7FB1"/>
    <w:rsid w:val="00701C3D"/>
    <w:rsid w:val="00707AA9"/>
    <w:rsid w:val="00707EA5"/>
    <w:rsid w:val="00731F12"/>
    <w:rsid w:val="00744246"/>
    <w:rsid w:val="007533C3"/>
    <w:rsid w:val="00763D2B"/>
    <w:rsid w:val="00770A41"/>
    <w:rsid w:val="007C5466"/>
    <w:rsid w:val="007D14B6"/>
    <w:rsid w:val="007F4D5F"/>
    <w:rsid w:val="008005A6"/>
    <w:rsid w:val="00804740"/>
    <w:rsid w:val="0080504E"/>
    <w:rsid w:val="0080517A"/>
    <w:rsid w:val="00820D61"/>
    <w:rsid w:val="0087433A"/>
    <w:rsid w:val="00874964"/>
    <w:rsid w:val="00892ADA"/>
    <w:rsid w:val="008949CB"/>
    <w:rsid w:val="008A2F4B"/>
    <w:rsid w:val="008A5EC2"/>
    <w:rsid w:val="0092292E"/>
    <w:rsid w:val="00954B7D"/>
    <w:rsid w:val="00970A62"/>
    <w:rsid w:val="00981B76"/>
    <w:rsid w:val="0098438F"/>
    <w:rsid w:val="009C771A"/>
    <w:rsid w:val="009E5FB2"/>
    <w:rsid w:val="00A01377"/>
    <w:rsid w:val="00A22312"/>
    <w:rsid w:val="00A2676F"/>
    <w:rsid w:val="00A5214A"/>
    <w:rsid w:val="00A776DF"/>
    <w:rsid w:val="00AA3BB4"/>
    <w:rsid w:val="00AD4691"/>
    <w:rsid w:val="00AD519E"/>
    <w:rsid w:val="00AE362A"/>
    <w:rsid w:val="00AF4ADF"/>
    <w:rsid w:val="00B0188E"/>
    <w:rsid w:val="00B03C20"/>
    <w:rsid w:val="00B04785"/>
    <w:rsid w:val="00B07C71"/>
    <w:rsid w:val="00B11A43"/>
    <w:rsid w:val="00B1219E"/>
    <w:rsid w:val="00B2045A"/>
    <w:rsid w:val="00B429BE"/>
    <w:rsid w:val="00B93BDA"/>
    <w:rsid w:val="00BA2370"/>
    <w:rsid w:val="00BA7A6F"/>
    <w:rsid w:val="00BB6761"/>
    <w:rsid w:val="00BC531C"/>
    <w:rsid w:val="00C06A0D"/>
    <w:rsid w:val="00C11920"/>
    <w:rsid w:val="00C240E7"/>
    <w:rsid w:val="00C3545C"/>
    <w:rsid w:val="00C5623F"/>
    <w:rsid w:val="00CD653F"/>
    <w:rsid w:val="00CE0E6A"/>
    <w:rsid w:val="00CE26E0"/>
    <w:rsid w:val="00CF7D12"/>
    <w:rsid w:val="00D11D03"/>
    <w:rsid w:val="00D33A55"/>
    <w:rsid w:val="00D346AB"/>
    <w:rsid w:val="00D7599B"/>
    <w:rsid w:val="00D80F05"/>
    <w:rsid w:val="00DA70AD"/>
    <w:rsid w:val="00DB40C1"/>
    <w:rsid w:val="00DB6842"/>
    <w:rsid w:val="00DF1A9D"/>
    <w:rsid w:val="00DF3866"/>
    <w:rsid w:val="00DF5885"/>
    <w:rsid w:val="00DF6A6F"/>
    <w:rsid w:val="00E12CB8"/>
    <w:rsid w:val="00E13115"/>
    <w:rsid w:val="00E136FB"/>
    <w:rsid w:val="00E36EE3"/>
    <w:rsid w:val="00E83A18"/>
    <w:rsid w:val="00E866E8"/>
    <w:rsid w:val="00EB0C31"/>
    <w:rsid w:val="00EB140F"/>
    <w:rsid w:val="00EB5557"/>
    <w:rsid w:val="00EB7041"/>
    <w:rsid w:val="00EC6F49"/>
    <w:rsid w:val="00EF361E"/>
    <w:rsid w:val="00EF5D33"/>
    <w:rsid w:val="00F067D9"/>
    <w:rsid w:val="00F209D3"/>
    <w:rsid w:val="00F231EB"/>
    <w:rsid w:val="00F2738B"/>
    <w:rsid w:val="00F31AD7"/>
    <w:rsid w:val="00F41992"/>
    <w:rsid w:val="00F43385"/>
    <w:rsid w:val="00F478C9"/>
    <w:rsid w:val="00F56E6E"/>
    <w:rsid w:val="00F66F9C"/>
    <w:rsid w:val="00F920B5"/>
    <w:rsid w:val="00F93955"/>
    <w:rsid w:val="00F97BF5"/>
    <w:rsid w:val="00FA357A"/>
    <w:rsid w:val="00FA4817"/>
    <w:rsid w:val="00FC1D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iperligao">
    <w:name w:val="Hyperlink"/>
    <w:basedOn w:val="Tipodeletrapredefinidodopargrafo"/>
    <w:uiPriority w:val="99"/>
    <w:semiHidden/>
    <w:unhideWhenUsed/>
    <w:rsid w:val="00076E8F"/>
    <w:rPr>
      <w:color w:val="0000FF" w:themeColor="hyperlink"/>
      <w:u w:val="single"/>
    </w:rPr>
  </w:style>
  <w:style w:type="paragraph" w:styleId="Textosimples">
    <w:name w:val="Plain Text"/>
    <w:basedOn w:val="Normal"/>
    <w:link w:val="TextosimplesCarcter"/>
    <w:uiPriority w:val="99"/>
    <w:semiHidden/>
    <w:unhideWhenUsed/>
    <w:rsid w:val="00076E8F"/>
    <w:pPr>
      <w:spacing w:after="0" w:line="240" w:lineRule="auto"/>
    </w:pPr>
    <w:rPr>
      <w:rFonts w:ascii="Calibri" w:hAnsi="Calibri"/>
      <w:szCs w:val="21"/>
    </w:rPr>
  </w:style>
  <w:style w:type="character" w:customStyle="1" w:styleId="TextosimplesCarcter">
    <w:name w:val="Texto simples Carácter"/>
    <w:basedOn w:val="Tipodeletrapredefinidodopargrafo"/>
    <w:link w:val="Textosimples"/>
    <w:uiPriority w:val="99"/>
    <w:semiHidden/>
    <w:rsid w:val="00076E8F"/>
    <w:rPr>
      <w:rFonts w:ascii="Calibri" w:hAnsi="Calibri"/>
      <w:szCs w:val="2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iperligao">
    <w:name w:val="Hyperlink"/>
    <w:basedOn w:val="Tipodeletrapredefinidodopargrafo"/>
    <w:uiPriority w:val="99"/>
    <w:semiHidden/>
    <w:unhideWhenUsed/>
    <w:rsid w:val="00076E8F"/>
    <w:rPr>
      <w:color w:val="0000FF" w:themeColor="hyperlink"/>
      <w:u w:val="single"/>
    </w:rPr>
  </w:style>
  <w:style w:type="paragraph" w:styleId="Textosimples">
    <w:name w:val="Plain Text"/>
    <w:basedOn w:val="Normal"/>
    <w:link w:val="TextosimplesCarcter"/>
    <w:uiPriority w:val="99"/>
    <w:semiHidden/>
    <w:unhideWhenUsed/>
    <w:rsid w:val="00076E8F"/>
    <w:pPr>
      <w:spacing w:after="0" w:line="240" w:lineRule="auto"/>
    </w:pPr>
    <w:rPr>
      <w:rFonts w:ascii="Calibri" w:hAnsi="Calibri"/>
      <w:szCs w:val="21"/>
    </w:rPr>
  </w:style>
  <w:style w:type="character" w:customStyle="1" w:styleId="TextosimplesCarcter">
    <w:name w:val="Texto simples Carácter"/>
    <w:basedOn w:val="Tipodeletrapredefinidodopargrafo"/>
    <w:link w:val="Textosimples"/>
    <w:uiPriority w:val="99"/>
    <w:semiHidden/>
    <w:rsid w:val="00076E8F"/>
    <w:rPr>
      <w:rFonts w:ascii="Calibri" w:hAnsi="Calibri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91604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info.portaldasfinancas.gov.pt/pt/faturas/QTAcesso.htm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232</Words>
  <Characters>1256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Paula</dc:creator>
  <cp:lastModifiedBy>Paula</cp:lastModifiedBy>
  <cp:revision>1</cp:revision>
  <dcterms:created xsi:type="dcterms:W3CDTF">2013-07-04T09:43:00Z</dcterms:created>
  <dcterms:modified xsi:type="dcterms:W3CDTF">2013-07-04T09:44:00Z</dcterms:modified>
</cp:coreProperties>
</file>