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Default Extension="gif" ContentType="image/gif"/>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9679A" w:rsidRDefault="00F9679A">
      <w:r>
        <w:rPr>
          <w:noProof/>
          <w:lang w:eastAsia="pt-PT"/>
        </w:rPr>
        <w:pict>
          <v:group id="_x0000_s1037" style="position:absolute;margin-left:0;margin-top:0;width:598.15pt;height:843.5pt;z-index:251658240;mso-position-horizontal:center;mso-position-horizontal-relative:page;mso-position-vertical:center;mso-position-vertical-relative:page" coordorigin="316,406" coordsize="11608,15028" o:allowincell="f">
            <v:group id="_x0000_s1038" style="position:absolute;left:316;top:406;width:11608;height:15028;mso-position-horizontal:center;mso-position-horizontal-relative:page;mso-position-vertical:center;mso-position-vertical-relative:page" coordorigin="321,406" coordsize="11600,15025" o:allowincell="f">
              <v:rect id="_x0000_s1039" style="position:absolute;left:339;top:406;width:11582;height:15025;v-text-anchor:middle" fillcolor="#8c8c8c" strokecolor="white" strokeweight="1pt">
                <v:fill r:id="rId7" o:title="" color2="#bfbfbf" type="pattern"/>
                <v:shadow color="#d8d8d8" offset="3pt,3pt" offset2="2pt,2pt"/>
              </v:rect>
              <v:rect id="_x0000_s1040" style="position:absolute;left:3446;top:406;width:8475;height:15025" fillcolor="#737373" strokecolor="white" strokeweight="1pt">
                <v:shadow color="#d8d8d8" offset="3pt,3pt" offset2="2pt,2pt"/>
                <v:textbox style="mso-next-textbox:#_x0000_s1040" inset="18pt,108pt,36pt">
                  <w:txbxContent>
                    <w:p w:rsidR="00F9679A" w:rsidRPr="006F6E6E" w:rsidRDefault="00F9679A" w:rsidP="00082E23">
                      <w:pPr>
                        <w:pStyle w:val="NoSpacing"/>
                        <w:rPr>
                          <w:rFonts w:ascii="Times New Roman" w:hAnsi="Times New Roman"/>
                          <w:color w:val="FFFFFF"/>
                          <w:sz w:val="80"/>
                          <w:szCs w:val="80"/>
                        </w:rPr>
                      </w:pPr>
                      <w:r w:rsidRPr="006F6E6E">
                        <w:rPr>
                          <w:rFonts w:ascii="Times New Roman" w:hAnsi="Times New Roman"/>
                          <w:color w:val="FFFFFF"/>
                          <w:sz w:val="80"/>
                          <w:szCs w:val="80"/>
                        </w:rPr>
                        <w:t>OCLM</w:t>
                      </w:r>
                    </w:p>
                    <w:p w:rsidR="00F9679A" w:rsidRPr="006F6E6E" w:rsidRDefault="00F9679A" w:rsidP="00082E23">
                      <w:pPr>
                        <w:pStyle w:val="NoSpacing"/>
                        <w:rPr>
                          <w:color w:val="FFFFFF"/>
                          <w:sz w:val="40"/>
                          <w:szCs w:val="40"/>
                        </w:rPr>
                      </w:pPr>
                      <w:r w:rsidRPr="006F6E6E">
                        <w:rPr>
                          <w:rFonts w:ascii="Times New Roman" w:hAnsi="Times New Roman"/>
                          <w:color w:val="FFFFFF"/>
                          <w:sz w:val="40"/>
                          <w:szCs w:val="40"/>
                        </w:rPr>
                        <w:t>Organização contabilística de livros e mapas</w:t>
                      </w:r>
                    </w:p>
                    <w:p w:rsidR="00F9679A" w:rsidRPr="006F6E6E" w:rsidRDefault="00F9679A" w:rsidP="00082E23">
                      <w:pPr>
                        <w:pStyle w:val="NoSpacing"/>
                        <w:rPr>
                          <w:color w:val="FFFFFF"/>
                        </w:rPr>
                      </w:pPr>
                    </w:p>
                    <w:p w:rsidR="00F9679A" w:rsidRPr="006F6E6E" w:rsidRDefault="00F9679A" w:rsidP="00082E23">
                      <w:pPr>
                        <w:pStyle w:val="NoSpacing"/>
                        <w:jc w:val="both"/>
                        <w:rPr>
                          <w:rFonts w:ascii="Times New Roman" w:hAnsi="Times New Roman"/>
                          <w:color w:val="FFFFFF"/>
                          <w:sz w:val="24"/>
                          <w:szCs w:val="24"/>
                        </w:rPr>
                      </w:pPr>
                      <w:r w:rsidRPr="006F6E6E">
                        <w:rPr>
                          <w:rFonts w:ascii="Times New Roman" w:hAnsi="Times New Roman"/>
                          <w:color w:val="FFFFFF"/>
                          <w:sz w:val="24"/>
                          <w:szCs w:val="24"/>
                        </w:rPr>
                        <w:t>Listagem de contas (S.N.C); Comparação do S.N.C. / P.O.C ; Demonstrações financeiras (S.N.C); comparações financeiras (S.N.C); Alteração dos princípios contabilísticos</w:t>
                      </w:r>
                    </w:p>
                    <w:p w:rsidR="00F9679A" w:rsidRPr="006F6E6E" w:rsidRDefault="00F9679A" w:rsidP="00082E23">
                      <w:pPr>
                        <w:pStyle w:val="NoSpacing"/>
                        <w:rPr>
                          <w:color w:val="FFFFFF"/>
                        </w:rPr>
                      </w:pPr>
                    </w:p>
                  </w:txbxContent>
                </v:textbox>
              </v:rect>
              <v:group id="_x0000_s1041" style="position:absolute;left:321;top:3424;width:3125;height:6069" coordorigin="654,3599" coordsize="2880,5760">
                <v:rect id="_x0000_s1042" style="position:absolute;left:2094;top:6479;width:1440;height:1440;flip:x;v-text-anchor:middle" fillcolor="#a7bfde" strokecolor="white" strokeweight="1pt">
                  <v:fill opacity="52429f"/>
                  <v:shadow color="#d8d8d8" offset="3pt,3pt" offset2="2pt,2pt"/>
                </v:rect>
                <v:rect id="_x0000_s1043" style="position:absolute;left:2094;top:5039;width:1440;height:1440;flip:x;v-text-anchor:middle" fillcolor="#a7bfde" strokecolor="white" strokeweight="1pt">
                  <v:fill opacity=".5"/>
                  <v:shadow color="#d8d8d8" offset="3pt,3pt" offset2="2pt,2pt"/>
                </v:rect>
                <v:rect id="_x0000_s1044" style="position:absolute;left:654;top:5039;width:1440;height:1440;flip:x;v-text-anchor:middle" fillcolor="#a7bfde" strokecolor="white" strokeweight="1pt">
                  <v:fill opacity="52429f"/>
                  <v:shadow color="#d8d8d8" offset="3pt,3pt" offset2="2pt,2pt"/>
                </v:rect>
                <v:rect id="_x0000_s1045" style="position:absolute;left:654;top:3599;width:1440;height:1440;flip:x;v-text-anchor:middle" fillcolor="#a7bfde" strokecolor="white" strokeweight="1pt">
                  <v:fill opacity=".5"/>
                  <v:shadow color="#d8d8d8" offset="3pt,3pt" offset2="2pt,2pt"/>
                </v:rect>
                <v:rect id="_x0000_s1046" style="position:absolute;left:654;top:6479;width:1440;height:1440;flip:x;v-text-anchor:middle" fillcolor="#a7bfde" strokecolor="white" strokeweight="1pt">
                  <v:fill opacity=".5"/>
                  <v:shadow color="#d8d8d8" offset="3pt,3pt" offset2="2pt,2pt"/>
                </v:rect>
                <v:rect id="_x0000_s1047" style="position:absolute;left:2094;top:7919;width:1440;height:1440;flip:x;v-text-anchor:middle" fillcolor="#a7bfde" strokecolor="white" strokeweight="1pt">
                  <v:fill opacity=".5"/>
                  <v:shadow color="#d8d8d8" offset="3pt,3pt" offset2="2pt,2pt"/>
                </v:rect>
              </v:group>
              <v:rect id="_x0000_s1048" style="position:absolute;left:2690;top:406;width:1563;height:1518;flip:x;v-text-anchor:bottom" fillcolor="#c0504d" strokecolor="white" strokeweight="1pt">
                <v:shadow color="#d8d8d8" offset="3pt,3pt" offset2="2pt,2pt"/>
                <v:textbox style="mso-next-textbox:#_x0000_s1048">
                  <w:txbxContent>
                    <w:p w:rsidR="00F9679A" w:rsidRPr="006F6E6E" w:rsidRDefault="00F9679A" w:rsidP="00082E23">
                      <w:pPr>
                        <w:jc w:val="center"/>
                        <w:rPr>
                          <w:color w:val="FFFFFF"/>
                          <w:sz w:val="48"/>
                          <w:szCs w:val="52"/>
                        </w:rPr>
                      </w:pPr>
                      <w:r w:rsidRPr="006F6E6E">
                        <w:rPr>
                          <w:color w:val="FFFFFF"/>
                          <w:sz w:val="52"/>
                          <w:szCs w:val="52"/>
                        </w:rPr>
                        <w:t>2009</w:t>
                      </w:r>
                    </w:p>
                  </w:txbxContent>
                </v:textbox>
              </v:rect>
            </v:group>
            <v:group id="_x0000_s1049" style="position:absolute;left:3446;top:13758;width:8169;height:1382" coordorigin="3446,13758" coordsize="8169,1382">
              <v:group id="_x0000_s1050" style="position:absolute;left:10833;top:14380;width:782;height:760;flip:x y" coordorigin="8754,11945" coordsize="2880,2859">
                <v:rect id="_x0000_s1051" style="position:absolute;left:10194;top:11945;width:1440;height:1440;flip:x;v-text-anchor:middle" fillcolor="#bfbfbf" strokecolor="white" strokeweight="1pt">
                  <v:fill opacity=".5"/>
                  <v:shadow color="#d8d8d8" offset="3pt,3pt" offset2="2pt,2pt"/>
                </v:rect>
                <v:rect id="_x0000_s1052" style="position:absolute;left:10194;top:13364;width:1440;height:1440;flip:x;v-text-anchor:middle" fillcolor="#c0504d" strokecolor="white" strokeweight="1pt">
                  <v:shadow color="#d8d8d8" offset="3pt,3pt" offset2="2pt,2pt"/>
                </v:rect>
                <v:rect id="_x0000_s1053" style="position:absolute;left:8754;top:13364;width:1440;height:1440;flip:x;v-text-anchor:middle" fillcolor="#bfbfbf" strokecolor="white" strokeweight="1pt">
                  <v:fill opacity=".5"/>
                  <v:shadow color="#d8d8d8" offset="3pt,3pt" offset2="2pt,2pt"/>
                </v:rect>
              </v:group>
              <v:rect id="_x0000_s1054" style="position:absolute;left:3446;top:13758;width:7105;height:1382;v-text-anchor:bottom" filled="f" stroked="f" strokecolor="white" strokeweight="1pt">
                <v:fill opacity="52429f"/>
                <v:shadow color="#d8d8d8" offset="3pt,3pt" offset2="2pt,2pt"/>
                <v:textbox style="mso-next-textbox:#_x0000_s1054" inset=",0,,0">
                  <w:txbxContent>
                    <w:p w:rsidR="00F9679A" w:rsidRPr="006F6E6E" w:rsidRDefault="00F9679A" w:rsidP="00082E23">
                      <w:pPr>
                        <w:pStyle w:val="NoSpacing"/>
                        <w:jc w:val="right"/>
                        <w:rPr>
                          <w:color w:val="FFFFFF"/>
                        </w:rPr>
                      </w:pPr>
                      <w:r w:rsidRPr="006F6E6E">
                        <w:rPr>
                          <w:rFonts w:ascii="Times New Roman" w:hAnsi="Times New Roman"/>
                          <w:color w:val="FFFFFF"/>
                        </w:rPr>
                        <w:t>Sónia Pais e Elsa Vieira</w:t>
                      </w:r>
                    </w:p>
                    <w:p w:rsidR="00F9679A" w:rsidRPr="006F6E6E" w:rsidRDefault="00F9679A" w:rsidP="00082E23">
                      <w:pPr>
                        <w:pStyle w:val="NoSpacing"/>
                        <w:jc w:val="right"/>
                        <w:rPr>
                          <w:color w:val="FFFFFF"/>
                        </w:rPr>
                      </w:pPr>
                      <w:r w:rsidRPr="006F6E6E">
                        <w:rPr>
                          <w:rFonts w:ascii="Times New Roman" w:hAnsi="Times New Roman"/>
                          <w:color w:val="FFFFFF"/>
                        </w:rPr>
                        <w:t>Curso Técnico de contabilidade</w:t>
                      </w:r>
                    </w:p>
                    <w:p w:rsidR="00F9679A" w:rsidRPr="006F6E6E" w:rsidRDefault="00F9679A" w:rsidP="00082E23">
                      <w:pPr>
                        <w:pStyle w:val="NoSpacing"/>
                        <w:jc w:val="right"/>
                        <w:rPr>
                          <w:color w:val="FFFFFF"/>
                        </w:rPr>
                      </w:pPr>
                      <w:r w:rsidRPr="006F6E6E">
                        <w:rPr>
                          <w:rFonts w:ascii="Times New Roman" w:hAnsi="Times New Roman"/>
                          <w:color w:val="FFFFFF"/>
                        </w:rPr>
                        <w:t>11-12-2009</w:t>
                      </w:r>
                    </w:p>
                  </w:txbxContent>
                </v:textbox>
              </v:rect>
            </v:group>
            <w10:wrap anchorx="page" anchory="page"/>
          </v:group>
        </w:pict>
      </w:r>
    </w:p>
    <w:p w:rsidR="00F9679A" w:rsidRDefault="00F9679A">
      <w:r>
        <w:rPr>
          <w:noProof/>
          <w:lang w:eastAsia="pt-PT"/>
        </w:rPr>
        <w:pict>
          <v:group id="_x0000_s1055" style="position:absolute;margin-left:0;margin-top:0;width:563.75pt;height:798.4pt;z-index:251657216;mso-position-horizontal:center;mso-position-horizontal-relative:page;mso-position-vertical:center;mso-position-vertical-relative:page" coordorigin="316,406" coordsize="11608,15028" o:allowincell="f">
            <v:group id="_x0000_s1056" style="position:absolute;left:316;top:406;width:11608;height:15028;mso-position-horizontal:center;mso-position-horizontal-relative:page;mso-position-vertical:center;mso-position-vertical-relative:page" coordorigin="321,406" coordsize="11600,15025" o:allowincell="f">
              <v:rect id="_x0000_s1057" style="position:absolute;left:339;top:406;width:11582;height:15025;v-text-anchor:middle" fillcolor="#8c8c8c" strokecolor="white" strokeweight="1pt">
                <v:fill r:id="rId7" o:title="" color2="#bfbfbf" type="pattern"/>
                <v:shadow color="#d8d8d8" offset="3pt,3pt" offset2="2pt,2pt"/>
              </v:rect>
              <v:rect id="_x0000_s1058" style="position:absolute;left:3446;top:406;width:8475;height:15025" fillcolor="#737373" strokecolor="white" strokeweight="1pt">
                <v:shadow color="#d8d8d8" offset="3pt,3pt" offset2="2pt,2pt"/>
                <v:textbox style="mso-next-textbox:#_x0000_s1058" inset="18pt,108pt,36pt">
                  <w:txbxContent>
                    <w:p w:rsidR="00F9679A" w:rsidRPr="006F6E6E" w:rsidRDefault="00F9679A">
                      <w:pPr>
                        <w:pStyle w:val="NoSpacing"/>
                        <w:rPr>
                          <w:rFonts w:ascii="Times New Roman" w:hAnsi="Times New Roman"/>
                          <w:color w:val="FFFFFF"/>
                          <w:sz w:val="80"/>
                          <w:szCs w:val="80"/>
                        </w:rPr>
                      </w:pPr>
                      <w:r w:rsidRPr="006F6E6E">
                        <w:rPr>
                          <w:rFonts w:ascii="Times New Roman" w:hAnsi="Times New Roman"/>
                          <w:color w:val="FFFFFF"/>
                          <w:sz w:val="80"/>
                          <w:szCs w:val="80"/>
                        </w:rPr>
                        <w:t>OCLM</w:t>
                      </w:r>
                    </w:p>
                    <w:p w:rsidR="00F9679A" w:rsidRPr="006F6E6E" w:rsidRDefault="00F9679A">
                      <w:pPr>
                        <w:pStyle w:val="NoSpacing"/>
                        <w:rPr>
                          <w:color w:val="FFFFFF"/>
                          <w:sz w:val="40"/>
                          <w:szCs w:val="40"/>
                        </w:rPr>
                      </w:pPr>
                      <w:r w:rsidRPr="006F6E6E">
                        <w:rPr>
                          <w:rFonts w:ascii="Times New Roman" w:hAnsi="Times New Roman"/>
                          <w:color w:val="FFFFFF"/>
                          <w:sz w:val="40"/>
                          <w:szCs w:val="40"/>
                        </w:rPr>
                        <w:t>Organização contabilística de livros e mapas</w:t>
                      </w:r>
                    </w:p>
                    <w:p w:rsidR="00F9679A" w:rsidRPr="006F6E6E" w:rsidRDefault="00F9679A">
                      <w:pPr>
                        <w:pStyle w:val="NoSpacing"/>
                        <w:rPr>
                          <w:color w:val="FFFFFF"/>
                        </w:rPr>
                      </w:pPr>
                    </w:p>
                    <w:p w:rsidR="00F9679A" w:rsidRPr="006F6E6E" w:rsidRDefault="00F9679A" w:rsidP="00DF707B">
                      <w:pPr>
                        <w:pStyle w:val="NoSpacing"/>
                        <w:jc w:val="both"/>
                        <w:rPr>
                          <w:rFonts w:ascii="Times New Roman" w:hAnsi="Times New Roman"/>
                          <w:color w:val="FFFFFF"/>
                          <w:sz w:val="24"/>
                          <w:szCs w:val="24"/>
                        </w:rPr>
                      </w:pPr>
                      <w:r w:rsidRPr="006F6E6E">
                        <w:rPr>
                          <w:rFonts w:ascii="Times New Roman" w:hAnsi="Times New Roman"/>
                          <w:color w:val="FFFFFF"/>
                          <w:sz w:val="24"/>
                          <w:szCs w:val="24"/>
                        </w:rPr>
                        <w:t>Listagem de contas (S.N.C); Comparação do S.N.C. / P.O.C ; Demonstrações financeiras (S.N.C); comparações financeiras (S.N.C); Alteração dos princípios contabilísticos</w:t>
                      </w:r>
                    </w:p>
                    <w:p w:rsidR="00F9679A" w:rsidRPr="006F6E6E" w:rsidRDefault="00F9679A">
                      <w:pPr>
                        <w:pStyle w:val="NoSpacing"/>
                        <w:rPr>
                          <w:color w:val="FFFFFF"/>
                        </w:rPr>
                      </w:pPr>
                    </w:p>
                  </w:txbxContent>
                </v:textbox>
              </v:rect>
              <v:group id="_x0000_s1059" style="position:absolute;left:321;top:3424;width:3125;height:6069" coordorigin="654,3599" coordsize="2880,5760">
                <v:rect id="_x0000_s1060" style="position:absolute;left:2094;top:6479;width:1440;height:1440;flip:x;v-text-anchor:middle" fillcolor="#a7bfde" strokecolor="white" strokeweight="1pt">
                  <v:fill opacity="52429f"/>
                  <v:shadow color="#d8d8d8" offset="3pt,3pt" offset2="2pt,2pt"/>
                </v:rect>
                <v:rect id="_x0000_s1061" style="position:absolute;left:2094;top:5039;width:1440;height:1440;flip:x;v-text-anchor:middle" fillcolor="#a7bfde" strokecolor="white" strokeweight="1pt">
                  <v:fill opacity=".5"/>
                  <v:shadow color="#d8d8d8" offset="3pt,3pt" offset2="2pt,2pt"/>
                </v:rect>
                <v:rect id="_x0000_s1062" style="position:absolute;left:654;top:5039;width:1440;height:1440;flip:x;v-text-anchor:middle" fillcolor="#a7bfde" strokecolor="white" strokeweight="1pt">
                  <v:fill opacity="52429f"/>
                  <v:shadow color="#d8d8d8" offset="3pt,3pt" offset2="2pt,2pt"/>
                </v:rect>
                <v:rect id="_x0000_s1063" style="position:absolute;left:654;top:3599;width:1440;height:1440;flip:x;v-text-anchor:middle" fillcolor="#a7bfde" strokecolor="white" strokeweight="1pt">
                  <v:fill opacity=".5"/>
                  <v:shadow color="#d8d8d8" offset="3pt,3pt" offset2="2pt,2pt"/>
                </v:rect>
                <v:rect id="_x0000_s1064" style="position:absolute;left:654;top:6479;width:1440;height:1440;flip:x;v-text-anchor:middle" fillcolor="#a7bfde" strokecolor="white" strokeweight="1pt">
                  <v:fill opacity=".5"/>
                  <v:shadow color="#d8d8d8" offset="3pt,3pt" offset2="2pt,2pt"/>
                </v:rect>
                <v:rect id="_x0000_s1065" style="position:absolute;left:2094;top:7919;width:1440;height:1440;flip:x;v-text-anchor:middle" fillcolor="#a7bfde" strokecolor="white" strokeweight="1pt">
                  <v:fill opacity=".5"/>
                  <v:shadow color="#d8d8d8" offset="3pt,3pt" offset2="2pt,2pt"/>
                </v:rect>
              </v:group>
              <v:rect id="_x0000_s1066" style="position:absolute;left:2690;top:406;width:1563;height:1518;flip:x;v-text-anchor:bottom" fillcolor="#c0504d" strokecolor="white" strokeweight="1pt">
                <v:shadow color="#d8d8d8" offset="3pt,3pt" offset2="2pt,2pt"/>
                <v:textbox style="mso-next-textbox:#_x0000_s1066">
                  <w:txbxContent>
                    <w:p w:rsidR="00F9679A" w:rsidRPr="006F6E6E" w:rsidRDefault="00F9679A">
                      <w:pPr>
                        <w:jc w:val="center"/>
                        <w:rPr>
                          <w:color w:val="FFFFFF"/>
                          <w:sz w:val="48"/>
                          <w:szCs w:val="52"/>
                        </w:rPr>
                      </w:pPr>
                      <w:r w:rsidRPr="006F6E6E">
                        <w:rPr>
                          <w:color w:val="FFFFFF"/>
                          <w:sz w:val="52"/>
                          <w:szCs w:val="52"/>
                        </w:rPr>
                        <w:t>2009</w:t>
                      </w:r>
                    </w:p>
                  </w:txbxContent>
                </v:textbox>
              </v:rect>
            </v:group>
            <v:group id="_x0000_s1067" style="position:absolute;left:3446;top:13758;width:8169;height:1382" coordorigin="3446,13758" coordsize="8169,1382">
              <v:group id="_x0000_s1068" style="position:absolute;left:10833;top:14380;width:782;height:760;flip:x y" coordorigin="8754,11945" coordsize="2880,2859">
                <v:rect id="_x0000_s1069" style="position:absolute;left:10194;top:11945;width:1440;height:1440;flip:x;v-text-anchor:middle" fillcolor="#bfbfbf" strokecolor="white" strokeweight="1pt">
                  <v:fill opacity=".5"/>
                  <v:shadow color="#d8d8d8" offset="3pt,3pt" offset2="2pt,2pt"/>
                </v:rect>
                <v:rect id="_x0000_s1070" style="position:absolute;left:10194;top:13364;width:1440;height:1440;flip:x;v-text-anchor:middle" fillcolor="#c0504d" strokecolor="white" strokeweight="1pt">
                  <v:shadow color="#d8d8d8" offset="3pt,3pt" offset2="2pt,2pt"/>
                </v:rect>
                <v:rect id="_x0000_s1071" style="position:absolute;left:8754;top:13364;width:1440;height:1440;flip:x;v-text-anchor:middle" fillcolor="#bfbfbf" strokecolor="white" strokeweight="1pt">
                  <v:fill opacity=".5"/>
                  <v:shadow color="#d8d8d8" offset="3pt,3pt" offset2="2pt,2pt"/>
                </v:rect>
              </v:group>
              <v:rect id="_x0000_s1072" style="position:absolute;left:3446;top:13758;width:7105;height:1382;v-text-anchor:bottom" filled="f" stroked="f" strokecolor="white" strokeweight="1pt">
                <v:fill opacity="52429f"/>
                <v:shadow color="#d8d8d8" offset="3pt,3pt" offset2="2pt,2pt"/>
                <v:textbox style="mso-next-textbox:#_x0000_s1072" inset=",0,,0">
                  <w:txbxContent>
                    <w:p w:rsidR="00F9679A" w:rsidRPr="006F6E6E" w:rsidRDefault="00F9679A">
                      <w:pPr>
                        <w:pStyle w:val="NoSpacing"/>
                        <w:jc w:val="right"/>
                        <w:rPr>
                          <w:color w:val="FFFFFF"/>
                        </w:rPr>
                      </w:pPr>
                      <w:r w:rsidRPr="006F6E6E">
                        <w:rPr>
                          <w:rFonts w:ascii="Times New Roman" w:hAnsi="Times New Roman"/>
                          <w:color w:val="FFFFFF"/>
                        </w:rPr>
                        <w:t>Sónia Pais e Elsa Vieira</w:t>
                      </w:r>
                    </w:p>
                    <w:p w:rsidR="00F9679A" w:rsidRPr="006F6E6E" w:rsidRDefault="00F9679A">
                      <w:pPr>
                        <w:pStyle w:val="NoSpacing"/>
                        <w:jc w:val="right"/>
                        <w:rPr>
                          <w:color w:val="FFFFFF"/>
                        </w:rPr>
                      </w:pPr>
                      <w:r w:rsidRPr="006F6E6E">
                        <w:rPr>
                          <w:rFonts w:ascii="Times New Roman" w:hAnsi="Times New Roman"/>
                          <w:color w:val="FFFFFF"/>
                        </w:rPr>
                        <w:t>Curso Técnico de contabilidade</w:t>
                      </w:r>
                    </w:p>
                    <w:p w:rsidR="00F9679A" w:rsidRPr="006F6E6E" w:rsidRDefault="00F9679A">
                      <w:pPr>
                        <w:pStyle w:val="NoSpacing"/>
                        <w:jc w:val="right"/>
                        <w:rPr>
                          <w:color w:val="FFFFFF"/>
                        </w:rPr>
                      </w:pPr>
                      <w:r w:rsidRPr="006F6E6E">
                        <w:rPr>
                          <w:rFonts w:ascii="Times New Roman" w:hAnsi="Times New Roman"/>
                          <w:color w:val="FFFFFF"/>
                        </w:rPr>
                        <w:t>11-12-2009</w:t>
                      </w:r>
                    </w:p>
                  </w:txbxContent>
                </v:textbox>
              </v:rect>
            </v:group>
            <w10:wrap anchorx="page" anchory="page"/>
          </v:group>
        </w:pict>
      </w:r>
    </w:p>
    <w:p w:rsidR="00F9679A" w:rsidRPr="00082E23" w:rsidRDefault="00F9679A" w:rsidP="00082E23">
      <w:pPr>
        <w:rPr>
          <w:color w:val="7F7F7F"/>
          <w:sz w:val="32"/>
          <w:szCs w:val="32"/>
        </w:rPr>
      </w:pPr>
      <w:r>
        <w:rPr>
          <w:color w:val="7F7F7F"/>
          <w:sz w:val="32"/>
          <w:szCs w:val="32"/>
        </w:rPr>
        <w:br w:type="page"/>
      </w:r>
    </w:p>
    <w:p w:rsidR="00F9679A" w:rsidRDefault="00F9679A" w:rsidP="00082E23">
      <w:pPr>
        <w:jc w:val="center"/>
        <w:rPr>
          <w:color w:val="7F7F7F"/>
          <w:sz w:val="32"/>
          <w:szCs w:val="32"/>
        </w:rPr>
      </w:pPr>
      <w:r w:rsidRPr="00045FE7">
        <w:rPr>
          <w:color w:val="7F7F7F"/>
          <w:sz w:val="32"/>
          <w:szCs w:val="32"/>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i1025" type="#_x0000_t136" style="width:186pt;height:41.25pt" fillcolor="#a82218">
            <v:fill color2="fill darken(118)" method="linear sigma" focus="100%" type="gradient"/>
            <v:shadow color="#868686"/>
            <o:extrusion v:ext="view" color="silver" on="t" viewpoint="-34.72222mm,34.72222mm" viewpointorigin="-.5,.5" skewangle="45" brightness="4000f" lightposition="-50000" lightlevel="52000f" lightposition2="50000" lightlevel2="14000f" lightharsh2="t"/>
            <v:textpath style="font-family:&quot;Times New Roman&quot;;v-text-kern:t" trim="t" fitpath="t" string="Ìndice"/>
          </v:shape>
        </w:pict>
      </w:r>
    </w:p>
    <w:p w:rsidR="00F9679A" w:rsidRDefault="00F9679A" w:rsidP="005B543C">
      <w:pPr>
        <w:tabs>
          <w:tab w:val="left" w:pos="9356"/>
        </w:tabs>
        <w:spacing w:after="0"/>
        <w:ind w:left="2124" w:firstLine="708"/>
        <w:rPr>
          <w:rFonts w:ascii="Times New Roman" w:hAnsi="Times New Roman"/>
          <w:color w:val="7F7F7F"/>
          <w:sz w:val="24"/>
          <w:szCs w:val="24"/>
        </w:rPr>
      </w:pPr>
      <w:r>
        <w:rPr>
          <w:rFonts w:ascii="Times New Roman" w:hAnsi="Times New Roman"/>
          <w:color w:val="7F7F7F"/>
          <w:sz w:val="24"/>
          <w:szCs w:val="24"/>
        </w:rPr>
        <w:t xml:space="preserve">      </w:t>
      </w:r>
    </w:p>
    <w:p w:rsidR="00F9679A" w:rsidRDefault="00F9679A" w:rsidP="005B543C">
      <w:pPr>
        <w:tabs>
          <w:tab w:val="left" w:pos="9356"/>
        </w:tabs>
        <w:spacing w:after="0"/>
        <w:ind w:left="2124" w:firstLine="708"/>
        <w:rPr>
          <w:rFonts w:ascii="Times New Roman" w:hAnsi="Times New Roman"/>
          <w:color w:val="7F7F7F"/>
          <w:sz w:val="24"/>
          <w:szCs w:val="24"/>
        </w:rPr>
      </w:pPr>
    </w:p>
    <w:p w:rsidR="00F9679A" w:rsidRDefault="00F9679A" w:rsidP="005B543C">
      <w:pPr>
        <w:tabs>
          <w:tab w:val="left" w:pos="9356"/>
        </w:tabs>
        <w:spacing w:after="0"/>
        <w:ind w:left="2124" w:firstLine="708"/>
        <w:rPr>
          <w:rFonts w:ascii="Times New Roman" w:hAnsi="Times New Roman"/>
          <w:color w:val="000000"/>
          <w:sz w:val="24"/>
          <w:szCs w:val="24"/>
        </w:rPr>
      </w:pPr>
      <w:r>
        <w:rPr>
          <w:rFonts w:ascii="Times New Roman" w:hAnsi="Times New Roman"/>
          <w:color w:val="7F7F7F"/>
          <w:sz w:val="24"/>
          <w:szCs w:val="24"/>
        </w:rPr>
        <w:t xml:space="preserve">      </w:t>
      </w:r>
      <w:r w:rsidRPr="00107AA7">
        <w:rPr>
          <w:rFonts w:ascii="Times New Roman" w:hAnsi="Times New Roman"/>
          <w:color w:val="000000"/>
          <w:sz w:val="24"/>
          <w:szCs w:val="24"/>
        </w:rPr>
        <w:t>Introdução……………………………………………………</w:t>
      </w:r>
      <w:r>
        <w:rPr>
          <w:rFonts w:ascii="Times New Roman" w:hAnsi="Times New Roman"/>
          <w:color w:val="000000"/>
          <w:sz w:val="24"/>
          <w:szCs w:val="24"/>
        </w:rPr>
        <w:t>….</w:t>
      </w:r>
      <w:r w:rsidRPr="00107AA7">
        <w:rPr>
          <w:rFonts w:ascii="Times New Roman" w:hAnsi="Times New Roman"/>
          <w:color w:val="000000"/>
          <w:sz w:val="24"/>
          <w:szCs w:val="24"/>
        </w:rPr>
        <w:t>…pág.</w:t>
      </w:r>
      <w:r>
        <w:rPr>
          <w:rFonts w:ascii="Times New Roman" w:hAnsi="Times New Roman"/>
          <w:color w:val="000000"/>
          <w:sz w:val="24"/>
          <w:szCs w:val="24"/>
        </w:rPr>
        <w:t>2</w:t>
      </w:r>
    </w:p>
    <w:p w:rsidR="00F9679A" w:rsidRPr="005B543C" w:rsidRDefault="00F9679A" w:rsidP="005B543C">
      <w:pPr>
        <w:tabs>
          <w:tab w:val="left" w:pos="9356"/>
        </w:tabs>
        <w:spacing w:after="0"/>
        <w:ind w:left="2124" w:firstLine="708"/>
        <w:rPr>
          <w:rFonts w:ascii="Times New Roman" w:hAnsi="Times New Roman"/>
          <w:color w:val="000000"/>
          <w:sz w:val="16"/>
          <w:szCs w:val="16"/>
        </w:rPr>
      </w:pPr>
    </w:p>
    <w:p w:rsidR="00F9679A" w:rsidRDefault="00F9679A" w:rsidP="005B543C">
      <w:pPr>
        <w:tabs>
          <w:tab w:val="left" w:pos="9356"/>
        </w:tabs>
        <w:spacing w:after="0"/>
        <w:ind w:left="2124" w:firstLine="708"/>
        <w:rPr>
          <w:rFonts w:ascii="Times New Roman" w:hAnsi="Times New Roman"/>
          <w:color w:val="000000"/>
          <w:sz w:val="24"/>
          <w:szCs w:val="24"/>
        </w:rPr>
      </w:pPr>
      <w:r w:rsidRPr="00107AA7">
        <w:rPr>
          <w:rFonts w:ascii="Times New Roman" w:hAnsi="Times New Roman"/>
          <w:color w:val="000000"/>
          <w:sz w:val="24"/>
          <w:szCs w:val="24"/>
        </w:rPr>
        <w:t xml:space="preserve">      O </w:t>
      </w:r>
      <w:r>
        <w:rPr>
          <w:rFonts w:ascii="Times New Roman" w:hAnsi="Times New Roman"/>
          <w:color w:val="000000"/>
          <w:sz w:val="24"/>
          <w:szCs w:val="24"/>
        </w:rPr>
        <w:t>que é o SNC………………………………….………………..…</w:t>
      </w:r>
      <w:r w:rsidRPr="00107AA7">
        <w:rPr>
          <w:rFonts w:ascii="Times New Roman" w:hAnsi="Times New Roman"/>
          <w:color w:val="000000"/>
          <w:sz w:val="24"/>
          <w:szCs w:val="24"/>
        </w:rPr>
        <w:t>pág.</w:t>
      </w:r>
      <w:r>
        <w:rPr>
          <w:rFonts w:ascii="Times New Roman" w:hAnsi="Times New Roman"/>
          <w:color w:val="000000"/>
          <w:sz w:val="24"/>
          <w:szCs w:val="24"/>
        </w:rPr>
        <w:t>3 e 4</w:t>
      </w:r>
    </w:p>
    <w:p w:rsidR="00F9679A" w:rsidRPr="005B543C" w:rsidRDefault="00F9679A" w:rsidP="005B543C">
      <w:pPr>
        <w:tabs>
          <w:tab w:val="left" w:pos="9356"/>
        </w:tabs>
        <w:spacing w:after="0"/>
        <w:ind w:left="2124" w:firstLine="708"/>
        <w:rPr>
          <w:rFonts w:ascii="Times New Roman" w:hAnsi="Times New Roman"/>
          <w:color w:val="000000"/>
          <w:sz w:val="16"/>
          <w:szCs w:val="16"/>
        </w:rPr>
      </w:pPr>
    </w:p>
    <w:p w:rsidR="00F9679A" w:rsidRDefault="00F9679A" w:rsidP="005B543C">
      <w:pPr>
        <w:spacing w:after="0"/>
        <w:ind w:left="2124" w:firstLine="708"/>
        <w:rPr>
          <w:rFonts w:ascii="Times New Roman" w:hAnsi="Times New Roman"/>
          <w:color w:val="000000"/>
          <w:sz w:val="24"/>
          <w:szCs w:val="24"/>
        </w:rPr>
      </w:pPr>
      <w:r w:rsidRPr="00107AA7">
        <w:rPr>
          <w:rFonts w:ascii="Times New Roman" w:hAnsi="Times New Roman"/>
          <w:color w:val="000000"/>
          <w:sz w:val="24"/>
          <w:szCs w:val="24"/>
        </w:rPr>
        <w:t xml:space="preserve">      Listagem de contas (S.N.C.)…………………………….……</w:t>
      </w:r>
      <w:r>
        <w:rPr>
          <w:rFonts w:ascii="Times New Roman" w:hAnsi="Times New Roman"/>
          <w:color w:val="000000"/>
          <w:sz w:val="24"/>
          <w:szCs w:val="24"/>
        </w:rPr>
        <w:t>….</w:t>
      </w:r>
      <w:r w:rsidRPr="00107AA7">
        <w:rPr>
          <w:rFonts w:ascii="Times New Roman" w:hAnsi="Times New Roman"/>
          <w:color w:val="000000"/>
          <w:sz w:val="24"/>
          <w:szCs w:val="24"/>
        </w:rPr>
        <w:t xml:space="preserve">....págs. </w:t>
      </w:r>
      <w:r>
        <w:rPr>
          <w:rFonts w:ascii="Times New Roman" w:hAnsi="Times New Roman"/>
          <w:color w:val="000000"/>
          <w:sz w:val="24"/>
          <w:szCs w:val="24"/>
        </w:rPr>
        <w:t>5</w:t>
      </w:r>
      <w:r w:rsidRPr="00107AA7">
        <w:rPr>
          <w:rFonts w:ascii="Times New Roman" w:hAnsi="Times New Roman"/>
          <w:color w:val="000000"/>
          <w:sz w:val="24"/>
          <w:szCs w:val="24"/>
        </w:rPr>
        <w:t xml:space="preserve"> a </w:t>
      </w:r>
      <w:r>
        <w:rPr>
          <w:rFonts w:ascii="Times New Roman" w:hAnsi="Times New Roman"/>
          <w:color w:val="000000"/>
          <w:sz w:val="24"/>
          <w:szCs w:val="24"/>
        </w:rPr>
        <w:t>9</w:t>
      </w:r>
    </w:p>
    <w:p w:rsidR="00F9679A" w:rsidRPr="005B543C" w:rsidRDefault="00F9679A" w:rsidP="005B543C">
      <w:pPr>
        <w:spacing w:after="0"/>
        <w:ind w:left="2124" w:firstLine="708"/>
        <w:rPr>
          <w:rFonts w:ascii="Times New Roman" w:hAnsi="Times New Roman"/>
          <w:color w:val="000000"/>
          <w:sz w:val="16"/>
          <w:szCs w:val="16"/>
        </w:rPr>
      </w:pPr>
    </w:p>
    <w:p w:rsidR="00F9679A" w:rsidRDefault="00F9679A" w:rsidP="005B543C">
      <w:pPr>
        <w:spacing w:after="0"/>
        <w:ind w:left="2124" w:firstLine="708"/>
        <w:rPr>
          <w:rFonts w:ascii="Times New Roman" w:hAnsi="Times New Roman"/>
          <w:color w:val="000000"/>
          <w:sz w:val="24"/>
          <w:szCs w:val="24"/>
        </w:rPr>
      </w:pPr>
      <w:r w:rsidRPr="00107AA7">
        <w:rPr>
          <w:rFonts w:ascii="Times New Roman" w:hAnsi="Times New Roman"/>
          <w:color w:val="000000"/>
          <w:sz w:val="24"/>
          <w:szCs w:val="24"/>
        </w:rPr>
        <w:t xml:space="preserve">      Comparação do S.N.C. /POC………………………………</w:t>
      </w:r>
      <w:r>
        <w:rPr>
          <w:rFonts w:ascii="Times New Roman" w:hAnsi="Times New Roman"/>
          <w:color w:val="000000"/>
          <w:sz w:val="24"/>
          <w:szCs w:val="24"/>
        </w:rPr>
        <w:t>……</w:t>
      </w:r>
      <w:r w:rsidRPr="00107AA7">
        <w:rPr>
          <w:rFonts w:ascii="Times New Roman" w:hAnsi="Times New Roman"/>
          <w:color w:val="000000"/>
          <w:sz w:val="24"/>
          <w:szCs w:val="24"/>
        </w:rPr>
        <w:t>….págs.</w:t>
      </w:r>
      <w:r>
        <w:rPr>
          <w:rFonts w:ascii="Times New Roman" w:hAnsi="Times New Roman"/>
          <w:color w:val="000000"/>
          <w:sz w:val="24"/>
          <w:szCs w:val="24"/>
        </w:rPr>
        <w:t>10</w:t>
      </w:r>
      <w:r w:rsidRPr="00107AA7">
        <w:rPr>
          <w:rFonts w:ascii="Times New Roman" w:hAnsi="Times New Roman"/>
          <w:color w:val="000000"/>
          <w:sz w:val="24"/>
          <w:szCs w:val="24"/>
        </w:rPr>
        <w:t xml:space="preserve"> a </w:t>
      </w:r>
      <w:r>
        <w:rPr>
          <w:rFonts w:ascii="Times New Roman" w:hAnsi="Times New Roman"/>
          <w:color w:val="000000"/>
          <w:sz w:val="24"/>
          <w:szCs w:val="24"/>
        </w:rPr>
        <w:t>21</w:t>
      </w:r>
    </w:p>
    <w:p w:rsidR="00F9679A" w:rsidRPr="005B543C" w:rsidRDefault="00F9679A" w:rsidP="005B543C">
      <w:pPr>
        <w:spacing w:after="0"/>
        <w:ind w:left="2124" w:firstLine="708"/>
        <w:rPr>
          <w:rFonts w:ascii="Times New Roman" w:hAnsi="Times New Roman"/>
          <w:color w:val="000000"/>
          <w:sz w:val="16"/>
          <w:szCs w:val="16"/>
        </w:rPr>
      </w:pPr>
    </w:p>
    <w:p w:rsidR="00F9679A" w:rsidRDefault="00F9679A" w:rsidP="005B543C">
      <w:pPr>
        <w:spacing w:after="0"/>
        <w:ind w:left="2832"/>
        <w:rPr>
          <w:rFonts w:ascii="Times New Roman" w:hAnsi="Times New Roman"/>
          <w:color w:val="000000"/>
          <w:sz w:val="24"/>
          <w:szCs w:val="24"/>
        </w:rPr>
      </w:pPr>
      <w:r w:rsidRPr="00107AA7">
        <w:rPr>
          <w:rFonts w:ascii="Times New Roman" w:hAnsi="Times New Roman"/>
          <w:color w:val="000000"/>
          <w:sz w:val="24"/>
          <w:szCs w:val="24"/>
        </w:rPr>
        <w:t xml:space="preserve">      Terminologia utili</w:t>
      </w:r>
      <w:r>
        <w:rPr>
          <w:rFonts w:ascii="Times New Roman" w:hAnsi="Times New Roman"/>
          <w:color w:val="000000"/>
          <w:sz w:val="24"/>
          <w:szCs w:val="24"/>
        </w:rPr>
        <w:t>zada na contabilização…………………………</w:t>
      </w:r>
      <w:r w:rsidRPr="00107AA7">
        <w:rPr>
          <w:rFonts w:ascii="Times New Roman" w:hAnsi="Times New Roman"/>
          <w:color w:val="000000"/>
          <w:sz w:val="24"/>
          <w:szCs w:val="24"/>
        </w:rPr>
        <w:t xml:space="preserve">…pág. </w:t>
      </w:r>
      <w:r>
        <w:rPr>
          <w:rFonts w:ascii="Times New Roman" w:hAnsi="Times New Roman"/>
          <w:color w:val="000000"/>
          <w:sz w:val="24"/>
          <w:szCs w:val="24"/>
        </w:rPr>
        <w:t>22</w:t>
      </w:r>
    </w:p>
    <w:p w:rsidR="00F9679A" w:rsidRPr="005B543C" w:rsidRDefault="00F9679A" w:rsidP="005B543C">
      <w:pPr>
        <w:spacing w:after="0"/>
        <w:ind w:left="2832"/>
        <w:rPr>
          <w:rFonts w:ascii="Times New Roman" w:hAnsi="Times New Roman"/>
          <w:color w:val="000000"/>
          <w:sz w:val="16"/>
          <w:szCs w:val="16"/>
        </w:rPr>
      </w:pPr>
    </w:p>
    <w:p w:rsidR="00F9679A" w:rsidRDefault="00F9679A" w:rsidP="005B543C">
      <w:pPr>
        <w:spacing w:after="0"/>
        <w:ind w:left="2124" w:firstLine="708"/>
        <w:rPr>
          <w:rFonts w:ascii="Times New Roman" w:hAnsi="Times New Roman"/>
          <w:color w:val="000000"/>
          <w:sz w:val="24"/>
          <w:szCs w:val="24"/>
        </w:rPr>
      </w:pPr>
      <w:r>
        <w:rPr>
          <w:rFonts w:ascii="Times New Roman" w:hAnsi="Times New Roman"/>
          <w:color w:val="000000"/>
          <w:sz w:val="24"/>
          <w:szCs w:val="24"/>
        </w:rPr>
        <w:t xml:space="preserve">      </w:t>
      </w:r>
      <w:r w:rsidRPr="00107AA7">
        <w:rPr>
          <w:rFonts w:ascii="Times New Roman" w:hAnsi="Times New Roman"/>
          <w:color w:val="000000"/>
          <w:sz w:val="24"/>
          <w:szCs w:val="24"/>
        </w:rPr>
        <w:t>Demonstrações financeiras (S.N.C) e (POC</w:t>
      </w:r>
    </w:p>
    <w:p w:rsidR="00F9679A" w:rsidRPr="005B543C" w:rsidRDefault="00F9679A" w:rsidP="005B543C">
      <w:pPr>
        <w:spacing w:after="0"/>
        <w:ind w:left="2124" w:firstLine="708"/>
        <w:rPr>
          <w:rFonts w:ascii="Times New Roman" w:hAnsi="Times New Roman"/>
          <w:color w:val="000000"/>
          <w:sz w:val="16"/>
          <w:szCs w:val="16"/>
        </w:rPr>
      </w:pPr>
    </w:p>
    <w:p w:rsidR="00F9679A" w:rsidRDefault="00F9679A" w:rsidP="005B543C">
      <w:pPr>
        <w:numPr>
          <w:ilvl w:val="0"/>
          <w:numId w:val="1"/>
        </w:numPr>
        <w:tabs>
          <w:tab w:val="num" w:pos="720"/>
        </w:tabs>
        <w:spacing w:after="0"/>
        <w:rPr>
          <w:rFonts w:ascii="Times New Roman" w:hAnsi="Times New Roman"/>
          <w:color w:val="000000"/>
          <w:sz w:val="24"/>
          <w:szCs w:val="24"/>
        </w:rPr>
      </w:pPr>
      <w:r w:rsidRPr="00107AA7">
        <w:rPr>
          <w:rFonts w:ascii="Times New Roman" w:hAnsi="Times New Roman"/>
          <w:color w:val="000000"/>
          <w:sz w:val="24"/>
          <w:szCs w:val="24"/>
        </w:rPr>
        <w:t xml:space="preserve">Demonstração </w:t>
      </w:r>
      <w:r>
        <w:rPr>
          <w:rFonts w:ascii="Times New Roman" w:hAnsi="Times New Roman"/>
          <w:color w:val="000000"/>
          <w:sz w:val="24"/>
          <w:szCs w:val="24"/>
        </w:rPr>
        <w:t>de resultados (SNC)……………………..….</w:t>
      </w:r>
      <w:r w:rsidRPr="00107AA7">
        <w:rPr>
          <w:rFonts w:ascii="Times New Roman" w:hAnsi="Times New Roman"/>
          <w:color w:val="000000"/>
          <w:sz w:val="24"/>
          <w:szCs w:val="24"/>
        </w:rPr>
        <w:t>...pág.</w:t>
      </w:r>
      <w:r>
        <w:rPr>
          <w:rFonts w:ascii="Times New Roman" w:hAnsi="Times New Roman"/>
          <w:color w:val="000000"/>
          <w:sz w:val="24"/>
          <w:szCs w:val="24"/>
        </w:rPr>
        <w:t>24</w:t>
      </w:r>
    </w:p>
    <w:p w:rsidR="00F9679A" w:rsidRPr="005B543C" w:rsidRDefault="00F9679A" w:rsidP="005B543C">
      <w:pPr>
        <w:spacing w:after="0"/>
        <w:ind w:left="3905"/>
        <w:rPr>
          <w:rFonts w:ascii="Times New Roman" w:hAnsi="Times New Roman"/>
          <w:color w:val="000000"/>
          <w:sz w:val="16"/>
          <w:szCs w:val="16"/>
        </w:rPr>
      </w:pPr>
    </w:p>
    <w:p w:rsidR="00F9679A" w:rsidRDefault="00F9679A" w:rsidP="005B543C">
      <w:pPr>
        <w:numPr>
          <w:ilvl w:val="0"/>
          <w:numId w:val="1"/>
        </w:numPr>
        <w:tabs>
          <w:tab w:val="num" w:pos="720"/>
        </w:tabs>
        <w:spacing w:after="0"/>
        <w:rPr>
          <w:rFonts w:ascii="Times New Roman" w:hAnsi="Times New Roman"/>
          <w:color w:val="000000"/>
          <w:sz w:val="24"/>
          <w:szCs w:val="24"/>
        </w:rPr>
      </w:pPr>
      <w:r w:rsidRPr="00107AA7">
        <w:rPr>
          <w:rFonts w:ascii="Times New Roman" w:hAnsi="Times New Roman"/>
          <w:color w:val="000000"/>
          <w:sz w:val="24"/>
          <w:szCs w:val="24"/>
        </w:rPr>
        <w:t>Demonstração de resultados (SNC)……</w:t>
      </w:r>
      <w:r>
        <w:rPr>
          <w:rFonts w:ascii="Times New Roman" w:hAnsi="Times New Roman"/>
          <w:color w:val="000000"/>
          <w:sz w:val="24"/>
          <w:szCs w:val="24"/>
        </w:rPr>
        <w:t>.</w:t>
      </w:r>
      <w:r w:rsidRPr="00107AA7">
        <w:rPr>
          <w:rFonts w:ascii="Times New Roman" w:hAnsi="Times New Roman"/>
          <w:color w:val="000000"/>
          <w:sz w:val="24"/>
          <w:szCs w:val="24"/>
        </w:rPr>
        <w:t>……..…</w:t>
      </w:r>
      <w:r>
        <w:rPr>
          <w:rFonts w:ascii="Times New Roman" w:hAnsi="Times New Roman"/>
          <w:color w:val="000000"/>
          <w:sz w:val="24"/>
          <w:szCs w:val="24"/>
        </w:rPr>
        <w:t>……….</w:t>
      </w:r>
      <w:r w:rsidRPr="00107AA7">
        <w:rPr>
          <w:rFonts w:ascii="Times New Roman" w:hAnsi="Times New Roman"/>
          <w:color w:val="000000"/>
          <w:sz w:val="24"/>
          <w:szCs w:val="24"/>
        </w:rPr>
        <w:t>…...pág.</w:t>
      </w:r>
      <w:r>
        <w:rPr>
          <w:rFonts w:ascii="Times New Roman" w:hAnsi="Times New Roman"/>
          <w:color w:val="000000"/>
          <w:sz w:val="24"/>
          <w:szCs w:val="24"/>
        </w:rPr>
        <w:t>25</w:t>
      </w:r>
    </w:p>
    <w:p w:rsidR="00F9679A" w:rsidRPr="005B543C" w:rsidRDefault="00F9679A" w:rsidP="005B543C">
      <w:pPr>
        <w:spacing w:after="0"/>
        <w:rPr>
          <w:rFonts w:ascii="Times New Roman" w:hAnsi="Times New Roman"/>
          <w:color w:val="000000"/>
          <w:sz w:val="16"/>
          <w:szCs w:val="16"/>
        </w:rPr>
      </w:pPr>
    </w:p>
    <w:p w:rsidR="00F9679A" w:rsidRDefault="00F9679A" w:rsidP="005B543C">
      <w:pPr>
        <w:numPr>
          <w:ilvl w:val="0"/>
          <w:numId w:val="1"/>
        </w:numPr>
        <w:tabs>
          <w:tab w:val="num" w:pos="720"/>
        </w:tabs>
        <w:spacing w:after="0"/>
        <w:rPr>
          <w:rFonts w:ascii="Times New Roman" w:hAnsi="Times New Roman"/>
          <w:color w:val="000000"/>
          <w:sz w:val="24"/>
          <w:szCs w:val="24"/>
        </w:rPr>
      </w:pPr>
      <w:r w:rsidRPr="00107AA7">
        <w:rPr>
          <w:rFonts w:ascii="Times New Roman" w:hAnsi="Times New Roman"/>
          <w:color w:val="000000"/>
          <w:sz w:val="24"/>
          <w:szCs w:val="24"/>
        </w:rPr>
        <w:t>Demonstração de re</w:t>
      </w:r>
      <w:r>
        <w:rPr>
          <w:rFonts w:ascii="Times New Roman" w:hAnsi="Times New Roman"/>
          <w:color w:val="000000"/>
          <w:sz w:val="24"/>
          <w:szCs w:val="24"/>
        </w:rPr>
        <w:t>sultados (POC)</w:t>
      </w:r>
      <w:r w:rsidRPr="00107AA7">
        <w:rPr>
          <w:rFonts w:ascii="Times New Roman" w:hAnsi="Times New Roman"/>
          <w:color w:val="000000"/>
          <w:sz w:val="24"/>
          <w:szCs w:val="24"/>
        </w:rPr>
        <w:t>.………………....</w:t>
      </w:r>
      <w:r>
        <w:rPr>
          <w:rFonts w:ascii="Times New Roman" w:hAnsi="Times New Roman"/>
          <w:color w:val="000000"/>
          <w:sz w:val="24"/>
          <w:szCs w:val="24"/>
        </w:rPr>
        <w:t>.............</w:t>
      </w:r>
      <w:r w:rsidRPr="00107AA7">
        <w:rPr>
          <w:rFonts w:ascii="Times New Roman" w:hAnsi="Times New Roman"/>
          <w:color w:val="000000"/>
          <w:sz w:val="24"/>
          <w:szCs w:val="24"/>
        </w:rPr>
        <w:t>.pág.</w:t>
      </w:r>
      <w:r>
        <w:rPr>
          <w:rFonts w:ascii="Times New Roman" w:hAnsi="Times New Roman"/>
          <w:color w:val="000000"/>
          <w:sz w:val="24"/>
          <w:szCs w:val="24"/>
        </w:rPr>
        <w:t>26</w:t>
      </w:r>
    </w:p>
    <w:p w:rsidR="00F9679A" w:rsidRPr="005B543C" w:rsidRDefault="00F9679A" w:rsidP="005B543C">
      <w:pPr>
        <w:spacing w:after="0"/>
        <w:rPr>
          <w:rFonts w:ascii="Times New Roman" w:hAnsi="Times New Roman"/>
          <w:color w:val="000000"/>
          <w:sz w:val="16"/>
          <w:szCs w:val="16"/>
        </w:rPr>
      </w:pPr>
    </w:p>
    <w:p w:rsidR="00F9679A" w:rsidRPr="008506C0" w:rsidRDefault="00F9679A" w:rsidP="008506C0">
      <w:pPr>
        <w:numPr>
          <w:ilvl w:val="0"/>
          <w:numId w:val="1"/>
        </w:numPr>
        <w:tabs>
          <w:tab w:val="num" w:pos="720"/>
        </w:tabs>
        <w:spacing w:after="0"/>
        <w:rPr>
          <w:rFonts w:ascii="Times New Roman" w:hAnsi="Times New Roman"/>
          <w:color w:val="000000"/>
          <w:sz w:val="24"/>
          <w:szCs w:val="24"/>
        </w:rPr>
      </w:pPr>
      <w:r w:rsidRPr="00107AA7">
        <w:rPr>
          <w:rFonts w:ascii="Times New Roman" w:hAnsi="Times New Roman"/>
          <w:color w:val="000000"/>
          <w:sz w:val="24"/>
          <w:szCs w:val="24"/>
        </w:rPr>
        <w:t>Comparação demonstração de resultados POC/SNC……</w:t>
      </w:r>
      <w:r>
        <w:rPr>
          <w:rFonts w:ascii="Times New Roman" w:hAnsi="Times New Roman"/>
          <w:color w:val="000000"/>
          <w:sz w:val="24"/>
          <w:szCs w:val="24"/>
        </w:rPr>
        <w:t>……</w:t>
      </w:r>
      <w:r w:rsidRPr="00107AA7">
        <w:rPr>
          <w:rFonts w:ascii="Times New Roman" w:hAnsi="Times New Roman"/>
          <w:color w:val="000000"/>
          <w:sz w:val="24"/>
          <w:szCs w:val="24"/>
        </w:rPr>
        <w:t>pág.</w:t>
      </w:r>
      <w:r>
        <w:rPr>
          <w:rFonts w:ascii="Times New Roman" w:hAnsi="Times New Roman"/>
          <w:color w:val="000000"/>
          <w:sz w:val="24"/>
          <w:szCs w:val="24"/>
        </w:rPr>
        <w:t>27 e 28</w:t>
      </w:r>
    </w:p>
    <w:p w:rsidR="00F9679A" w:rsidRPr="005B543C" w:rsidRDefault="00F9679A" w:rsidP="005B543C">
      <w:pPr>
        <w:spacing w:after="0"/>
        <w:rPr>
          <w:rFonts w:ascii="Times New Roman" w:hAnsi="Times New Roman"/>
          <w:color w:val="000000"/>
          <w:sz w:val="16"/>
          <w:szCs w:val="16"/>
        </w:rPr>
      </w:pPr>
    </w:p>
    <w:p w:rsidR="00F9679A" w:rsidRDefault="00F9679A" w:rsidP="005B543C">
      <w:pPr>
        <w:spacing w:after="0"/>
        <w:ind w:left="2124" w:firstLine="708"/>
        <w:rPr>
          <w:rFonts w:ascii="Times New Roman" w:hAnsi="Times New Roman"/>
          <w:color w:val="000000"/>
          <w:sz w:val="24"/>
          <w:szCs w:val="24"/>
        </w:rPr>
      </w:pPr>
      <w:r>
        <w:rPr>
          <w:rFonts w:ascii="Times New Roman" w:hAnsi="Times New Roman"/>
          <w:color w:val="000000"/>
          <w:sz w:val="24"/>
          <w:szCs w:val="24"/>
        </w:rPr>
        <w:t xml:space="preserve">      </w:t>
      </w:r>
      <w:r w:rsidRPr="00107AA7">
        <w:rPr>
          <w:rFonts w:ascii="Times New Roman" w:hAnsi="Times New Roman"/>
          <w:color w:val="000000"/>
          <w:sz w:val="24"/>
          <w:szCs w:val="24"/>
        </w:rPr>
        <w:t>Comparações financeiras (SNC)  e (POC)</w:t>
      </w:r>
    </w:p>
    <w:p w:rsidR="00F9679A" w:rsidRPr="005B543C" w:rsidRDefault="00F9679A" w:rsidP="005B543C">
      <w:pPr>
        <w:spacing w:after="0"/>
        <w:ind w:left="2124" w:firstLine="708"/>
        <w:rPr>
          <w:rFonts w:ascii="Times New Roman" w:hAnsi="Times New Roman"/>
          <w:color w:val="000000"/>
          <w:sz w:val="16"/>
          <w:szCs w:val="16"/>
        </w:rPr>
      </w:pPr>
    </w:p>
    <w:p w:rsidR="00F9679A" w:rsidRDefault="00F9679A" w:rsidP="005B543C">
      <w:pPr>
        <w:pStyle w:val="ListParagraph"/>
        <w:numPr>
          <w:ilvl w:val="0"/>
          <w:numId w:val="7"/>
        </w:numPr>
        <w:tabs>
          <w:tab w:val="left" w:pos="3969"/>
        </w:tabs>
        <w:spacing w:after="0"/>
        <w:ind w:left="3544" w:firstLine="0"/>
        <w:rPr>
          <w:rFonts w:ascii="Times New Roman" w:hAnsi="Times New Roman"/>
          <w:color w:val="000000"/>
          <w:sz w:val="24"/>
          <w:szCs w:val="24"/>
        </w:rPr>
      </w:pPr>
      <w:r w:rsidRPr="00C5509A">
        <w:rPr>
          <w:rFonts w:ascii="Times New Roman" w:hAnsi="Times New Roman"/>
          <w:color w:val="000000"/>
          <w:sz w:val="24"/>
          <w:szCs w:val="24"/>
        </w:rPr>
        <w:t>O que é o Balanço…………………………………………....pág.3</w:t>
      </w:r>
      <w:r>
        <w:rPr>
          <w:rFonts w:ascii="Times New Roman" w:hAnsi="Times New Roman"/>
          <w:color w:val="000000"/>
          <w:sz w:val="24"/>
          <w:szCs w:val="24"/>
        </w:rPr>
        <w:t>0</w:t>
      </w:r>
    </w:p>
    <w:p w:rsidR="00F9679A" w:rsidRPr="005B543C" w:rsidRDefault="00F9679A" w:rsidP="005B543C">
      <w:pPr>
        <w:pStyle w:val="ListParagraph"/>
        <w:tabs>
          <w:tab w:val="left" w:pos="3969"/>
        </w:tabs>
        <w:spacing w:after="0"/>
        <w:ind w:left="3544"/>
        <w:rPr>
          <w:rFonts w:ascii="Times New Roman" w:hAnsi="Times New Roman"/>
          <w:color w:val="000000"/>
          <w:sz w:val="16"/>
          <w:szCs w:val="16"/>
        </w:rPr>
      </w:pPr>
    </w:p>
    <w:p w:rsidR="00F9679A" w:rsidRDefault="00F9679A" w:rsidP="005B543C">
      <w:pPr>
        <w:pStyle w:val="ListParagraph"/>
        <w:numPr>
          <w:ilvl w:val="0"/>
          <w:numId w:val="7"/>
        </w:numPr>
        <w:tabs>
          <w:tab w:val="left" w:pos="3969"/>
        </w:tabs>
        <w:spacing w:after="0"/>
        <w:ind w:left="3544" w:firstLine="0"/>
        <w:rPr>
          <w:rFonts w:ascii="Times New Roman" w:hAnsi="Times New Roman"/>
          <w:color w:val="000000"/>
          <w:sz w:val="24"/>
          <w:szCs w:val="24"/>
        </w:rPr>
      </w:pPr>
      <w:r w:rsidRPr="00C5509A">
        <w:rPr>
          <w:rFonts w:ascii="Times New Roman" w:hAnsi="Times New Roman"/>
          <w:color w:val="000000"/>
          <w:sz w:val="24"/>
          <w:szCs w:val="24"/>
        </w:rPr>
        <w:t>Classificação  de Activos e Passivos …………………</w:t>
      </w:r>
      <w:r>
        <w:rPr>
          <w:rFonts w:ascii="Times New Roman" w:hAnsi="Times New Roman"/>
          <w:color w:val="000000"/>
          <w:sz w:val="24"/>
          <w:szCs w:val="24"/>
        </w:rPr>
        <w:t>..</w:t>
      </w:r>
      <w:r w:rsidRPr="00C5509A">
        <w:rPr>
          <w:rFonts w:ascii="Times New Roman" w:hAnsi="Times New Roman"/>
          <w:color w:val="000000"/>
          <w:sz w:val="24"/>
          <w:szCs w:val="24"/>
        </w:rPr>
        <w:t xml:space="preserve">……pág. </w:t>
      </w:r>
      <w:r>
        <w:rPr>
          <w:rFonts w:ascii="Times New Roman" w:hAnsi="Times New Roman"/>
          <w:color w:val="000000"/>
          <w:sz w:val="24"/>
          <w:szCs w:val="24"/>
        </w:rPr>
        <w:t>31</w:t>
      </w:r>
    </w:p>
    <w:p w:rsidR="00F9679A" w:rsidRPr="005B543C" w:rsidRDefault="00F9679A" w:rsidP="005B543C">
      <w:pPr>
        <w:tabs>
          <w:tab w:val="left" w:pos="3969"/>
        </w:tabs>
        <w:spacing w:after="0"/>
        <w:rPr>
          <w:rFonts w:ascii="Times New Roman" w:hAnsi="Times New Roman"/>
          <w:color w:val="000000"/>
          <w:sz w:val="16"/>
          <w:szCs w:val="16"/>
        </w:rPr>
      </w:pPr>
    </w:p>
    <w:p w:rsidR="00F9679A" w:rsidRDefault="00F9679A" w:rsidP="005B543C">
      <w:pPr>
        <w:pStyle w:val="ListParagraph"/>
        <w:numPr>
          <w:ilvl w:val="0"/>
          <w:numId w:val="7"/>
        </w:numPr>
        <w:tabs>
          <w:tab w:val="left" w:pos="3969"/>
        </w:tabs>
        <w:spacing w:after="0"/>
        <w:ind w:left="3544" w:firstLine="0"/>
        <w:rPr>
          <w:rFonts w:ascii="Times New Roman" w:hAnsi="Times New Roman"/>
          <w:color w:val="000000"/>
          <w:sz w:val="24"/>
          <w:szCs w:val="24"/>
        </w:rPr>
      </w:pPr>
      <w:r w:rsidRPr="00C5509A">
        <w:rPr>
          <w:rFonts w:ascii="Times New Roman" w:hAnsi="Times New Roman"/>
          <w:color w:val="000000"/>
          <w:sz w:val="24"/>
          <w:szCs w:val="24"/>
        </w:rPr>
        <w:t>Balanço (SNC)………………</w:t>
      </w:r>
      <w:r>
        <w:rPr>
          <w:rFonts w:ascii="Times New Roman" w:hAnsi="Times New Roman"/>
          <w:color w:val="000000"/>
          <w:sz w:val="24"/>
          <w:szCs w:val="24"/>
        </w:rPr>
        <w:t>……………</w:t>
      </w:r>
      <w:r w:rsidRPr="00C5509A">
        <w:rPr>
          <w:rFonts w:ascii="Times New Roman" w:hAnsi="Times New Roman"/>
          <w:color w:val="000000"/>
          <w:sz w:val="24"/>
          <w:szCs w:val="24"/>
        </w:rPr>
        <w:t>……………</w:t>
      </w:r>
      <w:r>
        <w:rPr>
          <w:rFonts w:ascii="Times New Roman" w:hAnsi="Times New Roman"/>
          <w:color w:val="000000"/>
          <w:sz w:val="24"/>
          <w:szCs w:val="24"/>
        </w:rPr>
        <w:t>….</w:t>
      </w:r>
      <w:r w:rsidRPr="00C5509A">
        <w:rPr>
          <w:rFonts w:ascii="Times New Roman" w:hAnsi="Times New Roman"/>
          <w:color w:val="000000"/>
          <w:sz w:val="24"/>
          <w:szCs w:val="24"/>
        </w:rPr>
        <w:t>…pág.</w:t>
      </w:r>
      <w:r>
        <w:rPr>
          <w:rFonts w:ascii="Times New Roman" w:hAnsi="Times New Roman"/>
          <w:color w:val="000000"/>
          <w:sz w:val="24"/>
          <w:szCs w:val="24"/>
        </w:rPr>
        <w:t>32</w:t>
      </w:r>
    </w:p>
    <w:p w:rsidR="00F9679A" w:rsidRPr="005B543C" w:rsidRDefault="00F9679A" w:rsidP="005B543C">
      <w:pPr>
        <w:tabs>
          <w:tab w:val="left" w:pos="3969"/>
        </w:tabs>
        <w:spacing w:after="0"/>
        <w:rPr>
          <w:rFonts w:ascii="Times New Roman" w:hAnsi="Times New Roman"/>
          <w:color w:val="000000"/>
          <w:sz w:val="16"/>
          <w:szCs w:val="16"/>
        </w:rPr>
      </w:pPr>
    </w:p>
    <w:p w:rsidR="00F9679A" w:rsidRDefault="00F9679A" w:rsidP="005B543C">
      <w:pPr>
        <w:pStyle w:val="ListParagraph"/>
        <w:numPr>
          <w:ilvl w:val="0"/>
          <w:numId w:val="7"/>
        </w:numPr>
        <w:tabs>
          <w:tab w:val="left" w:pos="3544"/>
          <w:tab w:val="left" w:pos="3969"/>
        </w:tabs>
        <w:spacing w:after="0"/>
        <w:ind w:left="3544" w:firstLine="0"/>
        <w:rPr>
          <w:rFonts w:ascii="Times New Roman" w:hAnsi="Times New Roman"/>
          <w:color w:val="000000"/>
          <w:sz w:val="24"/>
          <w:szCs w:val="24"/>
        </w:rPr>
      </w:pPr>
      <w:r>
        <w:rPr>
          <w:rFonts w:ascii="Times New Roman" w:hAnsi="Times New Roman"/>
          <w:color w:val="000000"/>
          <w:sz w:val="24"/>
          <w:szCs w:val="24"/>
        </w:rPr>
        <w:t>Balanço (POC)…………………</w:t>
      </w:r>
      <w:r w:rsidRPr="00C5509A">
        <w:rPr>
          <w:rFonts w:ascii="Times New Roman" w:hAnsi="Times New Roman"/>
          <w:color w:val="000000"/>
          <w:sz w:val="24"/>
          <w:szCs w:val="24"/>
        </w:rPr>
        <w:t>……………………</w:t>
      </w:r>
      <w:r>
        <w:rPr>
          <w:rFonts w:ascii="Times New Roman" w:hAnsi="Times New Roman"/>
          <w:color w:val="000000"/>
          <w:sz w:val="24"/>
          <w:szCs w:val="24"/>
        </w:rPr>
        <w:t>….</w:t>
      </w:r>
      <w:r w:rsidRPr="00C5509A">
        <w:rPr>
          <w:rFonts w:ascii="Times New Roman" w:hAnsi="Times New Roman"/>
          <w:color w:val="000000"/>
          <w:sz w:val="24"/>
          <w:szCs w:val="24"/>
        </w:rPr>
        <w:t>…... pág.</w:t>
      </w:r>
      <w:r>
        <w:rPr>
          <w:rFonts w:ascii="Times New Roman" w:hAnsi="Times New Roman"/>
          <w:color w:val="000000"/>
          <w:sz w:val="24"/>
          <w:szCs w:val="24"/>
        </w:rPr>
        <w:t>3</w:t>
      </w:r>
      <w:r w:rsidRPr="00C5509A">
        <w:rPr>
          <w:rFonts w:ascii="Times New Roman" w:hAnsi="Times New Roman"/>
          <w:color w:val="000000"/>
          <w:sz w:val="24"/>
          <w:szCs w:val="24"/>
        </w:rPr>
        <w:t>3</w:t>
      </w:r>
    </w:p>
    <w:p w:rsidR="00F9679A" w:rsidRPr="005B543C" w:rsidRDefault="00F9679A" w:rsidP="005B543C">
      <w:pPr>
        <w:tabs>
          <w:tab w:val="left" w:pos="3544"/>
          <w:tab w:val="left" w:pos="3969"/>
        </w:tabs>
        <w:spacing w:after="0"/>
        <w:rPr>
          <w:rFonts w:ascii="Times New Roman" w:hAnsi="Times New Roman"/>
          <w:color w:val="000000"/>
          <w:sz w:val="16"/>
          <w:szCs w:val="16"/>
        </w:rPr>
      </w:pPr>
    </w:p>
    <w:p w:rsidR="00F9679A" w:rsidRDefault="00F9679A" w:rsidP="005B543C">
      <w:pPr>
        <w:pStyle w:val="ListParagraph"/>
        <w:numPr>
          <w:ilvl w:val="0"/>
          <w:numId w:val="7"/>
        </w:numPr>
        <w:tabs>
          <w:tab w:val="left" w:pos="3969"/>
        </w:tabs>
        <w:spacing w:after="0"/>
        <w:ind w:left="3544" w:firstLine="0"/>
        <w:rPr>
          <w:rFonts w:ascii="Times New Roman" w:hAnsi="Times New Roman"/>
          <w:color w:val="000000"/>
          <w:sz w:val="24"/>
          <w:szCs w:val="24"/>
        </w:rPr>
      </w:pPr>
      <w:r w:rsidRPr="00C5509A">
        <w:rPr>
          <w:rFonts w:ascii="Times New Roman" w:hAnsi="Times New Roman"/>
          <w:color w:val="000000"/>
          <w:sz w:val="24"/>
          <w:szCs w:val="24"/>
        </w:rPr>
        <w:t>Comparação de Balanços (SNC) e (POC)………………</w:t>
      </w:r>
      <w:r>
        <w:rPr>
          <w:rFonts w:ascii="Times New Roman" w:hAnsi="Times New Roman"/>
          <w:color w:val="000000"/>
          <w:sz w:val="24"/>
          <w:szCs w:val="24"/>
        </w:rPr>
        <w:t>..</w:t>
      </w:r>
      <w:r w:rsidRPr="00C5509A">
        <w:rPr>
          <w:rFonts w:ascii="Times New Roman" w:hAnsi="Times New Roman"/>
          <w:color w:val="000000"/>
          <w:sz w:val="24"/>
          <w:szCs w:val="24"/>
        </w:rPr>
        <w:t>… pág.</w:t>
      </w:r>
      <w:r>
        <w:rPr>
          <w:rFonts w:ascii="Times New Roman" w:hAnsi="Times New Roman"/>
          <w:color w:val="000000"/>
          <w:sz w:val="24"/>
          <w:szCs w:val="24"/>
        </w:rPr>
        <w:t>34</w:t>
      </w:r>
    </w:p>
    <w:p w:rsidR="00F9679A" w:rsidRPr="005B543C" w:rsidRDefault="00F9679A" w:rsidP="005B543C">
      <w:pPr>
        <w:tabs>
          <w:tab w:val="left" w:pos="3969"/>
        </w:tabs>
        <w:spacing w:after="0"/>
        <w:rPr>
          <w:rFonts w:ascii="Times New Roman" w:hAnsi="Times New Roman"/>
          <w:color w:val="000000"/>
          <w:sz w:val="16"/>
          <w:szCs w:val="16"/>
        </w:rPr>
      </w:pPr>
    </w:p>
    <w:p w:rsidR="00F9679A" w:rsidRDefault="00F9679A" w:rsidP="005B543C">
      <w:pPr>
        <w:spacing w:after="0"/>
        <w:ind w:left="2124" w:firstLine="708"/>
        <w:rPr>
          <w:rFonts w:ascii="Times New Roman" w:hAnsi="Times New Roman"/>
          <w:color w:val="000000"/>
          <w:sz w:val="24"/>
          <w:szCs w:val="24"/>
        </w:rPr>
      </w:pPr>
      <w:r>
        <w:rPr>
          <w:rFonts w:ascii="Times New Roman" w:hAnsi="Times New Roman"/>
          <w:color w:val="000000"/>
          <w:sz w:val="24"/>
          <w:szCs w:val="24"/>
        </w:rPr>
        <w:t xml:space="preserve">      </w:t>
      </w:r>
      <w:r w:rsidRPr="00107AA7">
        <w:rPr>
          <w:rFonts w:ascii="Times New Roman" w:hAnsi="Times New Roman"/>
          <w:color w:val="000000"/>
          <w:sz w:val="24"/>
          <w:szCs w:val="24"/>
        </w:rPr>
        <w:t>Princípios Contabilísticos POC e SNC</w:t>
      </w:r>
    </w:p>
    <w:p w:rsidR="00F9679A" w:rsidRPr="005B543C" w:rsidRDefault="00F9679A" w:rsidP="005B543C">
      <w:pPr>
        <w:spacing w:after="0"/>
        <w:ind w:left="2124" w:firstLine="708"/>
        <w:rPr>
          <w:rFonts w:ascii="Times New Roman" w:hAnsi="Times New Roman"/>
          <w:color w:val="000000"/>
          <w:sz w:val="16"/>
          <w:szCs w:val="16"/>
        </w:rPr>
      </w:pPr>
    </w:p>
    <w:p w:rsidR="00F9679A" w:rsidRDefault="00F9679A" w:rsidP="005B543C">
      <w:pPr>
        <w:pStyle w:val="ListParagraph"/>
        <w:numPr>
          <w:ilvl w:val="0"/>
          <w:numId w:val="8"/>
        </w:numPr>
        <w:spacing w:after="0"/>
        <w:rPr>
          <w:rFonts w:ascii="Times New Roman" w:hAnsi="Times New Roman"/>
          <w:color w:val="000000"/>
          <w:sz w:val="24"/>
          <w:szCs w:val="24"/>
        </w:rPr>
      </w:pPr>
      <w:r w:rsidRPr="00C5509A">
        <w:rPr>
          <w:rFonts w:ascii="Times New Roman" w:hAnsi="Times New Roman"/>
          <w:color w:val="000000"/>
          <w:sz w:val="24"/>
          <w:szCs w:val="24"/>
        </w:rPr>
        <w:t>Princípios Contabilísticos POC………</w:t>
      </w:r>
      <w:r>
        <w:rPr>
          <w:rFonts w:ascii="Times New Roman" w:hAnsi="Times New Roman"/>
          <w:color w:val="000000"/>
          <w:sz w:val="24"/>
          <w:szCs w:val="24"/>
        </w:rPr>
        <w:t>…</w:t>
      </w:r>
      <w:r w:rsidRPr="00C5509A">
        <w:rPr>
          <w:rFonts w:ascii="Times New Roman" w:hAnsi="Times New Roman"/>
          <w:color w:val="000000"/>
          <w:sz w:val="24"/>
          <w:szCs w:val="24"/>
        </w:rPr>
        <w:t>………….………. pág.</w:t>
      </w:r>
      <w:r>
        <w:rPr>
          <w:rFonts w:ascii="Times New Roman" w:hAnsi="Times New Roman"/>
          <w:color w:val="000000"/>
          <w:sz w:val="24"/>
          <w:szCs w:val="24"/>
        </w:rPr>
        <w:t>36</w:t>
      </w:r>
    </w:p>
    <w:p w:rsidR="00F9679A" w:rsidRPr="005B543C" w:rsidRDefault="00F9679A" w:rsidP="005B543C">
      <w:pPr>
        <w:pStyle w:val="ListParagraph"/>
        <w:spacing w:after="0" w:line="240" w:lineRule="auto"/>
        <w:ind w:left="3900"/>
        <w:rPr>
          <w:rFonts w:ascii="Times New Roman" w:hAnsi="Times New Roman"/>
          <w:color w:val="000000"/>
          <w:sz w:val="16"/>
          <w:szCs w:val="16"/>
        </w:rPr>
      </w:pPr>
    </w:p>
    <w:p w:rsidR="00F9679A" w:rsidRDefault="00F9679A" w:rsidP="005B543C">
      <w:pPr>
        <w:pStyle w:val="ListParagraph"/>
        <w:numPr>
          <w:ilvl w:val="0"/>
          <w:numId w:val="8"/>
        </w:numPr>
        <w:spacing w:after="0"/>
        <w:rPr>
          <w:rFonts w:ascii="Times New Roman" w:hAnsi="Times New Roman"/>
          <w:color w:val="000000"/>
          <w:sz w:val="24"/>
          <w:szCs w:val="24"/>
        </w:rPr>
      </w:pPr>
      <w:r w:rsidRPr="00C5509A">
        <w:rPr>
          <w:rFonts w:ascii="Times New Roman" w:hAnsi="Times New Roman"/>
          <w:color w:val="000000"/>
          <w:sz w:val="24"/>
          <w:szCs w:val="24"/>
        </w:rPr>
        <w:t>Princípios contabilísticos SNC………</w:t>
      </w:r>
      <w:r>
        <w:rPr>
          <w:rFonts w:ascii="Times New Roman" w:hAnsi="Times New Roman"/>
          <w:color w:val="000000"/>
          <w:sz w:val="24"/>
          <w:szCs w:val="24"/>
        </w:rPr>
        <w:t>……..</w:t>
      </w:r>
      <w:r w:rsidRPr="00C5509A">
        <w:rPr>
          <w:rFonts w:ascii="Times New Roman" w:hAnsi="Times New Roman"/>
          <w:color w:val="000000"/>
          <w:sz w:val="24"/>
          <w:szCs w:val="24"/>
        </w:rPr>
        <w:t>……………… pág.</w:t>
      </w:r>
      <w:r>
        <w:rPr>
          <w:rFonts w:ascii="Times New Roman" w:hAnsi="Times New Roman"/>
          <w:color w:val="000000"/>
          <w:sz w:val="24"/>
          <w:szCs w:val="24"/>
        </w:rPr>
        <w:t>37 e 38</w:t>
      </w:r>
    </w:p>
    <w:p w:rsidR="00F9679A" w:rsidRPr="005B543C" w:rsidRDefault="00F9679A" w:rsidP="005B543C">
      <w:pPr>
        <w:spacing w:after="0"/>
        <w:rPr>
          <w:rFonts w:ascii="Times New Roman" w:hAnsi="Times New Roman"/>
          <w:color w:val="000000"/>
          <w:sz w:val="16"/>
          <w:szCs w:val="16"/>
        </w:rPr>
      </w:pPr>
    </w:p>
    <w:p w:rsidR="00F9679A" w:rsidRDefault="00F9679A" w:rsidP="005B543C">
      <w:pPr>
        <w:spacing w:after="0"/>
        <w:ind w:left="1416"/>
        <w:jc w:val="center"/>
        <w:rPr>
          <w:rFonts w:ascii="Times New Roman" w:hAnsi="Times New Roman"/>
          <w:color w:val="000000"/>
          <w:sz w:val="24"/>
          <w:szCs w:val="24"/>
        </w:rPr>
      </w:pPr>
      <w:r>
        <w:rPr>
          <w:rFonts w:ascii="Times New Roman" w:hAnsi="Times New Roman"/>
          <w:color w:val="000000"/>
          <w:sz w:val="24"/>
          <w:szCs w:val="24"/>
        </w:rPr>
        <w:t xml:space="preserve">           Conclusão</w:t>
      </w:r>
      <w:r w:rsidRPr="00107AA7">
        <w:rPr>
          <w:rFonts w:ascii="Times New Roman" w:hAnsi="Times New Roman"/>
          <w:color w:val="000000"/>
          <w:sz w:val="24"/>
          <w:szCs w:val="24"/>
        </w:rPr>
        <w:t>……………………………</w:t>
      </w:r>
      <w:r>
        <w:rPr>
          <w:rFonts w:ascii="Times New Roman" w:hAnsi="Times New Roman"/>
          <w:color w:val="000000"/>
          <w:sz w:val="24"/>
          <w:szCs w:val="24"/>
        </w:rPr>
        <w:t>..</w:t>
      </w:r>
      <w:r w:rsidRPr="00107AA7">
        <w:rPr>
          <w:rFonts w:ascii="Times New Roman" w:hAnsi="Times New Roman"/>
          <w:color w:val="000000"/>
          <w:sz w:val="24"/>
          <w:szCs w:val="24"/>
        </w:rPr>
        <w:t>……………………</w:t>
      </w:r>
      <w:r>
        <w:rPr>
          <w:rFonts w:ascii="Times New Roman" w:hAnsi="Times New Roman"/>
          <w:color w:val="000000"/>
          <w:sz w:val="24"/>
          <w:szCs w:val="24"/>
        </w:rPr>
        <w:t>……</w:t>
      </w:r>
      <w:r w:rsidRPr="00107AA7">
        <w:rPr>
          <w:rFonts w:ascii="Times New Roman" w:hAnsi="Times New Roman"/>
          <w:color w:val="000000"/>
          <w:sz w:val="24"/>
          <w:szCs w:val="24"/>
        </w:rPr>
        <w:t>… pág.</w:t>
      </w:r>
      <w:r>
        <w:rPr>
          <w:rFonts w:ascii="Times New Roman" w:hAnsi="Times New Roman"/>
          <w:color w:val="000000"/>
          <w:sz w:val="24"/>
          <w:szCs w:val="24"/>
        </w:rPr>
        <w:t>39</w:t>
      </w:r>
    </w:p>
    <w:p w:rsidR="00F9679A" w:rsidRPr="00107AA7" w:rsidRDefault="00F9679A" w:rsidP="005B543C">
      <w:pPr>
        <w:spacing w:after="0"/>
        <w:ind w:left="1416"/>
        <w:rPr>
          <w:rFonts w:ascii="Times New Roman" w:hAnsi="Times New Roman"/>
          <w:color w:val="000000"/>
          <w:sz w:val="24"/>
          <w:szCs w:val="24"/>
        </w:rPr>
      </w:pPr>
    </w:p>
    <w:p w:rsidR="00F9679A" w:rsidRPr="00107AA7" w:rsidRDefault="00F9679A" w:rsidP="005B543C">
      <w:pPr>
        <w:spacing w:after="0"/>
        <w:ind w:left="708" w:firstLine="708"/>
        <w:jc w:val="center"/>
        <w:rPr>
          <w:rFonts w:ascii="Times New Roman" w:hAnsi="Times New Roman"/>
          <w:color w:val="000000"/>
          <w:sz w:val="24"/>
          <w:szCs w:val="24"/>
        </w:rPr>
      </w:pPr>
      <w:r>
        <w:rPr>
          <w:rFonts w:ascii="Times New Roman" w:hAnsi="Times New Roman"/>
          <w:color w:val="000000"/>
          <w:sz w:val="24"/>
          <w:szCs w:val="24"/>
        </w:rPr>
        <w:t xml:space="preserve">          </w:t>
      </w:r>
      <w:r w:rsidRPr="00107AA7">
        <w:rPr>
          <w:rFonts w:ascii="Times New Roman" w:hAnsi="Times New Roman"/>
          <w:color w:val="000000"/>
          <w:sz w:val="24"/>
          <w:szCs w:val="24"/>
        </w:rPr>
        <w:t>Bibliografia……………………</w:t>
      </w:r>
      <w:r>
        <w:rPr>
          <w:rFonts w:ascii="Times New Roman" w:hAnsi="Times New Roman"/>
          <w:color w:val="000000"/>
          <w:sz w:val="24"/>
          <w:szCs w:val="24"/>
        </w:rPr>
        <w:t>..</w:t>
      </w:r>
      <w:r w:rsidRPr="00107AA7">
        <w:rPr>
          <w:rFonts w:ascii="Times New Roman" w:hAnsi="Times New Roman"/>
          <w:color w:val="000000"/>
          <w:sz w:val="24"/>
          <w:szCs w:val="24"/>
        </w:rPr>
        <w:t>……………………...………….. pág.</w:t>
      </w:r>
      <w:r>
        <w:rPr>
          <w:rFonts w:ascii="Times New Roman" w:hAnsi="Times New Roman"/>
          <w:color w:val="000000"/>
          <w:sz w:val="24"/>
          <w:szCs w:val="24"/>
        </w:rPr>
        <w:t>40</w:t>
      </w:r>
    </w:p>
    <w:p w:rsidR="00F9679A" w:rsidRPr="00107AA7" w:rsidRDefault="00F9679A" w:rsidP="005B543C">
      <w:pPr>
        <w:spacing w:after="0" w:line="240" w:lineRule="auto"/>
        <w:jc w:val="center"/>
        <w:rPr>
          <w:rFonts w:ascii="Times New Roman" w:hAnsi="Times New Roman"/>
          <w:color w:val="000000"/>
          <w:sz w:val="24"/>
          <w:szCs w:val="24"/>
        </w:rPr>
      </w:pPr>
    </w:p>
    <w:p w:rsidR="00F9679A" w:rsidRPr="00107AA7" w:rsidRDefault="00F9679A" w:rsidP="005B543C">
      <w:pPr>
        <w:spacing w:line="240" w:lineRule="auto"/>
        <w:jc w:val="center"/>
        <w:rPr>
          <w:rFonts w:ascii="Times New Roman" w:hAnsi="Times New Roman"/>
          <w:color w:val="000000"/>
          <w:sz w:val="24"/>
          <w:szCs w:val="24"/>
        </w:rPr>
      </w:pPr>
    </w:p>
    <w:p w:rsidR="00F9679A" w:rsidRPr="00107AA7" w:rsidRDefault="00F9679A" w:rsidP="005B543C">
      <w:pPr>
        <w:spacing w:line="240" w:lineRule="auto"/>
        <w:jc w:val="center"/>
        <w:rPr>
          <w:rFonts w:ascii="Times New Roman" w:hAnsi="Times New Roman"/>
          <w:color w:val="000000"/>
          <w:sz w:val="24"/>
          <w:szCs w:val="24"/>
        </w:rPr>
      </w:pPr>
    </w:p>
    <w:p w:rsidR="00F9679A" w:rsidRPr="00107AA7" w:rsidRDefault="00F9679A" w:rsidP="005B543C">
      <w:pPr>
        <w:spacing w:line="240" w:lineRule="auto"/>
        <w:jc w:val="center"/>
        <w:rPr>
          <w:rFonts w:ascii="Times New Roman" w:hAnsi="Times New Roman"/>
          <w:color w:val="000000"/>
          <w:sz w:val="24"/>
          <w:szCs w:val="24"/>
        </w:rPr>
      </w:pPr>
    </w:p>
    <w:p w:rsidR="00F9679A" w:rsidRDefault="00F9679A" w:rsidP="00107AA7">
      <w:pPr>
        <w:jc w:val="center"/>
        <w:rPr>
          <w:color w:val="7F7F7F"/>
          <w:sz w:val="32"/>
          <w:szCs w:val="32"/>
        </w:rPr>
      </w:pPr>
      <w:r w:rsidRPr="00045FE7">
        <w:rPr>
          <w:color w:val="7F7F7F"/>
          <w:sz w:val="32"/>
          <w:szCs w:val="32"/>
        </w:rPr>
        <w:pict>
          <v:shape id="_x0000_i1026" type="#_x0000_t136" style="width:199.5pt;height:41.25pt" fillcolor="#a82218">
            <v:fill color2="fill darken(118)" method="linear sigma" focus="100%" type="gradient"/>
            <v:shadow color="#868686"/>
            <o:extrusion v:ext="view" color="silver" on="t" viewpoint="-34.72222mm,34.72222mm" viewpointorigin="-.5,.5" skewangle="45" brightness="4000f" lightposition="-50000" lightlevel="52000f" lightposition2="50000" lightlevel2="14000f" lightharsh2="t"/>
            <v:textpath style="font-family:&quot;Times New Roman&quot;;v-text-kern:t" trim="t" fitpath="t" string="Introdução"/>
          </v:shape>
        </w:pict>
      </w:r>
    </w:p>
    <w:p w:rsidR="00F9679A" w:rsidRDefault="00F9679A" w:rsidP="009E7AA4">
      <w:pPr>
        <w:spacing w:before="240" w:line="360" w:lineRule="auto"/>
        <w:jc w:val="center"/>
        <w:rPr>
          <w:color w:val="7F7F7F"/>
          <w:sz w:val="32"/>
          <w:szCs w:val="32"/>
        </w:rPr>
      </w:pPr>
    </w:p>
    <w:p w:rsidR="00F9679A" w:rsidRPr="009E7AA4" w:rsidRDefault="00F9679A" w:rsidP="009E7AA4">
      <w:pPr>
        <w:spacing w:after="0" w:line="360" w:lineRule="auto"/>
        <w:ind w:left="426" w:right="425" w:firstLine="282"/>
        <w:jc w:val="both"/>
        <w:rPr>
          <w:rFonts w:ascii="Times New Roman" w:hAnsi="Times New Roman"/>
          <w:color w:val="000000"/>
          <w:sz w:val="24"/>
          <w:szCs w:val="24"/>
        </w:rPr>
      </w:pPr>
      <w:r w:rsidRPr="009E7AA4">
        <w:rPr>
          <w:rFonts w:ascii="Times New Roman" w:hAnsi="Times New Roman"/>
          <w:color w:val="000000"/>
          <w:sz w:val="24"/>
          <w:szCs w:val="24"/>
        </w:rPr>
        <w:t>Este trabalho tem como objectivo principal, o estudo das principais diferenças conceptuais entre o P.O.C e o S.N.C.</w:t>
      </w:r>
    </w:p>
    <w:p w:rsidR="00F9679A" w:rsidRPr="009E7AA4" w:rsidRDefault="00F9679A" w:rsidP="009E7AA4">
      <w:pPr>
        <w:spacing w:after="0" w:line="360" w:lineRule="auto"/>
        <w:ind w:left="426" w:right="425" w:firstLine="282"/>
        <w:jc w:val="both"/>
        <w:rPr>
          <w:rFonts w:ascii="Times New Roman" w:hAnsi="Times New Roman"/>
          <w:color w:val="000000"/>
          <w:sz w:val="24"/>
          <w:szCs w:val="24"/>
        </w:rPr>
      </w:pPr>
      <w:r w:rsidRPr="009E7AA4">
        <w:rPr>
          <w:rFonts w:ascii="Times New Roman" w:hAnsi="Times New Roman"/>
          <w:color w:val="000000"/>
          <w:sz w:val="24"/>
          <w:szCs w:val="24"/>
        </w:rPr>
        <w:t>Conhecer e utilizar os princípios contabilísticos, designadamente as regras de movimentação de contas,</w:t>
      </w:r>
    </w:p>
    <w:p w:rsidR="00F9679A" w:rsidRPr="009E7AA4" w:rsidRDefault="00F9679A" w:rsidP="009E7AA4">
      <w:pPr>
        <w:spacing w:after="0" w:line="360" w:lineRule="auto"/>
        <w:ind w:left="426" w:right="425"/>
        <w:jc w:val="both"/>
        <w:rPr>
          <w:rFonts w:ascii="Times New Roman" w:hAnsi="Times New Roman"/>
          <w:color w:val="000000"/>
          <w:sz w:val="24"/>
          <w:szCs w:val="24"/>
        </w:rPr>
      </w:pPr>
      <w:r w:rsidRPr="009E7AA4">
        <w:rPr>
          <w:rFonts w:ascii="Times New Roman" w:hAnsi="Times New Roman"/>
          <w:color w:val="000000"/>
          <w:sz w:val="24"/>
          <w:szCs w:val="24"/>
        </w:rPr>
        <w:t>livros e mapas contabilísticos.</w:t>
      </w:r>
    </w:p>
    <w:p w:rsidR="00F9679A" w:rsidRPr="009E7AA4" w:rsidRDefault="00F9679A" w:rsidP="009E7AA4">
      <w:pPr>
        <w:spacing w:after="0" w:line="360" w:lineRule="auto"/>
        <w:ind w:left="426" w:right="425" w:firstLine="282"/>
        <w:jc w:val="both"/>
        <w:rPr>
          <w:rFonts w:ascii="Times New Roman" w:hAnsi="Times New Roman"/>
          <w:color w:val="000000"/>
          <w:sz w:val="24"/>
          <w:szCs w:val="24"/>
        </w:rPr>
      </w:pPr>
      <w:r w:rsidRPr="009E7AA4">
        <w:rPr>
          <w:rFonts w:ascii="Times New Roman" w:hAnsi="Times New Roman"/>
          <w:color w:val="000000"/>
          <w:sz w:val="24"/>
          <w:szCs w:val="24"/>
        </w:rPr>
        <w:t>Pretendemos apresentar alguns dos aspectos conceptuais mais importantes do SNC com referências comparativas ao actual normativo contabilístico constituído pelo Plano Oficial de Contabilidade (POC).</w:t>
      </w:r>
    </w:p>
    <w:p w:rsidR="00F9679A" w:rsidRPr="009E7AA4" w:rsidRDefault="00F9679A" w:rsidP="009E7AA4">
      <w:pPr>
        <w:spacing w:after="0" w:line="360" w:lineRule="auto"/>
        <w:ind w:left="426" w:right="425"/>
        <w:jc w:val="both"/>
        <w:rPr>
          <w:rFonts w:ascii="Times New Roman" w:hAnsi="Times New Roman"/>
          <w:color w:val="000000"/>
          <w:sz w:val="24"/>
          <w:szCs w:val="24"/>
        </w:rPr>
      </w:pPr>
    </w:p>
    <w:p w:rsidR="00F9679A" w:rsidRDefault="00F9679A" w:rsidP="0092514D">
      <w:pPr>
        <w:pStyle w:val="Heading1"/>
        <w:spacing w:before="0"/>
        <w:rPr>
          <w:rFonts w:ascii="Times New Roman" w:hAnsi="Times New Roman"/>
          <w:sz w:val="72"/>
          <w:szCs w:val="72"/>
        </w:rPr>
      </w:pPr>
    </w:p>
    <w:p w:rsidR="00F9679A" w:rsidRDefault="00F9679A" w:rsidP="009E7AA4"/>
    <w:p w:rsidR="00F9679A" w:rsidRDefault="00F9679A" w:rsidP="009E7AA4"/>
    <w:p w:rsidR="00F9679A" w:rsidRDefault="00F9679A" w:rsidP="009E7AA4"/>
    <w:p w:rsidR="00F9679A" w:rsidRDefault="00F9679A" w:rsidP="009E7AA4"/>
    <w:p w:rsidR="00F9679A" w:rsidRDefault="00F9679A" w:rsidP="009E7AA4"/>
    <w:p w:rsidR="00F9679A" w:rsidRDefault="00F9679A" w:rsidP="009E7AA4"/>
    <w:p w:rsidR="00F9679A" w:rsidRDefault="00F9679A" w:rsidP="009E7AA4"/>
    <w:p w:rsidR="00F9679A" w:rsidRDefault="00F9679A" w:rsidP="009E7AA4"/>
    <w:p w:rsidR="00F9679A" w:rsidRDefault="00F9679A" w:rsidP="009E7AA4"/>
    <w:p w:rsidR="00F9679A" w:rsidRDefault="00F9679A" w:rsidP="009E7AA4"/>
    <w:p w:rsidR="00F9679A" w:rsidRDefault="00F9679A" w:rsidP="009E7AA4"/>
    <w:p w:rsidR="00F9679A" w:rsidRDefault="00F9679A" w:rsidP="009E7AA4"/>
    <w:p w:rsidR="00F9679A" w:rsidRDefault="00F9679A" w:rsidP="009E7AA4"/>
    <w:p w:rsidR="00F9679A" w:rsidRDefault="00F9679A" w:rsidP="009E7AA4"/>
    <w:p w:rsidR="00F9679A" w:rsidRDefault="00F9679A" w:rsidP="009E7AA4"/>
    <w:p w:rsidR="00F9679A" w:rsidRDefault="00F9679A" w:rsidP="009E7AA4"/>
    <w:p w:rsidR="00F9679A" w:rsidRDefault="00F9679A" w:rsidP="009E7AA4"/>
    <w:p w:rsidR="00F9679A" w:rsidRDefault="00F9679A" w:rsidP="009E7AA4">
      <w:pPr>
        <w:pStyle w:val="Heading1"/>
        <w:jc w:val="center"/>
        <w:rPr>
          <w:color w:val="7F7F7F"/>
          <w:sz w:val="32"/>
          <w:szCs w:val="32"/>
        </w:rPr>
      </w:pPr>
    </w:p>
    <w:p w:rsidR="00F9679A" w:rsidRDefault="00F9679A" w:rsidP="009E7AA4">
      <w:pPr>
        <w:pStyle w:val="Heading1"/>
        <w:jc w:val="center"/>
        <w:rPr>
          <w:color w:val="7F7F7F"/>
          <w:sz w:val="32"/>
          <w:szCs w:val="32"/>
        </w:rPr>
      </w:pPr>
    </w:p>
    <w:p w:rsidR="00F9679A" w:rsidRDefault="00F9679A" w:rsidP="009E7AA4">
      <w:pPr>
        <w:pStyle w:val="Heading1"/>
        <w:jc w:val="center"/>
        <w:rPr>
          <w:color w:val="7F7F7F"/>
          <w:sz w:val="32"/>
          <w:szCs w:val="32"/>
        </w:rPr>
      </w:pPr>
    </w:p>
    <w:p w:rsidR="00F9679A" w:rsidRDefault="00F9679A" w:rsidP="009E7AA4">
      <w:pPr>
        <w:pStyle w:val="Heading1"/>
        <w:jc w:val="center"/>
        <w:rPr>
          <w:color w:val="7F7F7F"/>
          <w:sz w:val="32"/>
          <w:szCs w:val="32"/>
        </w:rPr>
      </w:pPr>
    </w:p>
    <w:p w:rsidR="00F9679A" w:rsidRDefault="00F9679A" w:rsidP="009E7AA4">
      <w:pPr>
        <w:pStyle w:val="Heading1"/>
        <w:jc w:val="center"/>
        <w:rPr>
          <w:color w:val="7F7F7F"/>
          <w:sz w:val="32"/>
          <w:szCs w:val="32"/>
        </w:rPr>
      </w:pPr>
    </w:p>
    <w:p w:rsidR="00F9679A" w:rsidRDefault="00F9679A" w:rsidP="009E7AA4">
      <w:pPr>
        <w:pStyle w:val="Heading1"/>
        <w:ind w:left="708" w:firstLine="708"/>
        <w:jc w:val="center"/>
        <w:rPr>
          <w:color w:val="7F7F7F"/>
          <w:sz w:val="32"/>
          <w:szCs w:val="32"/>
        </w:rPr>
      </w:pPr>
    </w:p>
    <w:p w:rsidR="00F9679A" w:rsidRDefault="00F9679A" w:rsidP="009E7AA4">
      <w:pPr>
        <w:pStyle w:val="Heading1"/>
        <w:ind w:left="708" w:firstLine="708"/>
        <w:jc w:val="center"/>
      </w:pPr>
      <w:r w:rsidRPr="00045FE7">
        <w:rPr>
          <w:color w:val="7F7F7F"/>
          <w:sz w:val="32"/>
          <w:szCs w:val="32"/>
        </w:rPr>
        <w:pict>
          <v:shape id="_x0000_i1027" type="#_x0000_t136" style="width:283.5pt;height:41.25pt" fillcolor="#a82218">
            <v:fill color2="fill darken(118)" method="linear sigma" focus="100%" type="gradient"/>
            <v:shadow color="#868686"/>
            <o:extrusion v:ext="view" color="silver" on="t" viewpoint="-34.72222mm,34.72222mm" viewpointorigin="-.5,.5" skewangle="45" brightness="4000f" lightposition="-50000" lightlevel="52000f" lightposition2="50000" lightlevel2="14000f" lightharsh2="t"/>
            <v:textpath style="font-family:&quot;Times New Roman&quot;;v-text-kern:t" trim="t" fitpath="t" string="O que é o SNC"/>
          </v:shape>
        </w:pict>
      </w:r>
    </w:p>
    <w:p w:rsidR="00F9679A" w:rsidRPr="00BD5DC2" w:rsidRDefault="00F9679A" w:rsidP="00BD5DC2"/>
    <w:p w:rsidR="00F9679A" w:rsidRPr="00BD5DC2" w:rsidRDefault="00F9679A" w:rsidP="00BD5DC2"/>
    <w:p w:rsidR="00F9679A" w:rsidRPr="00BD5DC2" w:rsidRDefault="00F9679A" w:rsidP="00BD5DC2"/>
    <w:p w:rsidR="00F9679A" w:rsidRDefault="00F9679A" w:rsidP="00BD5DC2"/>
    <w:p w:rsidR="00F9679A" w:rsidRDefault="00F9679A" w:rsidP="00BD5DC2"/>
    <w:p w:rsidR="00F9679A" w:rsidRDefault="00F9679A" w:rsidP="00BD5DC2"/>
    <w:p w:rsidR="00F9679A" w:rsidRDefault="00F9679A" w:rsidP="00BD5DC2"/>
    <w:p w:rsidR="00F9679A" w:rsidRDefault="00F9679A" w:rsidP="00BD5DC2"/>
    <w:p w:rsidR="00F9679A" w:rsidRDefault="00F9679A" w:rsidP="00BD5DC2"/>
    <w:p w:rsidR="00F9679A" w:rsidRDefault="00F9679A" w:rsidP="00BD5DC2"/>
    <w:p w:rsidR="00F9679A" w:rsidRDefault="00F9679A" w:rsidP="00BD5DC2"/>
    <w:p w:rsidR="00F9679A" w:rsidRDefault="00F9679A" w:rsidP="00BD5DC2"/>
    <w:p w:rsidR="00F9679A" w:rsidRDefault="00F9679A" w:rsidP="00BD5DC2"/>
    <w:p w:rsidR="00F9679A" w:rsidRDefault="00F9679A" w:rsidP="00BD5DC2"/>
    <w:p w:rsidR="00F9679A" w:rsidRDefault="00F9679A" w:rsidP="00BD5DC2"/>
    <w:p w:rsidR="00F9679A" w:rsidRDefault="00F9679A" w:rsidP="00BD5DC2"/>
    <w:p w:rsidR="00F9679A" w:rsidRDefault="00F9679A" w:rsidP="009E7AA4">
      <w:pPr>
        <w:jc w:val="center"/>
        <w:rPr>
          <w:color w:val="7F7F7F"/>
          <w:sz w:val="32"/>
          <w:szCs w:val="32"/>
        </w:rPr>
      </w:pPr>
      <w:r w:rsidRPr="00045FE7">
        <w:rPr>
          <w:color w:val="7F7F7F"/>
          <w:sz w:val="32"/>
          <w:szCs w:val="32"/>
        </w:rPr>
        <w:pict>
          <v:shape id="_x0000_i1028" type="#_x0000_t136" style="width:222.75pt;height:41.25pt" fillcolor="#a82218">
            <v:fill color2="fill darken(118)" method="linear sigma" focus="100%" type="gradient"/>
            <v:shadow color="#868686"/>
            <o:extrusion v:ext="view" color="silver" on="t" viewpoint="-34.72222mm,34.72222mm" viewpointorigin="-.5,.5" skewangle="45" brightness="4000f" lightposition="-50000" lightlevel="52000f" lightposition2="50000" lightlevel2="14000f" lightharsh2="t"/>
            <v:textpath style="font-family:&quot;Times New Roman&quot;;v-text-kern:t" trim="t" fitpath="t" string="O que é o SNC"/>
          </v:shape>
        </w:pict>
      </w:r>
    </w:p>
    <w:p w:rsidR="00F9679A" w:rsidRPr="00F17368" w:rsidRDefault="00F9679A" w:rsidP="00F17368">
      <w:pPr>
        <w:spacing w:before="240" w:after="0"/>
        <w:ind w:left="426" w:right="283" w:firstLine="282"/>
        <w:jc w:val="both"/>
        <w:rPr>
          <w:rFonts w:ascii="Times New Roman" w:hAnsi="Times New Roman"/>
          <w:color w:val="000000"/>
          <w:sz w:val="24"/>
          <w:szCs w:val="24"/>
        </w:rPr>
      </w:pPr>
      <w:r w:rsidRPr="00F17368">
        <w:rPr>
          <w:rFonts w:ascii="Times New Roman" w:hAnsi="Times New Roman"/>
          <w:color w:val="000000"/>
          <w:sz w:val="24"/>
          <w:szCs w:val="24"/>
        </w:rPr>
        <w:t>O SNC é o novo sistema de normalização contabilística publicado em Diário da República n.º 133, Série I de 13/07/2009, Decreto-Lei n.º 158/2009, com entrada em vigor e de aplicação obrigatória no primeiro exercício que se inicie a partir de 1 de Janeiro de 2010. O SNC revoga o Plano Oficial de Contabilidade.</w:t>
      </w:r>
    </w:p>
    <w:p w:rsidR="00F9679A" w:rsidRPr="00F17368" w:rsidRDefault="00F9679A" w:rsidP="00F17368">
      <w:pPr>
        <w:spacing w:before="240" w:after="0"/>
        <w:ind w:left="426" w:right="283" w:firstLine="282"/>
        <w:jc w:val="both"/>
        <w:rPr>
          <w:rFonts w:ascii="Times New Roman" w:hAnsi="Times New Roman"/>
          <w:color w:val="000000"/>
          <w:sz w:val="24"/>
          <w:szCs w:val="24"/>
        </w:rPr>
      </w:pPr>
      <w:r w:rsidRPr="00F17368">
        <w:rPr>
          <w:rFonts w:ascii="Times New Roman" w:hAnsi="Times New Roman"/>
          <w:color w:val="000000"/>
          <w:sz w:val="24"/>
          <w:szCs w:val="24"/>
        </w:rPr>
        <w:t xml:space="preserve">O SNC não é mais do que um conjunto de normas que vai de encontro às NIC (Normas Internacionais de Contabilidade), que já se encontram em vigor na União Europeia. Esta medida vai permitir a convergência internacional em matéria de relato financeiro, de modo a que qualquer investidor internacional possa analisar os dados de uma empresa nacional da mesma forma que analisa os dados de uma empresa estrangeira. </w:t>
      </w:r>
    </w:p>
    <w:p w:rsidR="00F9679A" w:rsidRPr="00F17368" w:rsidRDefault="00F9679A" w:rsidP="00F17368">
      <w:pPr>
        <w:spacing w:before="240" w:after="0"/>
        <w:ind w:left="426" w:right="283" w:firstLine="282"/>
        <w:jc w:val="both"/>
        <w:rPr>
          <w:rFonts w:ascii="Times New Roman" w:hAnsi="Times New Roman"/>
          <w:color w:val="000000"/>
          <w:sz w:val="24"/>
          <w:szCs w:val="24"/>
        </w:rPr>
      </w:pPr>
      <w:r w:rsidRPr="00F17368">
        <w:rPr>
          <w:rFonts w:ascii="Times New Roman" w:hAnsi="Times New Roman"/>
          <w:color w:val="000000"/>
          <w:sz w:val="24"/>
          <w:szCs w:val="24"/>
        </w:rPr>
        <w:t>O Sistema de Normalização Contabilística (SNC) é composto pelos seguintes instrumentos:</w:t>
      </w:r>
    </w:p>
    <w:p w:rsidR="00F9679A" w:rsidRPr="00F17368" w:rsidRDefault="00F9679A" w:rsidP="00F17368">
      <w:pPr>
        <w:numPr>
          <w:ilvl w:val="0"/>
          <w:numId w:val="9"/>
        </w:numPr>
        <w:spacing w:before="240" w:after="0"/>
        <w:ind w:left="426" w:right="283" w:firstLine="708"/>
        <w:jc w:val="both"/>
        <w:rPr>
          <w:rFonts w:ascii="Times New Roman" w:hAnsi="Times New Roman"/>
          <w:color w:val="000000"/>
          <w:sz w:val="24"/>
          <w:szCs w:val="24"/>
        </w:rPr>
      </w:pPr>
      <w:r w:rsidRPr="00F17368">
        <w:rPr>
          <w:rFonts w:ascii="Times New Roman" w:hAnsi="Times New Roman"/>
          <w:color w:val="000000"/>
          <w:sz w:val="24"/>
          <w:szCs w:val="24"/>
        </w:rPr>
        <w:t> Bases para a Apresentação de Demonstrações Financeiras (BADF)</w:t>
      </w:r>
    </w:p>
    <w:p w:rsidR="00F9679A" w:rsidRPr="00F17368" w:rsidRDefault="00F9679A" w:rsidP="00F17368">
      <w:pPr>
        <w:numPr>
          <w:ilvl w:val="0"/>
          <w:numId w:val="9"/>
        </w:numPr>
        <w:spacing w:before="240" w:after="0"/>
        <w:ind w:left="426" w:right="283" w:firstLine="708"/>
        <w:jc w:val="both"/>
        <w:rPr>
          <w:rFonts w:ascii="Times New Roman" w:hAnsi="Times New Roman"/>
          <w:color w:val="000000"/>
          <w:sz w:val="24"/>
          <w:szCs w:val="24"/>
        </w:rPr>
      </w:pPr>
      <w:r w:rsidRPr="00F17368">
        <w:rPr>
          <w:rFonts w:ascii="Times New Roman" w:hAnsi="Times New Roman"/>
          <w:color w:val="000000"/>
          <w:sz w:val="24"/>
          <w:szCs w:val="24"/>
        </w:rPr>
        <w:t>Modelos de Demonstrações Financeiras (MDF)</w:t>
      </w:r>
    </w:p>
    <w:p w:rsidR="00F9679A" w:rsidRPr="00F17368" w:rsidRDefault="00F9679A" w:rsidP="00F17368">
      <w:pPr>
        <w:numPr>
          <w:ilvl w:val="0"/>
          <w:numId w:val="9"/>
        </w:numPr>
        <w:spacing w:before="240" w:after="0"/>
        <w:ind w:left="426" w:right="283" w:firstLine="708"/>
        <w:jc w:val="both"/>
        <w:rPr>
          <w:rFonts w:ascii="Times New Roman" w:hAnsi="Times New Roman"/>
          <w:color w:val="000000"/>
          <w:sz w:val="24"/>
          <w:szCs w:val="24"/>
        </w:rPr>
      </w:pPr>
      <w:r w:rsidRPr="00F17368">
        <w:rPr>
          <w:rFonts w:ascii="Times New Roman" w:hAnsi="Times New Roman"/>
          <w:color w:val="000000"/>
          <w:sz w:val="24"/>
          <w:szCs w:val="24"/>
        </w:rPr>
        <w:t>Código de contas (CC)</w:t>
      </w:r>
    </w:p>
    <w:p w:rsidR="00F9679A" w:rsidRPr="00F17368" w:rsidRDefault="00F9679A" w:rsidP="00F17368">
      <w:pPr>
        <w:numPr>
          <w:ilvl w:val="0"/>
          <w:numId w:val="9"/>
        </w:numPr>
        <w:spacing w:before="240" w:after="0"/>
        <w:ind w:left="426" w:right="283" w:firstLine="708"/>
        <w:jc w:val="both"/>
        <w:rPr>
          <w:rFonts w:ascii="Times New Roman" w:hAnsi="Times New Roman"/>
          <w:color w:val="000000"/>
          <w:sz w:val="24"/>
          <w:szCs w:val="24"/>
        </w:rPr>
      </w:pPr>
      <w:r w:rsidRPr="00F17368">
        <w:rPr>
          <w:rFonts w:ascii="Times New Roman" w:hAnsi="Times New Roman"/>
          <w:color w:val="000000"/>
          <w:sz w:val="24"/>
          <w:szCs w:val="24"/>
        </w:rPr>
        <w:t>Normas Contabilísticas de Relato Financeiro (NCRF)</w:t>
      </w:r>
    </w:p>
    <w:p w:rsidR="00F9679A" w:rsidRPr="00F17368" w:rsidRDefault="00F9679A" w:rsidP="00F17368">
      <w:pPr>
        <w:numPr>
          <w:ilvl w:val="0"/>
          <w:numId w:val="9"/>
        </w:numPr>
        <w:spacing w:before="240" w:after="0"/>
        <w:ind w:left="426" w:right="283" w:firstLine="708"/>
        <w:jc w:val="both"/>
        <w:rPr>
          <w:rFonts w:ascii="Times New Roman" w:hAnsi="Times New Roman"/>
          <w:color w:val="000000"/>
          <w:sz w:val="24"/>
          <w:szCs w:val="24"/>
        </w:rPr>
      </w:pPr>
      <w:r w:rsidRPr="00F17368">
        <w:rPr>
          <w:rFonts w:ascii="Times New Roman" w:hAnsi="Times New Roman"/>
          <w:color w:val="000000"/>
          <w:sz w:val="24"/>
          <w:szCs w:val="24"/>
        </w:rPr>
        <w:t>Norma Contabilística e de Relato Financeiro para Pequenas Entidades (NCRF – PE)</w:t>
      </w:r>
    </w:p>
    <w:p w:rsidR="00F9679A" w:rsidRPr="00F17368" w:rsidRDefault="00F9679A" w:rsidP="00F17368">
      <w:pPr>
        <w:numPr>
          <w:ilvl w:val="0"/>
          <w:numId w:val="9"/>
        </w:numPr>
        <w:spacing w:before="240" w:after="0"/>
        <w:ind w:left="426" w:right="283" w:firstLine="708"/>
        <w:jc w:val="both"/>
        <w:rPr>
          <w:rFonts w:ascii="Times New Roman" w:hAnsi="Times New Roman"/>
          <w:color w:val="000000"/>
          <w:sz w:val="24"/>
          <w:szCs w:val="24"/>
        </w:rPr>
      </w:pPr>
      <w:r w:rsidRPr="00F17368">
        <w:rPr>
          <w:rFonts w:ascii="Times New Roman" w:hAnsi="Times New Roman"/>
          <w:color w:val="000000"/>
          <w:sz w:val="24"/>
          <w:szCs w:val="24"/>
        </w:rPr>
        <w:t>Normas Interpretativas (NI)</w:t>
      </w:r>
      <w:r w:rsidRPr="00F17368">
        <w:rPr>
          <w:rFonts w:ascii="Times New Roman" w:hAnsi="Times New Roman"/>
          <w:color w:val="000000"/>
          <w:sz w:val="24"/>
          <w:szCs w:val="24"/>
        </w:rPr>
        <w:tab/>
      </w:r>
    </w:p>
    <w:p w:rsidR="00F9679A" w:rsidRPr="00F17368" w:rsidRDefault="00F9679A" w:rsidP="00F17368">
      <w:pPr>
        <w:spacing w:before="240" w:after="0"/>
        <w:ind w:left="426" w:right="283"/>
        <w:jc w:val="both"/>
        <w:rPr>
          <w:rFonts w:ascii="Times New Roman" w:hAnsi="Times New Roman"/>
          <w:color w:val="000000"/>
          <w:sz w:val="24"/>
          <w:szCs w:val="24"/>
        </w:rPr>
      </w:pPr>
      <w:r w:rsidRPr="00F17368">
        <w:rPr>
          <w:rFonts w:ascii="Times New Roman" w:hAnsi="Times New Roman"/>
          <w:color w:val="000000"/>
          <w:sz w:val="24"/>
          <w:szCs w:val="24"/>
        </w:rPr>
        <w:tab/>
        <w:t>No âmbito do novo sistema de normalização contabilística, um conjunto completo de demonstrações financeiras, inclui: </w:t>
      </w:r>
    </w:p>
    <w:p w:rsidR="00F9679A" w:rsidRPr="00F17368" w:rsidRDefault="00F9679A" w:rsidP="00F17368">
      <w:pPr>
        <w:numPr>
          <w:ilvl w:val="0"/>
          <w:numId w:val="10"/>
        </w:numPr>
        <w:spacing w:before="240" w:after="0"/>
        <w:ind w:left="1418" w:right="283" w:hanging="284"/>
        <w:jc w:val="both"/>
        <w:rPr>
          <w:rFonts w:ascii="Times New Roman" w:hAnsi="Times New Roman"/>
          <w:color w:val="000000"/>
          <w:sz w:val="24"/>
          <w:szCs w:val="24"/>
        </w:rPr>
      </w:pPr>
      <w:r w:rsidRPr="00F17368">
        <w:rPr>
          <w:rFonts w:ascii="Times New Roman" w:hAnsi="Times New Roman"/>
          <w:color w:val="000000"/>
          <w:sz w:val="24"/>
          <w:szCs w:val="24"/>
        </w:rPr>
        <w:t>Um balanço,</w:t>
      </w:r>
    </w:p>
    <w:p w:rsidR="00F9679A" w:rsidRPr="00F17368" w:rsidRDefault="00F9679A" w:rsidP="00F17368">
      <w:pPr>
        <w:numPr>
          <w:ilvl w:val="0"/>
          <w:numId w:val="10"/>
        </w:numPr>
        <w:spacing w:before="240" w:after="0"/>
        <w:ind w:left="1418" w:right="283" w:hanging="284"/>
        <w:jc w:val="both"/>
        <w:rPr>
          <w:rFonts w:ascii="Times New Roman" w:hAnsi="Times New Roman"/>
          <w:color w:val="000000"/>
          <w:sz w:val="24"/>
          <w:szCs w:val="24"/>
        </w:rPr>
      </w:pPr>
      <w:r w:rsidRPr="00F17368">
        <w:rPr>
          <w:rFonts w:ascii="Times New Roman" w:hAnsi="Times New Roman"/>
          <w:color w:val="000000"/>
          <w:sz w:val="24"/>
          <w:szCs w:val="24"/>
        </w:rPr>
        <w:t>Uma demonstração de resultados,</w:t>
      </w:r>
    </w:p>
    <w:p w:rsidR="00F9679A" w:rsidRPr="00F17368" w:rsidRDefault="00F9679A" w:rsidP="00F17368">
      <w:pPr>
        <w:numPr>
          <w:ilvl w:val="0"/>
          <w:numId w:val="10"/>
        </w:numPr>
        <w:spacing w:before="240" w:after="0"/>
        <w:ind w:left="1418" w:right="283" w:hanging="284"/>
        <w:jc w:val="both"/>
        <w:rPr>
          <w:rFonts w:ascii="Times New Roman" w:hAnsi="Times New Roman"/>
          <w:color w:val="000000"/>
          <w:sz w:val="24"/>
          <w:szCs w:val="24"/>
        </w:rPr>
      </w:pPr>
      <w:r w:rsidRPr="00F17368">
        <w:rPr>
          <w:rFonts w:ascii="Times New Roman" w:hAnsi="Times New Roman"/>
          <w:color w:val="000000"/>
          <w:sz w:val="24"/>
          <w:szCs w:val="24"/>
        </w:rPr>
        <w:t>Uma demonstração de alterações do capital próprio,</w:t>
      </w:r>
    </w:p>
    <w:p w:rsidR="00F9679A" w:rsidRPr="00F17368" w:rsidRDefault="00F9679A" w:rsidP="00F17368">
      <w:pPr>
        <w:numPr>
          <w:ilvl w:val="0"/>
          <w:numId w:val="10"/>
        </w:numPr>
        <w:spacing w:before="240" w:after="0"/>
        <w:ind w:left="1418" w:right="283" w:hanging="284"/>
        <w:jc w:val="both"/>
        <w:rPr>
          <w:rFonts w:ascii="Times New Roman" w:hAnsi="Times New Roman"/>
          <w:color w:val="000000"/>
          <w:sz w:val="24"/>
          <w:szCs w:val="24"/>
        </w:rPr>
      </w:pPr>
      <w:r w:rsidRPr="00F17368">
        <w:rPr>
          <w:rFonts w:ascii="Times New Roman" w:hAnsi="Times New Roman"/>
          <w:color w:val="000000"/>
          <w:sz w:val="24"/>
          <w:szCs w:val="24"/>
        </w:rPr>
        <w:t>Uma demonstração de fluxos de caixa,</w:t>
      </w:r>
    </w:p>
    <w:p w:rsidR="00F9679A" w:rsidRPr="00F17368" w:rsidRDefault="00F9679A" w:rsidP="00F17368">
      <w:pPr>
        <w:numPr>
          <w:ilvl w:val="0"/>
          <w:numId w:val="10"/>
        </w:numPr>
        <w:spacing w:before="240" w:after="0"/>
        <w:ind w:left="1418" w:right="283" w:hanging="284"/>
        <w:jc w:val="both"/>
        <w:rPr>
          <w:rFonts w:ascii="Times New Roman" w:hAnsi="Times New Roman"/>
          <w:color w:val="000000"/>
          <w:sz w:val="24"/>
          <w:szCs w:val="24"/>
        </w:rPr>
      </w:pPr>
      <w:r w:rsidRPr="00F17368">
        <w:rPr>
          <w:rFonts w:ascii="Times New Roman" w:hAnsi="Times New Roman"/>
          <w:color w:val="000000"/>
          <w:sz w:val="24"/>
          <w:szCs w:val="24"/>
        </w:rPr>
        <w:t>Um anexo em que se divulguem as bases de preparação e políticas contabilísticas adoptadas e outras divulgadas pelas NCRF.</w:t>
      </w:r>
    </w:p>
    <w:p w:rsidR="00F9679A" w:rsidRPr="00F17368" w:rsidRDefault="00F9679A" w:rsidP="00F17368">
      <w:pPr>
        <w:spacing w:before="240" w:after="0"/>
        <w:ind w:left="426" w:right="283"/>
        <w:jc w:val="both"/>
        <w:rPr>
          <w:rFonts w:ascii="Times New Roman" w:hAnsi="Times New Roman"/>
          <w:color w:val="000000"/>
          <w:sz w:val="24"/>
          <w:szCs w:val="24"/>
        </w:rPr>
      </w:pPr>
    </w:p>
    <w:p w:rsidR="00F9679A" w:rsidRPr="00F17368" w:rsidRDefault="00F9679A" w:rsidP="00F17368">
      <w:pPr>
        <w:spacing w:before="240" w:after="0"/>
        <w:ind w:left="426" w:right="283"/>
        <w:jc w:val="both"/>
        <w:rPr>
          <w:rFonts w:ascii="Times New Roman" w:hAnsi="Times New Roman"/>
          <w:color w:val="000000"/>
          <w:sz w:val="24"/>
          <w:szCs w:val="24"/>
        </w:rPr>
      </w:pPr>
    </w:p>
    <w:p w:rsidR="00F9679A" w:rsidRDefault="00F9679A" w:rsidP="00FE1A37">
      <w:pPr>
        <w:spacing w:after="0"/>
        <w:ind w:right="283"/>
        <w:jc w:val="both"/>
        <w:rPr>
          <w:rFonts w:ascii="Times New Roman" w:hAnsi="Times New Roman"/>
          <w:color w:val="000000"/>
          <w:sz w:val="24"/>
          <w:szCs w:val="24"/>
        </w:rPr>
        <w:sectPr w:rsidR="00F9679A" w:rsidSect="00BA1C36">
          <w:headerReference w:type="even" r:id="rId8"/>
          <w:headerReference w:type="default" r:id="rId9"/>
          <w:footerReference w:type="default" r:id="rId10"/>
          <w:headerReference w:type="first" r:id="rId11"/>
          <w:footerReference w:type="first" r:id="rId12"/>
          <w:pgSz w:w="11906" w:h="16838"/>
          <w:pgMar w:top="284" w:right="0" w:bottom="720" w:left="284" w:header="708" w:footer="708" w:gutter="0"/>
          <w:pgNumType w:start="0"/>
          <w:cols w:space="708"/>
          <w:titlePg/>
          <w:docGrid w:linePitch="360"/>
        </w:sectPr>
      </w:pPr>
    </w:p>
    <w:p w:rsidR="00F9679A" w:rsidRPr="00FE1A37" w:rsidRDefault="00F9679A" w:rsidP="00FE1A37">
      <w:pPr>
        <w:tabs>
          <w:tab w:val="left" w:pos="3330"/>
        </w:tabs>
        <w:spacing w:after="0"/>
        <w:jc w:val="both"/>
        <w:rPr>
          <w:color w:val="000000"/>
        </w:rPr>
      </w:pPr>
    </w:p>
    <w:p w:rsidR="00F9679A" w:rsidRDefault="00F9679A" w:rsidP="00FE1A37">
      <w:pPr>
        <w:tabs>
          <w:tab w:val="left" w:pos="3330"/>
        </w:tabs>
        <w:jc w:val="center"/>
      </w:pPr>
    </w:p>
    <w:p w:rsidR="00F9679A" w:rsidRDefault="00F9679A" w:rsidP="00FE1A37">
      <w:pPr>
        <w:tabs>
          <w:tab w:val="left" w:pos="3330"/>
        </w:tabs>
        <w:jc w:val="center"/>
      </w:pPr>
    </w:p>
    <w:p w:rsidR="00F9679A" w:rsidRDefault="00F9679A" w:rsidP="00FE1A37">
      <w:pPr>
        <w:tabs>
          <w:tab w:val="left" w:pos="3330"/>
        </w:tabs>
        <w:jc w:val="center"/>
      </w:pPr>
    </w:p>
    <w:p w:rsidR="00F9679A" w:rsidRDefault="00F9679A" w:rsidP="00FE1A37">
      <w:pPr>
        <w:tabs>
          <w:tab w:val="left" w:pos="3330"/>
        </w:tabs>
        <w:jc w:val="center"/>
      </w:pPr>
    </w:p>
    <w:p w:rsidR="00F9679A" w:rsidRDefault="00F9679A" w:rsidP="00BD5DC2">
      <w:pPr>
        <w:tabs>
          <w:tab w:val="left" w:pos="3330"/>
        </w:tabs>
      </w:pPr>
    </w:p>
    <w:p w:rsidR="00F9679A" w:rsidRDefault="00F9679A" w:rsidP="00BD5DC2">
      <w:pPr>
        <w:tabs>
          <w:tab w:val="left" w:pos="3330"/>
        </w:tabs>
      </w:pPr>
    </w:p>
    <w:p w:rsidR="00F9679A" w:rsidRDefault="00F9679A" w:rsidP="00FE1A37">
      <w:pPr>
        <w:tabs>
          <w:tab w:val="left" w:pos="3330"/>
        </w:tabs>
        <w:jc w:val="center"/>
      </w:pPr>
      <w:r>
        <w:rPr>
          <w:color w:val="7F7F7F"/>
          <w:sz w:val="32"/>
          <w:szCs w:val="32"/>
        </w:rPr>
        <w:t xml:space="preserve">                                    </w:t>
      </w:r>
      <w:r w:rsidRPr="00045FE7">
        <w:rPr>
          <w:color w:val="7F7F7F"/>
          <w:sz w:val="32"/>
          <w:szCs w:val="32"/>
        </w:rPr>
        <w:pict>
          <v:shape id="_x0000_i1029" type="#_x0000_t136" style="width:361.5pt;height:41.25pt" fillcolor="#a82218">
            <v:fill color2="fill darken(118)" method="linear sigma" focus="100%" type="gradient"/>
            <v:shadow color="#868686"/>
            <o:extrusion v:ext="view" color="silver" on="t" viewpoint="-34.72222mm,34.72222mm" viewpointorigin="-.5,.5" skewangle="45" brightness="4000f" lightposition="-50000" lightlevel="52000f" lightposition2="50000" lightlevel2="14000f" lightharsh2="t"/>
            <v:textpath style="font-family:&quot;Times New Roman&quot;;v-text-kern:t" trim="t" fitpath="t" string="Listagem de contas SNC "/>
          </v:shape>
        </w:pict>
      </w:r>
    </w:p>
    <w:p w:rsidR="00F9679A" w:rsidRDefault="00F9679A" w:rsidP="00B2700D">
      <w:pPr>
        <w:pStyle w:val="Heading1"/>
        <w:jc w:val="center"/>
        <w:rPr>
          <w:color w:val="7F7F7F"/>
          <w:sz w:val="32"/>
          <w:szCs w:val="32"/>
        </w:rPr>
      </w:pPr>
      <w:bookmarkStart w:id="0" w:name="_Toc241863593"/>
      <w:bookmarkEnd w:id="0"/>
    </w:p>
    <w:p w:rsidR="00F9679A" w:rsidRDefault="00F9679A" w:rsidP="00B2700D">
      <w:pPr>
        <w:pStyle w:val="Heading1"/>
        <w:jc w:val="center"/>
        <w:rPr>
          <w:color w:val="7F7F7F"/>
          <w:sz w:val="32"/>
          <w:szCs w:val="32"/>
        </w:rPr>
      </w:pPr>
    </w:p>
    <w:p w:rsidR="00F9679A" w:rsidRDefault="00F9679A" w:rsidP="00B2700D">
      <w:pPr>
        <w:pStyle w:val="Heading1"/>
        <w:jc w:val="center"/>
        <w:rPr>
          <w:color w:val="7F7F7F"/>
          <w:sz w:val="32"/>
          <w:szCs w:val="32"/>
        </w:rPr>
      </w:pPr>
    </w:p>
    <w:p w:rsidR="00F9679A" w:rsidRDefault="00F9679A" w:rsidP="003B5E68"/>
    <w:p w:rsidR="00F9679A" w:rsidRDefault="00F9679A" w:rsidP="003B5E68"/>
    <w:p w:rsidR="00F9679A" w:rsidRPr="003B5E68" w:rsidRDefault="00F9679A" w:rsidP="003B5E68"/>
    <w:p w:rsidR="00F9679A" w:rsidRDefault="00F9679A" w:rsidP="00B2700D">
      <w:pPr>
        <w:pStyle w:val="Heading1"/>
        <w:jc w:val="center"/>
      </w:pPr>
    </w:p>
    <w:p w:rsidR="00F9679A" w:rsidRPr="003B5E68" w:rsidRDefault="00F9679A" w:rsidP="003B5E68"/>
    <w:p w:rsidR="00F9679A" w:rsidRDefault="00F9679A" w:rsidP="003B5E68">
      <w:pPr>
        <w:tabs>
          <w:tab w:val="left" w:pos="142"/>
        </w:tabs>
        <w:jc w:val="center"/>
        <w:rPr>
          <w:color w:val="7F7F7F"/>
          <w:sz w:val="32"/>
          <w:szCs w:val="32"/>
        </w:rPr>
      </w:pPr>
    </w:p>
    <w:p w:rsidR="00F9679A" w:rsidRPr="003B5E68" w:rsidRDefault="00F9679A" w:rsidP="003B5E68">
      <w:pPr>
        <w:tabs>
          <w:tab w:val="left" w:pos="142"/>
        </w:tabs>
        <w:jc w:val="center"/>
        <w:rPr>
          <w:rFonts w:ascii="Times New Roman" w:hAnsi="Times New Roman"/>
          <w:sz w:val="16"/>
          <w:szCs w:val="16"/>
        </w:rPr>
      </w:pPr>
      <w:r w:rsidRPr="00045FE7">
        <w:rPr>
          <w:color w:val="7F7F7F"/>
          <w:sz w:val="32"/>
          <w:szCs w:val="32"/>
        </w:rPr>
        <w:pict>
          <v:shape id="_x0000_i1030" type="#_x0000_t136" style="width:361.5pt;height:33.75pt" fillcolor="#a82218">
            <v:fill color2="fill darken(118)" method="linear sigma" focus="100%" type="gradient"/>
            <v:shadow color="#868686"/>
            <o:extrusion v:ext="view" color="silver" on="t" viewpoint="-34.72222mm,34.72222mm" viewpointorigin="-.5,.5" skewangle="45" brightness="4000f" lightposition="-50000" lightlevel="52000f" lightposition2="50000" lightlevel2="14000f" lightharsh2="t"/>
            <v:textpath style="font-family:&quot;Times New Roman&quot;;v-text-kern:t" trim="t" fitpath="t" string="Listagem de contas SNC "/>
          </v:shape>
        </w:pict>
      </w:r>
    </w:p>
    <w:tbl>
      <w:tblPr>
        <w:tblW w:w="14920" w:type="dxa"/>
        <w:tblInd w:w="637" w:type="dxa"/>
        <w:tblCellMar>
          <w:left w:w="70" w:type="dxa"/>
          <w:right w:w="70" w:type="dxa"/>
        </w:tblCellMar>
        <w:tblLook w:val="00A0"/>
      </w:tblPr>
      <w:tblGrid>
        <w:gridCol w:w="3480"/>
        <w:gridCol w:w="2560"/>
        <w:gridCol w:w="2520"/>
        <w:gridCol w:w="3220"/>
        <w:gridCol w:w="3140"/>
      </w:tblGrid>
      <w:tr w:rsidR="00F9679A" w:rsidRPr="006F6E6E" w:rsidTr="00E84F35">
        <w:trPr>
          <w:trHeight w:val="390"/>
        </w:trPr>
        <w:tc>
          <w:tcPr>
            <w:tcW w:w="3480" w:type="dxa"/>
            <w:tcBorders>
              <w:top w:val="single" w:sz="8" w:space="0" w:color="auto"/>
              <w:left w:val="single" w:sz="8" w:space="0" w:color="auto"/>
              <w:bottom w:val="nil"/>
              <w:right w:val="single" w:sz="8" w:space="0" w:color="auto"/>
            </w:tcBorders>
            <w:shd w:val="clear" w:color="000000" w:fill="DBE5F1"/>
            <w:noWrap/>
            <w:vAlign w:val="bottom"/>
          </w:tcPr>
          <w:p w:rsidR="00F9679A" w:rsidRPr="003B5E68" w:rsidRDefault="00F9679A" w:rsidP="003B5E68">
            <w:pPr>
              <w:spacing w:after="0" w:line="240" w:lineRule="auto"/>
              <w:rPr>
                <w:rFonts w:ascii="Times New Roman" w:hAnsi="Times New Roman"/>
                <w:b/>
                <w:bCs/>
                <w:color w:val="254061"/>
                <w:sz w:val="14"/>
                <w:szCs w:val="14"/>
                <w:u w:val="single"/>
                <w:lang w:eastAsia="pt-PT"/>
              </w:rPr>
            </w:pPr>
            <w:r w:rsidRPr="003B5E68">
              <w:rPr>
                <w:rFonts w:ascii="Times New Roman" w:hAnsi="Times New Roman"/>
                <w:b/>
                <w:bCs/>
                <w:color w:val="254061"/>
                <w:sz w:val="14"/>
                <w:szCs w:val="14"/>
                <w:u w:val="single"/>
                <w:lang w:eastAsia="pt-PT"/>
              </w:rPr>
              <w:t>1 MEIOS FINANCEIROS LÍQUIDOS</w:t>
            </w:r>
          </w:p>
        </w:tc>
        <w:tc>
          <w:tcPr>
            <w:tcW w:w="2560" w:type="dxa"/>
            <w:tcBorders>
              <w:top w:val="single" w:sz="8" w:space="0" w:color="auto"/>
              <w:left w:val="nil"/>
              <w:bottom w:val="nil"/>
              <w:right w:val="single" w:sz="8" w:space="0" w:color="auto"/>
            </w:tcBorders>
            <w:noWrap/>
            <w:vAlign w:val="bottom"/>
          </w:tcPr>
          <w:p w:rsidR="00F9679A" w:rsidRPr="003B5E68" w:rsidRDefault="00F9679A" w:rsidP="003B5E68">
            <w:pPr>
              <w:spacing w:after="0" w:line="240" w:lineRule="auto"/>
              <w:rPr>
                <w:rFonts w:ascii="Times New Roman" w:hAnsi="Times New Roman"/>
                <w:color w:val="000000"/>
                <w:sz w:val="14"/>
                <w:szCs w:val="14"/>
                <w:lang w:eastAsia="pt-PT"/>
              </w:rPr>
            </w:pPr>
            <w:r w:rsidRPr="003B5E68">
              <w:rPr>
                <w:rFonts w:ascii="Times New Roman" w:hAnsi="Times New Roman"/>
                <w:color w:val="000000"/>
                <w:sz w:val="14"/>
                <w:szCs w:val="14"/>
                <w:lang w:eastAsia="pt-PT"/>
              </w:rPr>
              <w:t>2123 Clientes - empresas subsidiárias</w:t>
            </w:r>
          </w:p>
        </w:tc>
        <w:tc>
          <w:tcPr>
            <w:tcW w:w="2520" w:type="dxa"/>
            <w:tcBorders>
              <w:top w:val="single" w:sz="8" w:space="0" w:color="auto"/>
              <w:left w:val="nil"/>
              <w:bottom w:val="nil"/>
              <w:right w:val="single" w:sz="8" w:space="0" w:color="auto"/>
            </w:tcBorders>
            <w:noWrap/>
            <w:vAlign w:val="bottom"/>
          </w:tcPr>
          <w:p w:rsidR="00F9679A" w:rsidRPr="003B5E68" w:rsidRDefault="00F9679A" w:rsidP="003B5E68">
            <w:pPr>
              <w:spacing w:after="0" w:line="240" w:lineRule="auto"/>
              <w:rPr>
                <w:rFonts w:ascii="Times New Roman" w:hAnsi="Times New Roman"/>
                <w:color w:val="000000"/>
                <w:sz w:val="14"/>
                <w:szCs w:val="14"/>
                <w:lang w:eastAsia="pt-PT"/>
              </w:rPr>
            </w:pPr>
            <w:r w:rsidRPr="003B5E68">
              <w:rPr>
                <w:rFonts w:ascii="Times New Roman" w:hAnsi="Times New Roman"/>
                <w:color w:val="000000"/>
                <w:sz w:val="14"/>
                <w:szCs w:val="14"/>
                <w:lang w:eastAsia="pt-PT"/>
              </w:rPr>
              <w:t>229 Perdas por imparidade acumuladas *</w:t>
            </w:r>
          </w:p>
        </w:tc>
        <w:tc>
          <w:tcPr>
            <w:tcW w:w="3220" w:type="dxa"/>
            <w:tcBorders>
              <w:top w:val="single" w:sz="8" w:space="0" w:color="auto"/>
              <w:left w:val="nil"/>
              <w:bottom w:val="nil"/>
              <w:right w:val="single" w:sz="8" w:space="0" w:color="auto"/>
            </w:tcBorders>
            <w:noWrap/>
            <w:vAlign w:val="bottom"/>
          </w:tcPr>
          <w:p w:rsidR="00F9679A" w:rsidRPr="003B5E68" w:rsidRDefault="00F9679A" w:rsidP="003B5E68">
            <w:pPr>
              <w:spacing w:after="0" w:line="240" w:lineRule="auto"/>
              <w:rPr>
                <w:rFonts w:ascii="Times New Roman" w:hAnsi="Times New Roman"/>
                <w:sz w:val="14"/>
                <w:szCs w:val="14"/>
                <w:lang w:eastAsia="pt-PT"/>
              </w:rPr>
            </w:pPr>
            <w:r w:rsidRPr="003B5E68">
              <w:rPr>
                <w:rFonts w:ascii="Times New Roman" w:hAnsi="Times New Roman"/>
                <w:sz w:val="14"/>
                <w:szCs w:val="14"/>
                <w:lang w:eastAsia="pt-PT"/>
              </w:rPr>
              <w:t>2438 IVA - Reembolsos pedidos</w:t>
            </w:r>
          </w:p>
        </w:tc>
        <w:tc>
          <w:tcPr>
            <w:tcW w:w="3140" w:type="dxa"/>
            <w:tcBorders>
              <w:top w:val="single" w:sz="8" w:space="0" w:color="auto"/>
              <w:left w:val="nil"/>
              <w:bottom w:val="nil"/>
              <w:right w:val="single" w:sz="8" w:space="0" w:color="auto"/>
            </w:tcBorders>
            <w:noWrap/>
            <w:vAlign w:val="bottom"/>
          </w:tcPr>
          <w:p w:rsidR="00F9679A" w:rsidRPr="003B5E68" w:rsidRDefault="00F9679A" w:rsidP="003B5E68">
            <w:pPr>
              <w:spacing w:after="0" w:line="240" w:lineRule="auto"/>
              <w:rPr>
                <w:rFonts w:ascii="Times New Roman" w:hAnsi="Times New Roman"/>
                <w:color w:val="000000"/>
                <w:sz w:val="14"/>
                <w:szCs w:val="14"/>
                <w:lang w:eastAsia="pt-PT"/>
              </w:rPr>
            </w:pPr>
            <w:r w:rsidRPr="003B5E68">
              <w:rPr>
                <w:rFonts w:ascii="Times New Roman" w:hAnsi="Times New Roman"/>
                <w:color w:val="000000"/>
                <w:sz w:val="14"/>
                <w:szCs w:val="14"/>
                <w:lang w:eastAsia="pt-PT"/>
              </w:rPr>
              <w:t>264 Resultados atribuídos</w:t>
            </w:r>
          </w:p>
        </w:tc>
      </w:tr>
      <w:tr w:rsidR="00F9679A" w:rsidRPr="006F6E6E" w:rsidTr="00E84F35">
        <w:trPr>
          <w:trHeight w:val="315"/>
        </w:trPr>
        <w:tc>
          <w:tcPr>
            <w:tcW w:w="3480" w:type="dxa"/>
            <w:tcBorders>
              <w:top w:val="nil"/>
              <w:left w:val="single" w:sz="8" w:space="0" w:color="auto"/>
              <w:bottom w:val="nil"/>
              <w:right w:val="single" w:sz="8" w:space="0" w:color="auto"/>
            </w:tcBorders>
            <w:noWrap/>
            <w:vAlign w:val="bottom"/>
          </w:tcPr>
          <w:p w:rsidR="00F9679A" w:rsidRPr="003B5E68" w:rsidRDefault="00F9679A" w:rsidP="003B5E68">
            <w:pPr>
              <w:spacing w:after="0" w:line="240" w:lineRule="auto"/>
              <w:rPr>
                <w:rFonts w:ascii="Times New Roman" w:hAnsi="Times New Roman"/>
                <w:b/>
                <w:bCs/>
                <w:color w:val="000000"/>
                <w:sz w:val="14"/>
                <w:szCs w:val="14"/>
                <w:lang w:eastAsia="pt-PT"/>
              </w:rPr>
            </w:pPr>
            <w:r w:rsidRPr="003B5E68">
              <w:rPr>
                <w:rFonts w:ascii="Times New Roman" w:hAnsi="Times New Roman"/>
                <w:b/>
                <w:bCs/>
                <w:color w:val="000000"/>
                <w:sz w:val="14"/>
                <w:szCs w:val="14"/>
                <w:lang w:eastAsia="pt-PT"/>
              </w:rPr>
              <w:t>11 Caixa</w:t>
            </w:r>
          </w:p>
        </w:tc>
        <w:tc>
          <w:tcPr>
            <w:tcW w:w="2560" w:type="dxa"/>
            <w:tcBorders>
              <w:top w:val="nil"/>
              <w:left w:val="nil"/>
              <w:bottom w:val="nil"/>
              <w:right w:val="single" w:sz="8" w:space="0" w:color="auto"/>
            </w:tcBorders>
            <w:noWrap/>
            <w:vAlign w:val="bottom"/>
          </w:tcPr>
          <w:p w:rsidR="00F9679A" w:rsidRPr="003B5E68" w:rsidRDefault="00F9679A" w:rsidP="003B5E68">
            <w:pPr>
              <w:spacing w:after="0" w:line="240" w:lineRule="auto"/>
              <w:rPr>
                <w:rFonts w:ascii="Times New Roman" w:hAnsi="Times New Roman"/>
                <w:color w:val="000000"/>
                <w:sz w:val="14"/>
                <w:szCs w:val="14"/>
                <w:lang w:eastAsia="pt-PT"/>
              </w:rPr>
            </w:pPr>
            <w:r w:rsidRPr="003B5E68">
              <w:rPr>
                <w:rFonts w:ascii="Times New Roman" w:hAnsi="Times New Roman"/>
                <w:color w:val="000000"/>
                <w:sz w:val="14"/>
                <w:szCs w:val="14"/>
                <w:lang w:eastAsia="pt-PT"/>
              </w:rPr>
              <w:t>2124 Clientes - empresas associadas</w:t>
            </w:r>
          </w:p>
        </w:tc>
        <w:tc>
          <w:tcPr>
            <w:tcW w:w="2520" w:type="dxa"/>
            <w:tcBorders>
              <w:top w:val="nil"/>
              <w:left w:val="nil"/>
              <w:bottom w:val="nil"/>
              <w:right w:val="single" w:sz="8" w:space="0" w:color="auto"/>
            </w:tcBorders>
            <w:noWrap/>
            <w:vAlign w:val="bottom"/>
          </w:tcPr>
          <w:p w:rsidR="00F9679A" w:rsidRPr="003B5E68" w:rsidRDefault="00F9679A" w:rsidP="003B5E68">
            <w:pPr>
              <w:spacing w:after="0" w:line="240" w:lineRule="auto"/>
              <w:rPr>
                <w:rFonts w:ascii="Times New Roman" w:hAnsi="Times New Roman"/>
                <w:b/>
                <w:bCs/>
                <w:color w:val="000000"/>
                <w:sz w:val="14"/>
                <w:szCs w:val="14"/>
                <w:lang w:eastAsia="pt-PT"/>
              </w:rPr>
            </w:pPr>
            <w:r w:rsidRPr="003B5E68">
              <w:rPr>
                <w:rFonts w:ascii="Times New Roman" w:hAnsi="Times New Roman"/>
                <w:b/>
                <w:bCs/>
                <w:color w:val="000000"/>
                <w:sz w:val="14"/>
                <w:szCs w:val="14"/>
                <w:lang w:eastAsia="pt-PT"/>
              </w:rPr>
              <w:t>23 Pessoal</w:t>
            </w:r>
          </w:p>
        </w:tc>
        <w:tc>
          <w:tcPr>
            <w:tcW w:w="3220" w:type="dxa"/>
            <w:tcBorders>
              <w:top w:val="nil"/>
              <w:left w:val="nil"/>
              <w:bottom w:val="nil"/>
              <w:right w:val="single" w:sz="8" w:space="0" w:color="auto"/>
            </w:tcBorders>
            <w:noWrap/>
            <w:vAlign w:val="bottom"/>
          </w:tcPr>
          <w:p w:rsidR="00F9679A" w:rsidRPr="003B5E68" w:rsidRDefault="00F9679A" w:rsidP="003B5E68">
            <w:pPr>
              <w:spacing w:after="0" w:line="240" w:lineRule="auto"/>
              <w:rPr>
                <w:rFonts w:ascii="Times New Roman" w:hAnsi="Times New Roman"/>
                <w:color w:val="000000"/>
                <w:sz w:val="14"/>
                <w:szCs w:val="14"/>
                <w:lang w:eastAsia="pt-PT"/>
              </w:rPr>
            </w:pPr>
            <w:r w:rsidRPr="003B5E68">
              <w:rPr>
                <w:rFonts w:ascii="Times New Roman" w:hAnsi="Times New Roman"/>
                <w:color w:val="000000"/>
                <w:sz w:val="14"/>
                <w:szCs w:val="14"/>
                <w:lang w:eastAsia="pt-PT"/>
              </w:rPr>
              <w:t>2439 IVA - Liquidações oficiosas</w:t>
            </w:r>
          </w:p>
        </w:tc>
        <w:tc>
          <w:tcPr>
            <w:tcW w:w="3140" w:type="dxa"/>
            <w:tcBorders>
              <w:top w:val="nil"/>
              <w:left w:val="nil"/>
              <w:bottom w:val="nil"/>
              <w:right w:val="single" w:sz="8" w:space="0" w:color="auto"/>
            </w:tcBorders>
            <w:noWrap/>
            <w:vAlign w:val="bottom"/>
          </w:tcPr>
          <w:p w:rsidR="00F9679A" w:rsidRPr="003B5E68" w:rsidRDefault="00F9679A" w:rsidP="003B5E68">
            <w:pPr>
              <w:spacing w:after="0" w:line="240" w:lineRule="auto"/>
              <w:rPr>
                <w:rFonts w:ascii="Times New Roman" w:hAnsi="Times New Roman"/>
                <w:color w:val="000000"/>
                <w:sz w:val="14"/>
                <w:szCs w:val="14"/>
                <w:lang w:eastAsia="pt-PT"/>
              </w:rPr>
            </w:pPr>
            <w:r w:rsidRPr="003B5E68">
              <w:rPr>
                <w:rFonts w:ascii="Times New Roman" w:hAnsi="Times New Roman"/>
                <w:color w:val="000000"/>
                <w:sz w:val="14"/>
                <w:szCs w:val="14"/>
                <w:lang w:eastAsia="pt-PT"/>
              </w:rPr>
              <w:t>265 Lucros disponíveis</w:t>
            </w:r>
          </w:p>
        </w:tc>
      </w:tr>
      <w:tr w:rsidR="00F9679A" w:rsidRPr="006F6E6E" w:rsidTr="00E84F35">
        <w:trPr>
          <w:trHeight w:val="315"/>
        </w:trPr>
        <w:tc>
          <w:tcPr>
            <w:tcW w:w="3480" w:type="dxa"/>
            <w:tcBorders>
              <w:top w:val="nil"/>
              <w:left w:val="single" w:sz="8" w:space="0" w:color="auto"/>
              <w:bottom w:val="nil"/>
              <w:right w:val="single" w:sz="8" w:space="0" w:color="auto"/>
            </w:tcBorders>
            <w:noWrap/>
            <w:vAlign w:val="bottom"/>
          </w:tcPr>
          <w:p w:rsidR="00F9679A" w:rsidRPr="003B5E68" w:rsidRDefault="00F9679A" w:rsidP="003B5E68">
            <w:pPr>
              <w:spacing w:after="0" w:line="240" w:lineRule="auto"/>
              <w:rPr>
                <w:rFonts w:ascii="Times New Roman" w:hAnsi="Times New Roman"/>
                <w:b/>
                <w:bCs/>
                <w:color w:val="000000"/>
                <w:sz w:val="14"/>
                <w:szCs w:val="14"/>
                <w:lang w:eastAsia="pt-PT"/>
              </w:rPr>
            </w:pPr>
            <w:r w:rsidRPr="003B5E68">
              <w:rPr>
                <w:rFonts w:ascii="Times New Roman" w:hAnsi="Times New Roman"/>
                <w:b/>
                <w:bCs/>
                <w:color w:val="000000"/>
                <w:sz w:val="14"/>
                <w:szCs w:val="14"/>
                <w:lang w:eastAsia="pt-PT"/>
              </w:rPr>
              <w:t>12 Depósitos à ordem</w:t>
            </w:r>
          </w:p>
        </w:tc>
        <w:tc>
          <w:tcPr>
            <w:tcW w:w="2560" w:type="dxa"/>
            <w:tcBorders>
              <w:top w:val="nil"/>
              <w:left w:val="nil"/>
              <w:bottom w:val="nil"/>
              <w:right w:val="single" w:sz="8" w:space="0" w:color="auto"/>
            </w:tcBorders>
            <w:noWrap/>
            <w:vAlign w:val="bottom"/>
          </w:tcPr>
          <w:p w:rsidR="00F9679A" w:rsidRPr="003B5E68" w:rsidRDefault="00F9679A" w:rsidP="003B5E68">
            <w:pPr>
              <w:spacing w:after="0" w:line="240" w:lineRule="auto"/>
              <w:rPr>
                <w:rFonts w:ascii="Times New Roman" w:hAnsi="Times New Roman"/>
                <w:color w:val="000000"/>
                <w:sz w:val="14"/>
                <w:szCs w:val="14"/>
                <w:lang w:eastAsia="pt-PT"/>
              </w:rPr>
            </w:pPr>
            <w:r w:rsidRPr="003B5E68">
              <w:rPr>
                <w:rFonts w:ascii="Times New Roman" w:hAnsi="Times New Roman"/>
                <w:color w:val="000000"/>
                <w:sz w:val="14"/>
                <w:szCs w:val="14"/>
                <w:lang w:eastAsia="pt-PT"/>
              </w:rPr>
              <w:t>2125 Clientes - empreendimentos conjuntos</w:t>
            </w:r>
          </w:p>
        </w:tc>
        <w:tc>
          <w:tcPr>
            <w:tcW w:w="2520" w:type="dxa"/>
            <w:tcBorders>
              <w:top w:val="nil"/>
              <w:left w:val="nil"/>
              <w:bottom w:val="nil"/>
              <w:right w:val="single" w:sz="8" w:space="0" w:color="auto"/>
            </w:tcBorders>
            <w:noWrap/>
            <w:vAlign w:val="bottom"/>
          </w:tcPr>
          <w:p w:rsidR="00F9679A" w:rsidRPr="003B5E68" w:rsidRDefault="00F9679A" w:rsidP="003B5E68">
            <w:pPr>
              <w:spacing w:after="0" w:line="240" w:lineRule="auto"/>
              <w:rPr>
                <w:rFonts w:ascii="Times New Roman" w:hAnsi="Times New Roman"/>
                <w:color w:val="000000"/>
                <w:sz w:val="14"/>
                <w:szCs w:val="14"/>
                <w:lang w:eastAsia="pt-PT"/>
              </w:rPr>
            </w:pPr>
            <w:r w:rsidRPr="003B5E68">
              <w:rPr>
                <w:rFonts w:ascii="Times New Roman" w:hAnsi="Times New Roman"/>
                <w:color w:val="000000"/>
                <w:sz w:val="14"/>
                <w:szCs w:val="14"/>
                <w:lang w:eastAsia="pt-PT"/>
              </w:rPr>
              <w:t>231 Remunerações a pagar *</w:t>
            </w:r>
          </w:p>
        </w:tc>
        <w:tc>
          <w:tcPr>
            <w:tcW w:w="3220" w:type="dxa"/>
            <w:tcBorders>
              <w:top w:val="nil"/>
              <w:left w:val="nil"/>
              <w:bottom w:val="nil"/>
              <w:right w:val="single" w:sz="8" w:space="0" w:color="auto"/>
            </w:tcBorders>
            <w:noWrap/>
            <w:vAlign w:val="bottom"/>
          </w:tcPr>
          <w:p w:rsidR="00F9679A" w:rsidRPr="003B5E68" w:rsidRDefault="00F9679A" w:rsidP="003B5E68">
            <w:pPr>
              <w:spacing w:after="0" w:line="240" w:lineRule="auto"/>
              <w:rPr>
                <w:rFonts w:ascii="Times New Roman" w:hAnsi="Times New Roman"/>
                <w:color w:val="000000"/>
                <w:sz w:val="14"/>
                <w:szCs w:val="14"/>
                <w:lang w:eastAsia="pt-PT"/>
              </w:rPr>
            </w:pPr>
            <w:r w:rsidRPr="003B5E68">
              <w:rPr>
                <w:rFonts w:ascii="Times New Roman" w:hAnsi="Times New Roman"/>
                <w:color w:val="000000"/>
                <w:sz w:val="14"/>
                <w:szCs w:val="14"/>
                <w:lang w:eastAsia="pt-PT"/>
              </w:rPr>
              <w:t>244 Outros impostos</w:t>
            </w:r>
          </w:p>
        </w:tc>
        <w:tc>
          <w:tcPr>
            <w:tcW w:w="3140" w:type="dxa"/>
            <w:tcBorders>
              <w:top w:val="nil"/>
              <w:left w:val="nil"/>
              <w:bottom w:val="nil"/>
              <w:right w:val="single" w:sz="8" w:space="0" w:color="auto"/>
            </w:tcBorders>
            <w:noWrap/>
            <w:vAlign w:val="bottom"/>
          </w:tcPr>
          <w:p w:rsidR="00F9679A" w:rsidRPr="003B5E68" w:rsidRDefault="00F9679A" w:rsidP="003B5E68">
            <w:pPr>
              <w:spacing w:after="0" w:line="240" w:lineRule="auto"/>
              <w:rPr>
                <w:rFonts w:ascii="Times New Roman" w:hAnsi="Times New Roman"/>
                <w:color w:val="000000"/>
                <w:sz w:val="14"/>
                <w:szCs w:val="14"/>
                <w:lang w:eastAsia="pt-PT"/>
              </w:rPr>
            </w:pPr>
            <w:r w:rsidRPr="003B5E68">
              <w:rPr>
                <w:rFonts w:ascii="Times New Roman" w:hAnsi="Times New Roman"/>
                <w:color w:val="000000"/>
                <w:sz w:val="14"/>
                <w:szCs w:val="14"/>
                <w:lang w:eastAsia="pt-PT"/>
              </w:rPr>
              <w:t>266 Empréstimos concedidos - empresa-mãe</w:t>
            </w:r>
          </w:p>
        </w:tc>
      </w:tr>
      <w:tr w:rsidR="00F9679A" w:rsidRPr="006F6E6E" w:rsidTr="00E84F35">
        <w:trPr>
          <w:trHeight w:val="315"/>
        </w:trPr>
        <w:tc>
          <w:tcPr>
            <w:tcW w:w="3480" w:type="dxa"/>
            <w:tcBorders>
              <w:top w:val="nil"/>
              <w:left w:val="single" w:sz="8" w:space="0" w:color="auto"/>
              <w:bottom w:val="nil"/>
              <w:right w:val="single" w:sz="8" w:space="0" w:color="auto"/>
            </w:tcBorders>
            <w:noWrap/>
            <w:vAlign w:val="bottom"/>
          </w:tcPr>
          <w:p w:rsidR="00F9679A" w:rsidRPr="003B5E68" w:rsidRDefault="00F9679A" w:rsidP="003B5E68">
            <w:pPr>
              <w:spacing w:after="0" w:line="240" w:lineRule="auto"/>
              <w:rPr>
                <w:rFonts w:ascii="Times New Roman" w:hAnsi="Times New Roman"/>
                <w:b/>
                <w:bCs/>
                <w:color w:val="000000"/>
                <w:sz w:val="14"/>
                <w:szCs w:val="14"/>
                <w:lang w:eastAsia="pt-PT"/>
              </w:rPr>
            </w:pPr>
            <w:r w:rsidRPr="003B5E68">
              <w:rPr>
                <w:rFonts w:ascii="Times New Roman" w:hAnsi="Times New Roman"/>
                <w:b/>
                <w:bCs/>
                <w:color w:val="000000"/>
                <w:sz w:val="14"/>
                <w:szCs w:val="14"/>
                <w:lang w:eastAsia="pt-PT"/>
              </w:rPr>
              <w:t>13 Outros depósitos bancários</w:t>
            </w:r>
          </w:p>
        </w:tc>
        <w:tc>
          <w:tcPr>
            <w:tcW w:w="2560" w:type="dxa"/>
            <w:tcBorders>
              <w:top w:val="nil"/>
              <w:left w:val="nil"/>
              <w:bottom w:val="nil"/>
              <w:right w:val="single" w:sz="8" w:space="0" w:color="auto"/>
            </w:tcBorders>
            <w:noWrap/>
            <w:vAlign w:val="bottom"/>
          </w:tcPr>
          <w:p w:rsidR="00F9679A" w:rsidRPr="003B5E68" w:rsidRDefault="00F9679A" w:rsidP="003B5E68">
            <w:pPr>
              <w:spacing w:after="0" w:line="240" w:lineRule="auto"/>
              <w:rPr>
                <w:rFonts w:ascii="Times New Roman" w:hAnsi="Times New Roman"/>
                <w:color w:val="000000"/>
                <w:sz w:val="14"/>
                <w:szCs w:val="14"/>
                <w:lang w:eastAsia="pt-PT"/>
              </w:rPr>
            </w:pPr>
            <w:r w:rsidRPr="003B5E68">
              <w:rPr>
                <w:rFonts w:ascii="Times New Roman" w:hAnsi="Times New Roman"/>
                <w:color w:val="000000"/>
                <w:sz w:val="14"/>
                <w:szCs w:val="14"/>
                <w:lang w:eastAsia="pt-PT"/>
              </w:rPr>
              <w:t>2126 Clientes - outras partes relacionadas</w:t>
            </w:r>
          </w:p>
        </w:tc>
        <w:tc>
          <w:tcPr>
            <w:tcW w:w="2520" w:type="dxa"/>
            <w:tcBorders>
              <w:top w:val="nil"/>
              <w:left w:val="nil"/>
              <w:bottom w:val="nil"/>
              <w:right w:val="single" w:sz="8" w:space="0" w:color="auto"/>
            </w:tcBorders>
            <w:noWrap/>
            <w:vAlign w:val="bottom"/>
          </w:tcPr>
          <w:p w:rsidR="00F9679A" w:rsidRPr="003B5E68" w:rsidRDefault="00F9679A" w:rsidP="003B5E68">
            <w:pPr>
              <w:spacing w:after="0" w:line="240" w:lineRule="auto"/>
              <w:rPr>
                <w:rFonts w:ascii="Times New Roman" w:hAnsi="Times New Roman"/>
                <w:color w:val="000000"/>
                <w:sz w:val="14"/>
                <w:szCs w:val="14"/>
                <w:lang w:eastAsia="pt-PT"/>
              </w:rPr>
            </w:pPr>
            <w:r w:rsidRPr="003B5E68">
              <w:rPr>
                <w:rFonts w:ascii="Times New Roman" w:hAnsi="Times New Roman"/>
                <w:color w:val="000000"/>
                <w:sz w:val="14"/>
                <w:szCs w:val="14"/>
                <w:lang w:eastAsia="pt-PT"/>
              </w:rPr>
              <w:t>2311 Aos órgãos sociais</w:t>
            </w:r>
          </w:p>
        </w:tc>
        <w:tc>
          <w:tcPr>
            <w:tcW w:w="3220" w:type="dxa"/>
            <w:tcBorders>
              <w:top w:val="nil"/>
              <w:left w:val="nil"/>
              <w:bottom w:val="nil"/>
              <w:right w:val="single" w:sz="8" w:space="0" w:color="auto"/>
            </w:tcBorders>
            <w:noWrap/>
            <w:vAlign w:val="bottom"/>
          </w:tcPr>
          <w:p w:rsidR="00F9679A" w:rsidRPr="003B5E68" w:rsidRDefault="00F9679A" w:rsidP="003B5E68">
            <w:pPr>
              <w:spacing w:after="0" w:line="240" w:lineRule="auto"/>
              <w:rPr>
                <w:rFonts w:ascii="Times New Roman" w:hAnsi="Times New Roman"/>
                <w:color w:val="000000"/>
                <w:sz w:val="14"/>
                <w:szCs w:val="14"/>
                <w:lang w:eastAsia="pt-PT"/>
              </w:rPr>
            </w:pPr>
            <w:r w:rsidRPr="003B5E68">
              <w:rPr>
                <w:rFonts w:ascii="Times New Roman" w:hAnsi="Times New Roman"/>
                <w:color w:val="000000"/>
                <w:sz w:val="14"/>
                <w:szCs w:val="14"/>
                <w:lang w:eastAsia="pt-PT"/>
              </w:rPr>
              <w:t>245 Contribuições para a Segurança Social</w:t>
            </w:r>
          </w:p>
        </w:tc>
        <w:tc>
          <w:tcPr>
            <w:tcW w:w="3140" w:type="dxa"/>
            <w:tcBorders>
              <w:top w:val="nil"/>
              <w:left w:val="nil"/>
              <w:bottom w:val="nil"/>
              <w:right w:val="single" w:sz="8" w:space="0" w:color="auto"/>
            </w:tcBorders>
            <w:noWrap/>
            <w:vAlign w:val="bottom"/>
          </w:tcPr>
          <w:p w:rsidR="00F9679A" w:rsidRPr="003B5E68" w:rsidRDefault="00F9679A" w:rsidP="003B5E68">
            <w:pPr>
              <w:spacing w:after="0" w:line="240" w:lineRule="auto"/>
              <w:rPr>
                <w:rFonts w:ascii="Times New Roman" w:hAnsi="Times New Roman"/>
                <w:color w:val="000000"/>
                <w:sz w:val="14"/>
                <w:szCs w:val="14"/>
                <w:lang w:eastAsia="pt-PT"/>
              </w:rPr>
            </w:pPr>
            <w:r w:rsidRPr="003B5E68">
              <w:rPr>
                <w:rFonts w:ascii="Times New Roman" w:hAnsi="Times New Roman"/>
                <w:color w:val="000000"/>
                <w:sz w:val="14"/>
                <w:szCs w:val="14"/>
                <w:lang w:eastAsia="pt-PT"/>
              </w:rPr>
              <w:t>… ...</w:t>
            </w:r>
          </w:p>
        </w:tc>
      </w:tr>
      <w:tr w:rsidR="00F9679A" w:rsidRPr="006F6E6E" w:rsidTr="00E84F35">
        <w:trPr>
          <w:trHeight w:val="315"/>
        </w:trPr>
        <w:tc>
          <w:tcPr>
            <w:tcW w:w="3480" w:type="dxa"/>
            <w:tcBorders>
              <w:top w:val="nil"/>
              <w:left w:val="single" w:sz="8" w:space="0" w:color="auto"/>
              <w:bottom w:val="nil"/>
              <w:right w:val="single" w:sz="8" w:space="0" w:color="auto"/>
            </w:tcBorders>
            <w:noWrap/>
            <w:vAlign w:val="bottom"/>
          </w:tcPr>
          <w:p w:rsidR="00F9679A" w:rsidRPr="003B5E68" w:rsidRDefault="00F9679A" w:rsidP="003B5E68">
            <w:pPr>
              <w:spacing w:after="0" w:line="240" w:lineRule="auto"/>
              <w:rPr>
                <w:rFonts w:ascii="Times New Roman" w:hAnsi="Times New Roman"/>
                <w:b/>
                <w:bCs/>
                <w:color w:val="000000"/>
                <w:sz w:val="14"/>
                <w:szCs w:val="14"/>
                <w:lang w:eastAsia="pt-PT"/>
              </w:rPr>
            </w:pPr>
            <w:r w:rsidRPr="003B5E68">
              <w:rPr>
                <w:rFonts w:ascii="Times New Roman" w:hAnsi="Times New Roman"/>
                <w:b/>
                <w:bCs/>
                <w:color w:val="000000"/>
                <w:sz w:val="14"/>
                <w:szCs w:val="14"/>
                <w:lang w:eastAsia="pt-PT"/>
              </w:rPr>
              <w:t>14 Outros instrumentos financeiros *</w:t>
            </w:r>
          </w:p>
        </w:tc>
        <w:tc>
          <w:tcPr>
            <w:tcW w:w="2560" w:type="dxa"/>
            <w:tcBorders>
              <w:top w:val="nil"/>
              <w:left w:val="nil"/>
              <w:bottom w:val="nil"/>
              <w:right w:val="single" w:sz="8" w:space="0" w:color="auto"/>
            </w:tcBorders>
            <w:noWrap/>
            <w:vAlign w:val="bottom"/>
          </w:tcPr>
          <w:p w:rsidR="00F9679A" w:rsidRPr="003B5E68" w:rsidRDefault="00F9679A" w:rsidP="003B5E68">
            <w:pPr>
              <w:spacing w:after="0" w:line="240" w:lineRule="auto"/>
              <w:rPr>
                <w:rFonts w:ascii="Times New Roman" w:hAnsi="Times New Roman"/>
                <w:color w:val="000000"/>
                <w:sz w:val="14"/>
                <w:szCs w:val="14"/>
                <w:lang w:eastAsia="pt-PT"/>
              </w:rPr>
            </w:pPr>
            <w:r w:rsidRPr="003B5E68">
              <w:rPr>
                <w:rFonts w:ascii="Times New Roman" w:hAnsi="Times New Roman"/>
                <w:color w:val="000000"/>
                <w:sz w:val="14"/>
                <w:szCs w:val="14"/>
                <w:lang w:eastAsia="pt-PT"/>
              </w:rPr>
              <w:t>... …</w:t>
            </w:r>
          </w:p>
        </w:tc>
        <w:tc>
          <w:tcPr>
            <w:tcW w:w="2520" w:type="dxa"/>
            <w:tcBorders>
              <w:top w:val="nil"/>
              <w:left w:val="nil"/>
              <w:bottom w:val="nil"/>
              <w:right w:val="single" w:sz="8" w:space="0" w:color="auto"/>
            </w:tcBorders>
            <w:noWrap/>
            <w:vAlign w:val="bottom"/>
          </w:tcPr>
          <w:p w:rsidR="00F9679A" w:rsidRPr="003B5E68" w:rsidRDefault="00F9679A" w:rsidP="003B5E68">
            <w:pPr>
              <w:spacing w:after="0" w:line="240" w:lineRule="auto"/>
              <w:rPr>
                <w:rFonts w:ascii="Times New Roman" w:hAnsi="Times New Roman"/>
                <w:color w:val="000000"/>
                <w:sz w:val="14"/>
                <w:szCs w:val="14"/>
                <w:lang w:eastAsia="pt-PT"/>
              </w:rPr>
            </w:pPr>
            <w:r w:rsidRPr="003B5E68">
              <w:rPr>
                <w:rFonts w:ascii="Times New Roman" w:hAnsi="Times New Roman"/>
                <w:color w:val="000000"/>
                <w:sz w:val="14"/>
                <w:szCs w:val="14"/>
                <w:lang w:eastAsia="pt-PT"/>
              </w:rPr>
              <w:t>2312 Ao pessoal</w:t>
            </w:r>
          </w:p>
        </w:tc>
        <w:tc>
          <w:tcPr>
            <w:tcW w:w="3220" w:type="dxa"/>
            <w:tcBorders>
              <w:top w:val="nil"/>
              <w:left w:val="nil"/>
              <w:bottom w:val="nil"/>
              <w:right w:val="single" w:sz="8" w:space="0" w:color="auto"/>
            </w:tcBorders>
            <w:noWrap/>
            <w:vAlign w:val="bottom"/>
          </w:tcPr>
          <w:p w:rsidR="00F9679A" w:rsidRPr="003B5E68" w:rsidRDefault="00F9679A" w:rsidP="003B5E68">
            <w:pPr>
              <w:spacing w:after="0" w:line="240" w:lineRule="auto"/>
              <w:rPr>
                <w:rFonts w:ascii="Times New Roman" w:hAnsi="Times New Roman"/>
                <w:color w:val="000000"/>
                <w:sz w:val="14"/>
                <w:szCs w:val="14"/>
                <w:lang w:eastAsia="pt-PT"/>
              </w:rPr>
            </w:pPr>
            <w:r w:rsidRPr="003B5E68">
              <w:rPr>
                <w:rFonts w:ascii="Times New Roman" w:hAnsi="Times New Roman"/>
                <w:color w:val="000000"/>
                <w:sz w:val="14"/>
                <w:szCs w:val="14"/>
                <w:lang w:eastAsia="pt-PT"/>
              </w:rPr>
              <w:t>246 Tributos das autarquias locais</w:t>
            </w:r>
          </w:p>
        </w:tc>
        <w:tc>
          <w:tcPr>
            <w:tcW w:w="3140" w:type="dxa"/>
            <w:tcBorders>
              <w:top w:val="nil"/>
              <w:left w:val="nil"/>
              <w:bottom w:val="nil"/>
              <w:right w:val="single" w:sz="8" w:space="0" w:color="auto"/>
            </w:tcBorders>
            <w:noWrap/>
            <w:vAlign w:val="bottom"/>
          </w:tcPr>
          <w:p w:rsidR="00F9679A" w:rsidRPr="003B5E68" w:rsidRDefault="00F9679A" w:rsidP="003B5E68">
            <w:pPr>
              <w:spacing w:after="0" w:line="240" w:lineRule="auto"/>
              <w:rPr>
                <w:rFonts w:ascii="Times New Roman" w:hAnsi="Times New Roman"/>
                <w:color w:val="000000"/>
                <w:sz w:val="14"/>
                <w:szCs w:val="14"/>
                <w:lang w:eastAsia="pt-PT"/>
              </w:rPr>
            </w:pPr>
            <w:r w:rsidRPr="003B5E68">
              <w:rPr>
                <w:rFonts w:ascii="Times New Roman" w:hAnsi="Times New Roman"/>
                <w:color w:val="000000"/>
                <w:sz w:val="14"/>
                <w:szCs w:val="14"/>
                <w:lang w:eastAsia="pt-PT"/>
              </w:rPr>
              <w:t>268 Outras operações</w:t>
            </w:r>
          </w:p>
        </w:tc>
      </w:tr>
      <w:tr w:rsidR="00F9679A" w:rsidRPr="006F6E6E" w:rsidTr="00E84F35">
        <w:trPr>
          <w:trHeight w:val="315"/>
        </w:trPr>
        <w:tc>
          <w:tcPr>
            <w:tcW w:w="3480" w:type="dxa"/>
            <w:tcBorders>
              <w:top w:val="nil"/>
              <w:left w:val="single" w:sz="8" w:space="0" w:color="auto"/>
              <w:bottom w:val="nil"/>
              <w:right w:val="single" w:sz="8" w:space="0" w:color="auto"/>
            </w:tcBorders>
            <w:noWrap/>
            <w:vAlign w:val="bottom"/>
          </w:tcPr>
          <w:p w:rsidR="00F9679A" w:rsidRPr="003B5E68" w:rsidRDefault="00F9679A" w:rsidP="003B5E68">
            <w:pPr>
              <w:spacing w:after="0" w:line="240" w:lineRule="auto"/>
              <w:rPr>
                <w:rFonts w:ascii="Times New Roman" w:hAnsi="Times New Roman"/>
                <w:color w:val="000000"/>
                <w:sz w:val="14"/>
                <w:szCs w:val="14"/>
                <w:lang w:eastAsia="pt-PT"/>
              </w:rPr>
            </w:pPr>
            <w:r w:rsidRPr="003B5E68">
              <w:rPr>
                <w:rFonts w:ascii="Times New Roman" w:hAnsi="Times New Roman"/>
                <w:color w:val="000000"/>
                <w:sz w:val="14"/>
                <w:szCs w:val="14"/>
                <w:lang w:eastAsia="pt-PT"/>
              </w:rPr>
              <w:t>141 Derivados</w:t>
            </w:r>
          </w:p>
        </w:tc>
        <w:tc>
          <w:tcPr>
            <w:tcW w:w="2560" w:type="dxa"/>
            <w:tcBorders>
              <w:top w:val="nil"/>
              <w:left w:val="nil"/>
              <w:bottom w:val="nil"/>
              <w:right w:val="single" w:sz="8" w:space="0" w:color="auto"/>
            </w:tcBorders>
            <w:noWrap/>
            <w:vAlign w:val="bottom"/>
          </w:tcPr>
          <w:p w:rsidR="00F9679A" w:rsidRPr="003B5E68" w:rsidRDefault="00F9679A" w:rsidP="003B5E68">
            <w:pPr>
              <w:spacing w:after="0" w:line="240" w:lineRule="auto"/>
              <w:rPr>
                <w:rFonts w:ascii="Times New Roman" w:hAnsi="Times New Roman"/>
                <w:color w:val="000000"/>
                <w:sz w:val="14"/>
                <w:szCs w:val="14"/>
                <w:lang w:eastAsia="pt-PT"/>
              </w:rPr>
            </w:pPr>
            <w:r w:rsidRPr="003B5E68">
              <w:rPr>
                <w:rFonts w:ascii="Times New Roman" w:hAnsi="Times New Roman"/>
                <w:color w:val="000000"/>
                <w:sz w:val="14"/>
                <w:szCs w:val="14"/>
                <w:lang w:eastAsia="pt-PT"/>
              </w:rPr>
              <w:t>218 Adiantamentos de clientes *</w:t>
            </w:r>
          </w:p>
        </w:tc>
        <w:tc>
          <w:tcPr>
            <w:tcW w:w="2520" w:type="dxa"/>
            <w:tcBorders>
              <w:top w:val="nil"/>
              <w:left w:val="nil"/>
              <w:bottom w:val="nil"/>
              <w:right w:val="single" w:sz="8" w:space="0" w:color="auto"/>
            </w:tcBorders>
            <w:noWrap/>
            <w:vAlign w:val="bottom"/>
          </w:tcPr>
          <w:p w:rsidR="00F9679A" w:rsidRPr="003B5E68" w:rsidRDefault="00F9679A" w:rsidP="003B5E68">
            <w:pPr>
              <w:spacing w:after="0" w:line="240" w:lineRule="auto"/>
              <w:rPr>
                <w:rFonts w:ascii="Times New Roman" w:hAnsi="Times New Roman"/>
                <w:color w:val="000000"/>
                <w:sz w:val="14"/>
                <w:szCs w:val="14"/>
                <w:lang w:eastAsia="pt-PT"/>
              </w:rPr>
            </w:pPr>
            <w:r w:rsidRPr="003B5E68">
              <w:rPr>
                <w:rFonts w:ascii="Times New Roman" w:hAnsi="Times New Roman"/>
                <w:color w:val="000000"/>
                <w:sz w:val="14"/>
                <w:szCs w:val="14"/>
                <w:lang w:eastAsia="pt-PT"/>
              </w:rPr>
              <w:t>232 Adiantamentos</w:t>
            </w:r>
          </w:p>
        </w:tc>
        <w:tc>
          <w:tcPr>
            <w:tcW w:w="3220" w:type="dxa"/>
            <w:tcBorders>
              <w:top w:val="nil"/>
              <w:left w:val="nil"/>
              <w:bottom w:val="nil"/>
              <w:right w:val="single" w:sz="8" w:space="0" w:color="auto"/>
            </w:tcBorders>
            <w:noWrap/>
            <w:vAlign w:val="bottom"/>
          </w:tcPr>
          <w:p w:rsidR="00F9679A" w:rsidRPr="003B5E68" w:rsidRDefault="00F9679A" w:rsidP="003B5E68">
            <w:pPr>
              <w:spacing w:after="0" w:line="240" w:lineRule="auto"/>
              <w:rPr>
                <w:rFonts w:ascii="Times New Roman" w:hAnsi="Times New Roman"/>
                <w:color w:val="000000"/>
                <w:sz w:val="14"/>
                <w:szCs w:val="14"/>
                <w:lang w:eastAsia="pt-PT"/>
              </w:rPr>
            </w:pPr>
            <w:r w:rsidRPr="003B5E68">
              <w:rPr>
                <w:rFonts w:ascii="Times New Roman" w:hAnsi="Times New Roman"/>
                <w:color w:val="000000"/>
                <w:sz w:val="14"/>
                <w:szCs w:val="14"/>
                <w:lang w:eastAsia="pt-PT"/>
              </w:rPr>
              <w:t>... …</w:t>
            </w:r>
          </w:p>
        </w:tc>
        <w:tc>
          <w:tcPr>
            <w:tcW w:w="3140" w:type="dxa"/>
            <w:tcBorders>
              <w:top w:val="nil"/>
              <w:left w:val="nil"/>
              <w:bottom w:val="nil"/>
              <w:right w:val="single" w:sz="8" w:space="0" w:color="auto"/>
            </w:tcBorders>
            <w:noWrap/>
            <w:vAlign w:val="bottom"/>
          </w:tcPr>
          <w:p w:rsidR="00F9679A" w:rsidRPr="003B5E68" w:rsidRDefault="00F9679A" w:rsidP="003B5E68">
            <w:pPr>
              <w:spacing w:after="0" w:line="240" w:lineRule="auto"/>
              <w:rPr>
                <w:rFonts w:ascii="Times New Roman" w:hAnsi="Times New Roman"/>
                <w:color w:val="000000"/>
                <w:sz w:val="14"/>
                <w:szCs w:val="14"/>
                <w:lang w:eastAsia="pt-PT"/>
              </w:rPr>
            </w:pPr>
            <w:r w:rsidRPr="003B5E68">
              <w:rPr>
                <w:rFonts w:ascii="Times New Roman" w:hAnsi="Times New Roman"/>
                <w:color w:val="000000"/>
                <w:sz w:val="14"/>
                <w:szCs w:val="14"/>
                <w:lang w:eastAsia="pt-PT"/>
              </w:rPr>
              <w:t>269 Perdas por imparidade acumuladas *</w:t>
            </w:r>
          </w:p>
        </w:tc>
      </w:tr>
      <w:tr w:rsidR="00F9679A" w:rsidRPr="006F6E6E" w:rsidTr="00E84F35">
        <w:trPr>
          <w:trHeight w:val="315"/>
        </w:trPr>
        <w:tc>
          <w:tcPr>
            <w:tcW w:w="3480" w:type="dxa"/>
            <w:tcBorders>
              <w:top w:val="nil"/>
              <w:left w:val="single" w:sz="8" w:space="0" w:color="auto"/>
              <w:bottom w:val="nil"/>
              <w:right w:val="single" w:sz="8" w:space="0" w:color="auto"/>
            </w:tcBorders>
            <w:noWrap/>
            <w:vAlign w:val="bottom"/>
          </w:tcPr>
          <w:p w:rsidR="00F9679A" w:rsidRPr="003B5E68" w:rsidRDefault="00F9679A" w:rsidP="003B5E68">
            <w:pPr>
              <w:spacing w:after="0" w:line="240" w:lineRule="auto"/>
              <w:rPr>
                <w:rFonts w:ascii="Times New Roman" w:hAnsi="Times New Roman"/>
                <w:color w:val="000000"/>
                <w:sz w:val="14"/>
                <w:szCs w:val="14"/>
                <w:lang w:eastAsia="pt-PT"/>
              </w:rPr>
            </w:pPr>
            <w:r w:rsidRPr="003B5E68">
              <w:rPr>
                <w:rFonts w:ascii="Times New Roman" w:hAnsi="Times New Roman"/>
                <w:color w:val="000000"/>
                <w:sz w:val="14"/>
                <w:szCs w:val="14"/>
                <w:lang w:eastAsia="pt-PT"/>
              </w:rPr>
              <w:t>1411 Potencialmente favoráveis</w:t>
            </w:r>
          </w:p>
        </w:tc>
        <w:tc>
          <w:tcPr>
            <w:tcW w:w="2560" w:type="dxa"/>
            <w:tcBorders>
              <w:top w:val="nil"/>
              <w:left w:val="nil"/>
              <w:bottom w:val="nil"/>
              <w:right w:val="single" w:sz="8" w:space="0" w:color="auto"/>
            </w:tcBorders>
            <w:noWrap/>
            <w:vAlign w:val="bottom"/>
          </w:tcPr>
          <w:p w:rsidR="00F9679A" w:rsidRPr="003B5E68" w:rsidRDefault="00F9679A" w:rsidP="003B5E68">
            <w:pPr>
              <w:spacing w:after="0" w:line="240" w:lineRule="auto"/>
              <w:rPr>
                <w:rFonts w:ascii="Times New Roman" w:hAnsi="Times New Roman"/>
                <w:color w:val="000000"/>
                <w:sz w:val="14"/>
                <w:szCs w:val="14"/>
                <w:lang w:eastAsia="pt-PT"/>
              </w:rPr>
            </w:pPr>
            <w:r w:rsidRPr="003B5E68">
              <w:rPr>
                <w:rFonts w:ascii="Times New Roman" w:hAnsi="Times New Roman"/>
                <w:color w:val="000000"/>
                <w:sz w:val="14"/>
                <w:szCs w:val="14"/>
                <w:lang w:eastAsia="pt-PT"/>
              </w:rPr>
              <w:t>219 Perdas por imparidade acumuladas *</w:t>
            </w:r>
          </w:p>
        </w:tc>
        <w:tc>
          <w:tcPr>
            <w:tcW w:w="2520" w:type="dxa"/>
            <w:tcBorders>
              <w:top w:val="nil"/>
              <w:left w:val="nil"/>
              <w:bottom w:val="nil"/>
              <w:right w:val="single" w:sz="8" w:space="0" w:color="auto"/>
            </w:tcBorders>
            <w:noWrap/>
            <w:vAlign w:val="bottom"/>
          </w:tcPr>
          <w:p w:rsidR="00F9679A" w:rsidRPr="003B5E68" w:rsidRDefault="00F9679A" w:rsidP="003B5E68">
            <w:pPr>
              <w:spacing w:after="0" w:line="240" w:lineRule="auto"/>
              <w:rPr>
                <w:rFonts w:ascii="Times New Roman" w:hAnsi="Times New Roman"/>
                <w:color w:val="000000"/>
                <w:sz w:val="14"/>
                <w:szCs w:val="14"/>
                <w:lang w:eastAsia="pt-PT"/>
              </w:rPr>
            </w:pPr>
            <w:r w:rsidRPr="003B5E68">
              <w:rPr>
                <w:rFonts w:ascii="Times New Roman" w:hAnsi="Times New Roman"/>
                <w:color w:val="000000"/>
                <w:sz w:val="14"/>
                <w:szCs w:val="14"/>
                <w:lang w:eastAsia="pt-PT"/>
              </w:rPr>
              <w:t>2321 Aos órgãos sociais</w:t>
            </w:r>
          </w:p>
        </w:tc>
        <w:tc>
          <w:tcPr>
            <w:tcW w:w="3220" w:type="dxa"/>
            <w:tcBorders>
              <w:top w:val="nil"/>
              <w:left w:val="nil"/>
              <w:bottom w:val="nil"/>
              <w:right w:val="single" w:sz="8" w:space="0" w:color="auto"/>
            </w:tcBorders>
            <w:noWrap/>
            <w:vAlign w:val="bottom"/>
          </w:tcPr>
          <w:p w:rsidR="00F9679A" w:rsidRPr="003B5E68" w:rsidRDefault="00F9679A" w:rsidP="003B5E68">
            <w:pPr>
              <w:spacing w:after="0" w:line="240" w:lineRule="auto"/>
              <w:rPr>
                <w:rFonts w:ascii="Times New Roman" w:hAnsi="Times New Roman"/>
                <w:color w:val="000000"/>
                <w:sz w:val="14"/>
                <w:szCs w:val="14"/>
                <w:lang w:eastAsia="pt-PT"/>
              </w:rPr>
            </w:pPr>
            <w:r w:rsidRPr="003B5E68">
              <w:rPr>
                <w:rFonts w:ascii="Times New Roman" w:hAnsi="Times New Roman"/>
                <w:color w:val="000000"/>
                <w:sz w:val="14"/>
                <w:szCs w:val="14"/>
                <w:lang w:eastAsia="pt-PT"/>
              </w:rPr>
              <w:t>248 Outras tributações</w:t>
            </w:r>
          </w:p>
        </w:tc>
        <w:tc>
          <w:tcPr>
            <w:tcW w:w="3140" w:type="dxa"/>
            <w:tcBorders>
              <w:top w:val="nil"/>
              <w:left w:val="nil"/>
              <w:bottom w:val="nil"/>
              <w:right w:val="single" w:sz="8" w:space="0" w:color="auto"/>
            </w:tcBorders>
            <w:noWrap/>
            <w:vAlign w:val="bottom"/>
          </w:tcPr>
          <w:p w:rsidR="00F9679A" w:rsidRPr="003B5E68" w:rsidRDefault="00F9679A" w:rsidP="003B5E68">
            <w:pPr>
              <w:spacing w:after="0" w:line="240" w:lineRule="auto"/>
              <w:rPr>
                <w:rFonts w:ascii="Times New Roman" w:hAnsi="Times New Roman"/>
                <w:b/>
                <w:bCs/>
                <w:color w:val="000000"/>
                <w:sz w:val="14"/>
                <w:szCs w:val="14"/>
                <w:lang w:eastAsia="pt-PT"/>
              </w:rPr>
            </w:pPr>
            <w:r w:rsidRPr="003B5E68">
              <w:rPr>
                <w:rFonts w:ascii="Times New Roman" w:hAnsi="Times New Roman"/>
                <w:b/>
                <w:bCs/>
                <w:color w:val="000000"/>
                <w:sz w:val="14"/>
                <w:szCs w:val="14"/>
                <w:lang w:eastAsia="pt-PT"/>
              </w:rPr>
              <w:t>27 Outras contas a receber e a pagar</w:t>
            </w:r>
          </w:p>
        </w:tc>
      </w:tr>
      <w:tr w:rsidR="00F9679A" w:rsidRPr="006F6E6E" w:rsidTr="00E84F35">
        <w:trPr>
          <w:trHeight w:val="315"/>
        </w:trPr>
        <w:tc>
          <w:tcPr>
            <w:tcW w:w="3480" w:type="dxa"/>
            <w:tcBorders>
              <w:top w:val="nil"/>
              <w:left w:val="single" w:sz="8" w:space="0" w:color="auto"/>
              <w:bottom w:val="nil"/>
              <w:right w:val="single" w:sz="8" w:space="0" w:color="auto"/>
            </w:tcBorders>
            <w:noWrap/>
            <w:vAlign w:val="bottom"/>
          </w:tcPr>
          <w:p w:rsidR="00F9679A" w:rsidRPr="003B5E68" w:rsidRDefault="00F9679A" w:rsidP="003B5E68">
            <w:pPr>
              <w:spacing w:after="0" w:line="240" w:lineRule="auto"/>
              <w:rPr>
                <w:rFonts w:ascii="Times New Roman" w:hAnsi="Times New Roman"/>
                <w:color w:val="000000"/>
                <w:sz w:val="14"/>
                <w:szCs w:val="14"/>
                <w:lang w:eastAsia="pt-PT"/>
              </w:rPr>
            </w:pPr>
            <w:r w:rsidRPr="003B5E68">
              <w:rPr>
                <w:rFonts w:ascii="Times New Roman" w:hAnsi="Times New Roman"/>
                <w:color w:val="000000"/>
                <w:sz w:val="14"/>
                <w:szCs w:val="14"/>
                <w:lang w:eastAsia="pt-PT"/>
              </w:rPr>
              <w:t>1412 Potencialmente desfavoráveis</w:t>
            </w:r>
          </w:p>
        </w:tc>
        <w:tc>
          <w:tcPr>
            <w:tcW w:w="2560" w:type="dxa"/>
            <w:tcBorders>
              <w:top w:val="nil"/>
              <w:left w:val="nil"/>
              <w:bottom w:val="nil"/>
              <w:right w:val="single" w:sz="8" w:space="0" w:color="auto"/>
            </w:tcBorders>
            <w:noWrap/>
            <w:vAlign w:val="bottom"/>
          </w:tcPr>
          <w:p w:rsidR="00F9679A" w:rsidRPr="003B5E68" w:rsidRDefault="00F9679A" w:rsidP="003B5E68">
            <w:pPr>
              <w:spacing w:after="0" w:line="240" w:lineRule="auto"/>
              <w:rPr>
                <w:rFonts w:ascii="Times New Roman" w:hAnsi="Times New Roman"/>
                <w:b/>
                <w:bCs/>
                <w:color w:val="000000"/>
                <w:sz w:val="14"/>
                <w:szCs w:val="14"/>
                <w:lang w:eastAsia="pt-PT"/>
              </w:rPr>
            </w:pPr>
            <w:r w:rsidRPr="003B5E68">
              <w:rPr>
                <w:rFonts w:ascii="Times New Roman" w:hAnsi="Times New Roman"/>
                <w:b/>
                <w:bCs/>
                <w:color w:val="000000"/>
                <w:sz w:val="14"/>
                <w:szCs w:val="14"/>
                <w:lang w:eastAsia="pt-PT"/>
              </w:rPr>
              <w:t>22 Fornecedores *</w:t>
            </w:r>
          </w:p>
        </w:tc>
        <w:tc>
          <w:tcPr>
            <w:tcW w:w="2520" w:type="dxa"/>
            <w:tcBorders>
              <w:top w:val="nil"/>
              <w:left w:val="nil"/>
              <w:bottom w:val="nil"/>
              <w:right w:val="single" w:sz="8" w:space="0" w:color="auto"/>
            </w:tcBorders>
            <w:noWrap/>
            <w:vAlign w:val="bottom"/>
          </w:tcPr>
          <w:p w:rsidR="00F9679A" w:rsidRPr="003B5E68" w:rsidRDefault="00F9679A" w:rsidP="003B5E68">
            <w:pPr>
              <w:spacing w:after="0" w:line="240" w:lineRule="auto"/>
              <w:rPr>
                <w:rFonts w:ascii="Times New Roman" w:hAnsi="Times New Roman"/>
                <w:color w:val="000000"/>
                <w:sz w:val="14"/>
                <w:szCs w:val="14"/>
                <w:lang w:eastAsia="pt-PT"/>
              </w:rPr>
            </w:pPr>
            <w:r w:rsidRPr="003B5E68">
              <w:rPr>
                <w:rFonts w:ascii="Times New Roman" w:hAnsi="Times New Roman"/>
                <w:color w:val="000000"/>
                <w:sz w:val="14"/>
                <w:szCs w:val="14"/>
                <w:lang w:eastAsia="pt-PT"/>
              </w:rPr>
              <w:t>2322 Ao pessoal</w:t>
            </w:r>
          </w:p>
        </w:tc>
        <w:tc>
          <w:tcPr>
            <w:tcW w:w="3220" w:type="dxa"/>
            <w:tcBorders>
              <w:top w:val="nil"/>
              <w:left w:val="nil"/>
              <w:bottom w:val="nil"/>
              <w:right w:val="single" w:sz="8" w:space="0" w:color="auto"/>
            </w:tcBorders>
            <w:noWrap/>
            <w:vAlign w:val="bottom"/>
          </w:tcPr>
          <w:p w:rsidR="00F9679A" w:rsidRPr="003B5E68" w:rsidRDefault="00F9679A" w:rsidP="003B5E68">
            <w:pPr>
              <w:spacing w:after="0" w:line="240" w:lineRule="auto"/>
              <w:rPr>
                <w:rFonts w:ascii="Times New Roman" w:hAnsi="Times New Roman"/>
                <w:b/>
                <w:bCs/>
                <w:color w:val="000000"/>
                <w:sz w:val="14"/>
                <w:szCs w:val="14"/>
                <w:lang w:eastAsia="pt-PT"/>
              </w:rPr>
            </w:pPr>
            <w:r w:rsidRPr="003B5E68">
              <w:rPr>
                <w:rFonts w:ascii="Times New Roman" w:hAnsi="Times New Roman"/>
                <w:b/>
                <w:bCs/>
                <w:color w:val="000000"/>
                <w:sz w:val="14"/>
                <w:szCs w:val="14"/>
                <w:lang w:eastAsia="pt-PT"/>
              </w:rPr>
              <w:t>25 Financiamentos obtidos</w:t>
            </w:r>
          </w:p>
        </w:tc>
        <w:tc>
          <w:tcPr>
            <w:tcW w:w="3140" w:type="dxa"/>
            <w:tcBorders>
              <w:top w:val="nil"/>
              <w:left w:val="nil"/>
              <w:bottom w:val="nil"/>
              <w:right w:val="single" w:sz="8" w:space="0" w:color="auto"/>
            </w:tcBorders>
            <w:noWrap/>
            <w:vAlign w:val="bottom"/>
          </w:tcPr>
          <w:p w:rsidR="00F9679A" w:rsidRPr="003B5E68" w:rsidRDefault="00F9679A" w:rsidP="003B5E68">
            <w:pPr>
              <w:spacing w:after="0" w:line="240" w:lineRule="auto"/>
              <w:rPr>
                <w:rFonts w:ascii="Times New Roman" w:hAnsi="Times New Roman"/>
                <w:color w:val="000000"/>
                <w:sz w:val="14"/>
                <w:szCs w:val="14"/>
                <w:lang w:eastAsia="pt-PT"/>
              </w:rPr>
            </w:pPr>
            <w:r w:rsidRPr="003B5E68">
              <w:rPr>
                <w:rFonts w:ascii="Times New Roman" w:hAnsi="Times New Roman"/>
                <w:color w:val="000000"/>
                <w:sz w:val="14"/>
                <w:szCs w:val="14"/>
                <w:lang w:eastAsia="pt-PT"/>
              </w:rPr>
              <w:t>271 Fornecedores de investimentos *</w:t>
            </w:r>
          </w:p>
        </w:tc>
      </w:tr>
      <w:tr w:rsidR="00F9679A" w:rsidRPr="006F6E6E" w:rsidTr="00E84F35">
        <w:trPr>
          <w:trHeight w:val="315"/>
        </w:trPr>
        <w:tc>
          <w:tcPr>
            <w:tcW w:w="3480" w:type="dxa"/>
            <w:tcBorders>
              <w:top w:val="nil"/>
              <w:left w:val="single" w:sz="8" w:space="0" w:color="auto"/>
              <w:bottom w:val="nil"/>
              <w:right w:val="single" w:sz="8" w:space="0" w:color="auto"/>
            </w:tcBorders>
            <w:noWrap/>
            <w:vAlign w:val="bottom"/>
          </w:tcPr>
          <w:p w:rsidR="00F9679A" w:rsidRPr="003B5E68" w:rsidRDefault="00F9679A" w:rsidP="003B5E68">
            <w:pPr>
              <w:spacing w:after="0" w:line="240" w:lineRule="auto"/>
              <w:rPr>
                <w:rFonts w:ascii="Times New Roman" w:hAnsi="Times New Roman"/>
                <w:color w:val="000000"/>
                <w:sz w:val="14"/>
                <w:szCs w:val="14"/>
                <w:lang w:eastAsia="pt-PT"/>
              </w:rPr>
            </w:pPr>
            <w:r w:rsidRPr="003B5E68">
              <w:rPr>
                <w:rFonts w:ascii="Times New Roman" w:hAnsi="Times New Roman"/>
                <w:color w:val="000000"/>
                <w:sz w:val="14"/>
                <w:szCs w:val="14"/>
                <w:lang w:eastAsia="pt-PT"/>
              </w:rPr>
              <w:t>142 Instrumentos financeiros detidos para negociação</w:t>
            </w:r>
          </w:p>
        </w:tc>
        <w:tc>
          <w:tcPr>
            <w:tcW w:w="2560" w:type="dxa"/>
            <w:tcBorders>
              <w:top w:val="nil"/>
              <w:left w:val="nil"/>
              <w:bottom w:val="nil"/>
              <w:right w:val="single" w:sz="8" w:space="0" w:color="auto"/>
            </w:tcBorders>
            <w:noWrap/>
            <w:vAlign w:val="bottom"/>
          </w:tcPr>
          <w:p w:rsidR="00F9679A" w:rsidRPr="003B5E68" w:rsidRDefault="00F9679A" w:rsidP="003B5E68">
            <w:pPr>
              <w:spacing w:after="0" w:line="240" w:lineRule="auto"/>
              <w:rPr>
                <w:rFonts w:ascii="Times New Roman" w:hAnsi="Times New Roman"/>
                <w:color w:val="000000"/>
                <w:sz w:val="14"/>
                <w:szCs w:val="14"/>
                <w:lang w:eastAsia="pt-PT"/>
              </w:rPr>
            </w:pPr>
            <w:r w:rsidRPr="003B5E68">
              <w:rPr>
                <w:rFonts w:ascii="Times New Roman" w:hAnsi="Times New Roman"/>
                <w:color w:val="000000"/>
                <w:sz w:val="14"/>
                <w:szCs w:val="14"/>
                <w:lang w:eastAsia="pt-PT"/>
              </w:rPr>
              <w:t>221 Fornecedores c/c</w:t>
            </w:r>
          </w:p>
        </w:tc>
        <w:tc>
          <w:tcPr>
            <w:tcW w:w="2520" w:type="dxa"/>
            <w:tcBorders>
              <w:top w:val="nil"/>
              <w:left w:val="nil"/>
              <w:bottom w:val="nil"/>
              <w:right w:val="single" w:sz="8" w:space="0" w:color="auto"/>
            </w:tcBorders>
            <w:noWrap/>
            <w:vAlign w:val="bottom"/>
          </w:tcPr>
          <w:p w:rsidR="00F9679A" w:rsidRPr="003B5E68" w:rsidRDefault="00F9679A" w:rsidP="003B5E68">
            <w:pPr>
              <w:spacing w:after="0" w:line="240" w:lineRule="auto"/>
              <w:rPr>
                <w:rFonts w:ascii="Times New Roman" w:hAnsi="Times New Roman"/>
                <w:color w:val="000000"/>
                <w:sz w:val="14"/>
                <w:szCs w:val="14"/>
                <w:lang w:eastAsia="pt-PT"/>
              </w:rPr>
            </w:pPr>
            <w:r w:rsidRPr="003B5E68">
              <w:rPr>
                <w:rFonts w:ascii="Times New Roman" w:hAnsi="Times New Roman"/>
                <w:color w:val="000000"/>
                <w:sz w:val="14"/>
                <w:szCs w:val="14"/>
                <w:lang w:eastAsia="pt-PT"/>
              </w:rPr>
              <w:t>… …</w:t>
            </w:r>
          </w:p>
        </w:tc>
        <w:tc>
          <w:tcPr>
            <w:tcW w:w="3220" w:type="dxa"/>
            <w:tcBorders>
              <w:top w:val="nil"/>
              <w:left w:val="nil"/>
              <w:bottom w:val="nil"/>
              <w:right w:val="single" w:sz="8" w:space="0" w:color="auto"/>
            </w:tcBorders>
            <w:noWrap/>
            <w:vAlign w:val="bottom"/>
          </w:tcPr>
          <w:p w:rsidR="00F9679A" w:rsidRPr="003B5E68" w:rsidRDefault="00F9679A" w:rsidP="003B5E68">
            <w:pPr>
              <w:spacing w:after="0" w:line="240" w:lineRule="auto"/>
              <w:rPr>
                <w:rFonts w:ascii="Times New Roman" w:hAnsi="Times New Roman"/>
                <w:color w:val="000000"/>
                <w:sz w:val="14"/>
                <w:szCs w:val="14"/>
                <w:lang w:eastAsia="pt-PT"/>
              </w:rPr>
            </w:pPr>
            <w:r w:rsidRPr="003B5E68">
              <w:rPr>
                <w:rFonts w:ascii="Times New Roman" w:hAnsi="Times New Roman"/>
                <w:color w:val="000000"/>
                <w:sz w:val="14"/>
                <w:szCs w:val="14"/>
                <w:lang w:eastAsia="pt-PT"/>
              </w:rPr>
              <w:t>251 Instituições de crédito e sociedades financeiras</w:t>
            </w:r>
          </w:p>
        </w:tc>
        <w:tc>
          <w:tcPr>
            <w:tcW w:w="3140" w:type="dxa"/>
            <w:tcBorders>
              <w:top w:val="nil"/>
              <w:left w:val="nil"/>
              <w:bottom w:val="nil"/>
              <w:right w:val="single" w:sz="8" w:space="0" w:color="auto"/>
            </w:tcBorders>
            <w:noWrap/>
            <w:vAlign w:val="bottom"/>
          </w:tcPr>
          <w:p w:rsidR="00F9679A" w:rsidRPr="003B5E68" w:rsidRDefault="00F9679A" w:rsidP="003B5E68">
            <w:pPr>
              <w:spacing w:after="0" w:line="240" w:lineRule="auto"/>
              <w:rPr>
                <w:rFonts w:ascii="Times New Roman" w:hAnsi="Times New Roman"/>
                <w:color w:val="000000"/>
                <w:sz w:val="14"/>
                <w:szCs w:val="14"/>
                <w:lang w:eastAsia="pt-PT"/>
              </w:rPr>
            </w:pPr>
            <w:r w:rsidRPr="003B5E68">
              <w:rPr>
                <w:rFonts w:ascii="Times New Roman" w:hAnsi="Times New Roman"/>
                <w:color w:val="000000"/>
                <w:sz w:val="14"/>
                <w:szCs w:val="14"/>
                <w:lang w:eastAsia="pt-PT"/>
              </w:rPr>
              <w:t>2711 Fornecedores de investimentos - contas gerais</w:t>
            </w:r>
          </w:p>
        </w:tc>
      </w:tr>
      <w:tr w:rsidR="00F9679A" w:rsidRPr="006F6E6E" w:rsidTr="00E84F35">
        <w:trPr>
          <w:trHeight w:val="315"/>
        </w:trPr>
        <w:tc>
          <w:tcPr>
            <w:tcW w:w="3480" w:type="dxa"/>
            <w:tcBorders>
              <w:top w:val="nil"/>
              <w:left w:val="single" w:sz="8" w:space="0" w:color="auto"/>
              <w:bottom w:val="nil"/>
              <w:right w:val="single" w:sz="8" w:space="0" w:color="auto"/>
            </w:tcBorders>
            <w:noWrap/>
            <w:vAlign w:val="bottom"/>
          </w:tcPr>
          <w:p w:rsidR="00F9679A" w:rsidRPr="003B5E68" w:rsidRDefault="00F9679A" w:rsidP="003B5E68">
            <w:pPr>
              <w:spacing w:after="0" w:line="240" w:lineRule="auto"/>
              <w:rPr>
                <w:rFonts w:ascii="Times New Roman" w:hAnsi="Times New Roman"/>
                <w:color w:val="000000"/>
                <w:sz w:val="14"/>
                <w:szCs w:val="14"/>
                <w:lang w:eastAsia="pt-PT"/>
              </w:rPr>
            </w:pPr>
            <w:r w:rsidRPr="003B5E68">
              <w:rPr>
                <w:rFonts w:ascii="Times New Roman" w:hAnsi="Times New Roman"/>
                <w:color w:val="000000"/>
                <w:sz w:val="14"/>
                <w:szCs w:val="14"/>
                <w:lang w:eastAsia="pt-PT"/>
              </w:rPr>
              <w:t>1421 Activos financeiros</w:t>
            </w:r>
          </w:p>
        </w:tc>
        <w:tc>
          <w:tcPr>
            <w:tcW w:w="2560" w:type="dxa"/>
            <w:tcBorders>
              <w:top w:val="nil"/>
              <w:left w:val="nil"/>
              <w:bottom w:val="nil"/>
              <w:right w:val="single" w:sz="8" w:space="0" w:color="auto"/>
            </w:tcBorders>
            <w:noWrap/>
            <w:vAlign w:val="bottom"/>
          </w:tcPr>
          <w:p w:rsidR="00F9679A" w:rsidRPr="003B5E68" w:rsidRDefault="00F9679A" w:rsidP="003B5E68">
            <w:pPr>
              <w:spacing w:after="0" w:line="240" w:lineRule="auto"/>
              <w:rPr>
                <w:rFonts w:ascii="Times New Roman" w:hAnsi="Times New Roman"/>
                <w:color w:val="000000"/>
                <w:sz w:val="14"/>
                <w:szCs w:val="14"/>
                <w:lang w:eastAsia="pt-PT"/>
              </w:rPr>
            </w:pPr>
            <w:r w:rsidRPr="003B5E68">
              <w:rPr>
                <w:rFonts w:ascii="Times New Roman" w:hAnsi="Times New Roman"/>
                <w:color w:val="000000"/>
                <w:sz w:val="14"/>
                <w:szCs w:val="14"/>
                <w:lang w:eastAsia="pt-PT"/>
              </w:rPr>
              <w:t>2211 Fornecedores gerais</w:t>
            </w:r>
          </w:p>
        </w:tc>
        <w:tc>
          <w:tcPr>
            <w:tcW w:w="2520" w:type="dxa"/>
            <w:tcBorders>
              <w:top w:val="nil"/>
              <w:left w:val="nil"/>
              <w:bottom w:val="nil"/>
              <w:right w:val="single" w:sz="8" w:space="0" w:color="auto"/>
            </w:tcBorders>
            <w:noWrap/>
            <w:vAlign w:val="bottom"/>
          </w:tcPr>
          <w:p w:rsidR="00F9679A" w:rsidRPr="003B5E68" w:rsidRDefault="00F9679A" w:rsidP="003B5E68">
            <w:pPr>
              <w:spacing w:after="0" w:line="240" w:lineRule="auto"/>
              <w:rPr>
                <w:rFonts w:ascii="Times New Roman" w:hAnsi="Times New Roman"/>
                <w:b/>
                <w:bCs/>
                <w:color w:val="000000"/>
                <w:sz w:val="14"/>
                <w:szCs w:val="14"/>
                <w:lang w:eastAsia="pt-PT"/>
              </w:rPr>
            </w:pPr>
            <w:r w:rsidRPr="003B5E68">
              <w:rPr>
                <w:rFonts w:ascii="Times New Roman" w:hAnsi="Times New Roman"/>
                <w:b/>
                <w:bCs/>
                <w:color w:val="000000"/>
                <w:sz w:val="14"/>
                <w:szCs w:val="14"/>
                <w:lang w:eastAsia="pt-PT"/>
              </w:rPr>
              <w:t>237 Cauções</w:t>
            </w:r>
          </w:p>
        </w:tc>
        <w:tc>
          <w:tcPr>
            <w:tcW w:w="3220" w:type="dxa"/>
            <w:tcBorders>
              <w:top w:val="nil"/>
              <w:left w:val="nil"/>
              <w:bottom w:val="nil"/>
              <w:right w:val="single" w:sz="8" w:space="0" w:color="auto"/>
            </w:tcBorders>
            <w:noWrap/>
            <w:vAlign w:val="bottom"/>
          </w:tcPr>
          <w:p w:rsidR="00F9679A" w:rsidRPr="003B5E68" w:rsidRDefault="00F9679A" w:rsidP="003B5E68">
            <w:pPr>
              <w:spacing w:after="0" w:line="240" w:lineRule="auto"/>
              <w:rPr>
                <w:rFonts w:ascii="Times New Roman" w:hAnsi="Times New Roman"/>
                <w:color w:val="000000"/>
                <w:sz w:val="14"/>
                <w:szCs w:val="14"/>
                <w:lang w:eastAsia="pt-PT"/>
              </w:rPr>
            </w:pPr>
            <w:r w:rsidRPr="003B5E68">
              <w:rPr>
                <w:rFonts w:ascii="Times New Roman" w:hAnsi="Times New Roman"/>
                <w:color w:val="000000"/>
                <w:sz w:val="14"/>
                <w:szCs w:val="14"/>
                <w:lang w:eastAsia="pt-PT"/>
              </w:rPr>
              <w:t>2511 Empréstimos bancários</w:t>
            </w:r>
          </w:p>
        </w:tc>
        <w:tc>
          <w:tcPr>
            <w:tcW w:w="3140" w:type="dxa"/>
            <w:tcBorders>
              <w:top w:val="nil"/>
              <w:left w:val="nil"/>
              <w:bottom w:val="nil"/>
              <w:right w:val="single" w:sz="8" w:space="0" w:color="auto"/>
            </w:tcBorders>
            <w:noWrap/>
            <w:vAlign w:val="bottom"/>
          </w:tcPr>
          <w:p w:rsidR="00F9679A" w:rsidRPr="003B5E68" w:rsidRDefault="00F9679A" w:rsidP="003B5E68">
            <w:pPr>
              <w:spacing w:after="0" w:line="240" w:lineRule="auto"/>
              <w:rPr>
                <w:rFonts w:ascii="Times New Roman" w:hAnsi="Times New Roman"/>
                <w:color w:val="000000"/>
                <w:sz w:val="14"/>
                <w:szCs w:val="14"/>
                <w:lang w:eastAsia="pt-PT"/>
              </w:rPr>
            </w:pPr>
            <w:r w:rsidRPr="003B5E68">
              <w:rPr>
                <w:rFonts w:ascii="Times New Roman" w:hAnsi="Times New Roman"/>
                <w:color w:val="000000"/>
                <w:sz w:val="14"/>
                <w:szCs w:val="14"/>
                <w:lang w:eastAsia="pt-PT"/>
              </w:rPr>
              <w:t>2712 Facturas em recepção e conferência *</w:t>
            </w:r>
          </w:p>
        </w:tc>
      </w:tr>
      <w:tr w:rsidR="00F9679A" w:rsidRPr="006F6E6E" w:rsidTr="00E84F35">
        <w:trPr>
          <w:trHeight w:val="315"/>
        </w:trPr>
        <w:tc>
          <w:tcPr>
            <w:tcW w:w="3480" w:type="dxa"/>
            <w:tcBorders>
              <w:top w:val="nil"/>
              <w:left w:val="single" w:sz="8" w:space="0" w:color="auto"/>
              <w:bottom w:val="nil"/>
              <w:right w:val="single" w:sz="8" w:space="0" w:color="auto"/>
            </w:tcBorders>
            <w:noWrap/>
            <w:vAlign w:val="bottom"/>
          </w:tcPr>
          <w:p w:rsidR="00F9679A" w:rsidRPr="003B5E68" w:rsidRDefault="00F9679A" w:rsidP="003B5E68">
            <w:pPr>
              <w:spacing w:after="0" w:line="240" w:lineRule="auto"/>
              <w:rPr>
                <w:rFonts w:ascii="Times New Roman" w:hAnsi="Times New Roman"/>
                <w:color w:val="000000"/>
                <w:sz w:val="14"/>
                <w:szCs w:val="14"/>
                <w:lang w:eastAsia="pt-PT"/>
              </w:rPr>
            </w:pPr>
            <w:r w:rsidRPr="003B5E68">
              <w:rPr>
                <w:rFonts w:ascii="Times New Roman" w:hAnsi="Times New Roman"/>
                <w:color w:val="000000"/>
                <w:sz w:val="14"/>
                <w:szCs w:val="14"/>
                <w:lang w:eastAsia="pt-PT"/>
              </w:rPr>
              <w:t>1422 Passivos financeiros</w:t>
            </w:r>
          </w:p>
        </w:tc>
        <w:tc>
          <w:tcPr>
            <w:tcW w:w="2560" w:type="dxa"/>
            <w:tcBorders>
              <w:top w:val="nil"/>
              <w:left w:val="nil"/>
              <w:bottom w:val="nil"/>
              <w:right w:val="single" w:sz="8" w:space="0" w:color="auto"/>
            </w:tcBorders>
            <w:noWrap/>
            <w:vAlign w:val="bottom"/>
          </w:tcPr>
          <w:p w:rsidR="00F9679A" w:rsidRPr="003B5E68" w:rsidRDefault="00F9679A" w:rsidP="003B5E68">
            <w:pPr>
              <w:spacing w:after="0" w:line="240" w:lineRule="auto"/>
              <w:rPr>
                <w:rFonts w:ascii="Times New Roman" w:hAnsi="Times New Roman"/>
                <w:color w:val="000000"/>
                <w:sz w:val="14"/>
                <w:szCs w:val="14"/>
                <w:lang w:eastAsia="pt-PT"/>
              </w:rPr>
            </w:pPr>
            <w:r w:rsidRPr="003B5E68">
              <w:rPr>
                <w:rFonts w:ascii="Times New Roman" w:hAnsi="Times New Roman"/>
                <w:color w:val="000000"/>
                <w:sz w:val="14"/>
                <w:szCs w:val="14"/>
                <w:lang w:eastAsia="pt-PT"/>
              </w:rPr>
              <w:t>2212 Fornecedores - empresa-mãe</w:t>
            </w:r>
          </w:p>
        </w:tc>
        <w:tc>
          <w:tcPr>
            <w:tcW w:w="2520" w:type="dxa"/>
            <w:tcBorders>
              <w:top w:val="nil"/>
              <w:left w:val="nil"/>
              <w:bottom w:val="nil"/>
              <w:right w:val="single" w:sz="8" w:space="0" w:color="auto"/>
            </w:tcBorders>
            <w:noWrap/>
            <w:vAlign w:val="bottom"/>
          </w:tcPr>
          <w:p w:rsidR="00F9679A" w:rsidRPr="003B5E68" w:rsidRDefault="00F9679A" w:rsidP="003B5E68">
            <w:pPr>
              <w:spacing w:after="0" w:line="240" w:lineRule="auto"/>
              <w:rPr>
                <w:rFonts w:ascii="Times New Roman" w:hAnsi="Times New Roman"/>
                <w:color w:val="000000"/>
                <w:sz w:val="14"/>
                <w:szCs w:val="14"/>
                <w:lang w:eastAsia="pt-PT"/>
              </w:rPr>
            </w:pPr>
            <w:r w:rsidRPr="003B5E68">
              <w:rPr>
                <w:rFonts w:ascii="Times New Roman" w:hAnsi="Times New Roman"/>
                <w:color w:val="000000"/>
                <w:sz w:val="14"/>
                <w:szCs w:val="14"/>
                <w:lang w:eastAsia="pt-PT"/>
              </w:rPr>
              <w:t>2371 Dos órgãos sociais</w:t>
            </w:r>
          </w:p>
        </w:tc>
        <w:tc>
          <w:tcPr>
            <w:tcW w:w="3220" w:type="dxa"/>
            <w:tcBorders>
              <w:top w:val="nil"/>
              <w:left w:val="nil"/>
              <w:bottom w:val="nil"/>
              <w:right w:val="single" w:sz="8" w:space="0" w:color="auto"/>
            </w:tcBorders>
            <w:noWrap/>
            <w:vAlign w:val="bottom"/>
          </w:tcPr>
          <w:p w:rsidR="00F9679A" w:rsidRPr="003B5E68" w:rsidRDefault="00F9679A" w:rsidP="003B5E68">
            <w:pPr>
              <w:spacing w:after="0" w:line="240" w:lineRule="auto"/>
              <w:rPr>
                <w:rFonts w:ascii="Times New Roman" w:hAnsi="Times New Roman"/>
                <w:color w:val="000000"/>
                <w:sz w:val="14"/>
                <w:szCs w:val="14"/>
                <w:lang w:eastAsia="pt-PT"/>
              </w:rPr>
            </w:pPr>
            <w:r w:rsidRPr="003B5E68">
              <w:rPr>
                <w:rFonts w:ascii="Times New Roman" w:hAnsi="Times New Roman"/>
                <w:color w:val="000000"/>
                <w:sz w:val="14"/>
                <w:szCs w:val="14"/>
                <w:lang w:eastAsia="pt-PT"/>
              </w:rPr>
              <w:t>2512 Descobertos bancários</w:t>
            </w:r>
          </w:p>
        </w:tc>
        <w:tc>
          <w:tcPr>
            <w:tcW w:w="3140" w:type="dxa"/>
            <w:tcBorders>
              <w:top w:val="nil"/>
              <w:left w:val="nil"/>
              <w:bottom w:val="nil"/>
              <w:right w:val="single" w:sz="8" w:space="0" w:color="auto"/>
            </w:tcBorders>
            <w:noWrap/>
            <w:vAlign w:val="bottom"/>
          </w:tcPr>
          <w:p w:rsidR="00F9679A" w:rsidRPr="003B5E68" w:rsidRDefault="00F9679A" w:rsidP="003B5E68">
            <w:pPr>
              <w:spacing w:after="0" w:line="240" w:lineRule="auto"/>
              <w:rPr>
                <w:rFonts w:ascii="Times New Roman" w:hAnsi="Times New Roman"/>
                <w:color w:val="000000"/>
                <w:sz w:val="14"/>
                <w:szCs w:val="14"/>
                <w:lang w:eastAsia="pt-PT"/>
              </w:rPr>
            </w:pPr>
            <w:r w:rsidRPr="003B5E68">
              <w:rPr>
                <w:rFonts w:ascii="Times New Roman" w:hAnsi="Times New Roman"/>
                <w:color w:val="000000"/>
                <w:sz w:val="14"/>
                <w:szCs w:val="14"/>
                <w:lang w:eastAsia="pt-PT"/>
              </w:rPr>
              <w:t>2713 Adiantamentos a fornecedores de investimentos *</w:t>
            </w:r>
          </w:p>
        </w:tc>
      </w:tr>
      <w:tr w:rsidR="00F9679A" w:rsidRPr="006F6E6E" w:rsidTr="00E84F35">
        <w:trPr>
          <w:trHeight w:val="315"/>
        </w:trPr>
        <w:tc>
          <w:tcPr>
            <w:tcW w:w="3480" w:type="dxa"/>
            <w:tcBorders>
              <w:top w:val="nil"/>
              <w:left w:val="single" w:sz="8" w:space="0" w:color="auto"/>
              <w:bottom w:val="nil"/>
              <w:right w:val="single" w:sz="8" w:space="0" w:color="auto"/>
            </w:tcBorders>
            <w:noWrap/>
            <w:vAlign w:val="bottom"/>
          </w:tcPr>
          <w:p w:rsidR="00F9679A" w:rsidRPr="003B5E68" w:rsidRDefault="00F9679A" w:rsidP="003B5E68">
            <w:pPr>
              <w:spacing w:after="0" w:line="240" w:lineRule="auto"/>
              <w:rPr>
                <w:rFonts w:ascii="Times New Roman" w:hAnsi="Times New Roman"/>
                <w:color w:val="000000"/>
                <w:sz w:val="14"/>
                <w:szCs w:val="14"/>
                <w:lang w:eastAsia="pt-PT"/>
              </w:rPr>
            </w:pPr>
            <w:r w:rsidRPr="003B5E68">
              <w:rPr>
                <w:rFonts w:ascii="Times New Roman" w:hAnsi="Times New Roman"/>
                <w:color w:val="000000"/>
                <w:sz w:val="14"/>
                <w:szCs w:val="14"/>
                <w:lang w:eastAsia="pt-PT"/>
              </w:rPr>
              <w:t>143 Outros activos e passivos financeiros (justo valor através dos resultados)</w:t>
            </w:r>
          </w:p>
        </w:tc>
        <w:tc>
          <w:tcPr>
            <w:tcW w:w="2560" w:type="dxa"/>
            <w:tcBorders>
              <w:top w:val="nil"/>
              <w:left w:val="nil"/>
              <w:bottom w:val="nil"/>
              <w:right w:val="single" w:sz="8" w:space="0" w:color="auto"/>
            </w:tcBorders>
            <w:noWrap/>
            <w:vAlign w:val="bottom"/>
          </w:tcPr>
          <w:p w:rsidR="00F9679A" w:rsidRPr="003B5E68" w:rsidRDefault="00F9679A" w:rsidP="003B5E68">
            <w:pPr>
              <w:spacing w:after="0" w:line="240" w:lineRule="auto"/>
              <w:rPr>
                <w:rFonts w:ascii="Times New Roman" w:hAnsi="Times New Roman"/>
                <w:b/>
                <w:bCs/>
                <w:color w:val="000000"/>
                <w:sz w:val="14"/>
                <w:szCs w:val="14"/>
                <w:lang w:eastAsia="pt-PT"/>
              </w:rPr>
            </w:pPr>
            <w:r w:rsidRPr="003B5E68">
              <w:rPr>
                <w:rFonts w:ascii="Times New Roman" w:hAnsi="Times New Roman"/>
                <w:b/>
                <w:bCs/>
                <w:color w:val="000000"/>
                <w:sz w:val="14"/>
                <w:szCs w:val="14"/>
                <w:lang w:eastAsia="pt-PT"/>
              </w:rPr>
              <w:t>2213 Fornecedores - empresas subsidiárias</w:t>
            </w:r>
          </w:p>
        </w:tc>
        <w:tc>
          <w:tcPr>
            <w:tcW w:w="2520" w:type="dxa"/>
            <w:tcBorders>
              <w:top w:val="nil"/>
              <w:left w:val="nil"/>
              <w:bottom w:val="nil"/>
              <w:right w:val="single" w:sz="8" w:space="0" w:color="auto"/>
            </w:tcBorders>
            <w:noWrap/>
            <w:vAlign w:val="bottom"/>
          </w:tcPr>
          <w:p w:rsidR="00F9679A" w:rsidRPr="003B5E68" w:rsidRDefault="00F9679A" w:rsidP="003B5E68">
            <w:pPr>
              <w:spacing w:after="0" w:line="240" w:lineRule="auto"/>
              <w:rPr>
                <w:rFonts w:ascii="Times New Roman" w:hAnsi="Times New Roman"/>
                <w:color w:val="000000"/>
                <w:sz w:val="14"/>
                <w:szCs w:val="14"/>
                <w:lang w:eastAsia="pt-PT"/>
              </w:rPr>
            </w:pPr>
            <w:r w:rsidRPr="003B5E68">
              <w:rPr>
                <w:rFonts w:ascii="Times New Roman" w:hAnsi="Times New Roman"/>
                <w:color w:val="000000"/>
                <w:sz w:val="14"/>
                <w:szCs w:val="14"/>
                <w:lang w:eastAsia="pt-PT"/>
              </w:rPr>
              <w:t>2372 Do pessoal</w:t>
            </w:r>
          </w:p>
        </w:tc>
        <w:tc>
          <w:tcPr>
            <w:tcW w:w="3220" w:type="dxa"/>
            <w:tcBorders>
              <w:top w:val="nil"/>
              <w:left w:val="nil"/>
              <w:bottom w:val="nil"/>
              <w:right w:val="single" w:sz="8" w:space="0" w:color="auto"/>
            </w:tcBorders>
            <w:noWrap/>
            <w:vAlign w:val="bottom"/>
          </w:tcPr>
          <w:p w:rsidR="00F9679A" w:rsidRPr="003B5E68" w:rsidRDefault="00F9679A" w:rsidP="003B5E68">
            <w:pPr>
              <w:spacing w:after="0" w:line="240" w:lineRule="auto"/>
              <w:rPr>
                <w:rFonts w:ascii="Times New Roman" w:hAnsi="Times New Roman"/>
                <w:color w:val="000000"/>
                <w:sz w:val="14"/>
                <w:szCs w:val="14"/>
                <w:lang w:eastAsia="pt-PT"/>
              </w:rPr>
            </w:pPr>
            <w:r w:rsidRPr="003B5E68">
              <w:rPr>
                <w:rFonts w:ascii="Times New Roman" w:hAnsi="Times New Roman"/>
                <w:color w:val="000000"/>
                <w:sz w:val="14"/>
                <w:szCs w:val="14"/>
                <w:lang w:eastAsia="pt-PT"/>
              </w:rPr>
              <w:t>2513 Locações financeiras</w:t>
            </w:r>
          </w:p>
        </w:tc>
        <w:tc>
          <w:tcPr>
            <w:tcW w:w="3140" w:type="dxa"/>
            <w:tcBorders>
              <w:top w:val="nil"/>
              <w:left w:val="nil"/>
              <w:bottom w:val="nil"/>
              <w:right w:val="single" w:sz="8" w:space="0" w:color="auto"/>
            </w:tcBorders>
            <w:noWrap/>
            <w:vAlign w:val="bottom"/>
          </w:tcPr>
          <w:p w:rsidR="00F9679A" w:rsidRPr="003B5E68" w:rsidRDefault="00F9679A" w:rsidP="003B5E68">
            <w:pPr>
              <w:spacing w:after="0" w:line="240" w:lineRule="auto"/>
              <w:rPr>
                <w:rFonts w:ascii="Times New Roman" w:hAnsi="Times New Roman"/>
                <w:color w:val="000000"/>
                <w:sz w:val="14"/>
                <w:szCs w:val="14"/>
                <w:lang w:eastAsia="pt-PT"/>
              </w:rPr>
            </w:pPr>
            <w:r w:rsidRPr="003B5E68">
              <w:rPr>
                <w:rFonts w:ascii="Times New Roman" w:hAnsi="Times New Roman"/>
                <w:color w:val="000000"/>
                <w:sz w:val="14"/>
                <w:szCs w:val="14"/>
                <w:lang w:eastAsia="pt-PT"/>
              </w:rPr>
              <w:t>272 Devedores e credores por acréscimos (periodização económica) *</w:t>
            </w:r>
          </w:p>
        </w:tc>
      </w:tr>
      <w:tr w:rsidR="00F9679A" w:rsidRPr="006F6E6E" w:rsidTr="00E84F35">
        <w:trPr>
          <w:trHeight w:val="315"/>
        </w:trPr>
        <w:tc>
          <w:tcPr>
            <w:tcW w:w="3480" w:type="dxa"/>
            <w:tcBorders>
              <w:top w:val="nil"/>
              <w:left w:val="single" w:sz="8" w:space="0" w:color="auto"/>
              <w:bottom w:val="nil"/>
              <w:right w:val="single" w:sz="8" w:space="0" w:color="auto"/>
            </w:tcBorders>
            <w:noWrap/>
            <w:vAlign w:val="bottom"/>
          </w:tcPr>
          <w:p w:rsidR="00F9679A" w:rsidRPr="003B5E68" w:rsidRDefault="00F9679A" w:rsidP="003B5E68">
            <w:pPr>
              <w:spacing w:after="0" w:line="240" w:lineRule="auto"/>
              <w:rPr>
                <w:rFonts w:ascii="Times New Roman" w:hAnsi="Times New Roman"/>
                <w:color w:val="000000"/>
                <w:sz w:val="14"/>
                <w:szCs w:val="14"/>
                <w:lang w:eastAsia="pt-PT"/>
              </w:rPr>
            </w:pPr>
            <w:r w:rsidRPr="003B5E68">
              <w:rPr>
                <w:rFonts w:ascii="Times New Roman" w:hAnsi="Times New Roman"/>
                <w:color w:val="000000"/>
                <w:sz w:val="14"/>
                <w:szCs w:val="14"/>
                <w:lang w:eastAsia="pt-PT"/>
              </w:rPr>
              <w:t>1431 Outros activos financeiros</w:t>
            </w:r>
          </w:p>
        </w:tc>
        <w:tc>
          <w:tcPr>
            <w:tcW w:w="2560" w:type="dxa"/>
            <w:tcBorders>
              <w:top w:val="nil"/>
              <w:left w:val="nil"/>
              <w:bottom w:val="nil"/>
              <w:right w:val="single" w:sz="8" w:space="0" w:color="auto"/>
            </w:tcBorders>
            <w:noWrap/>
            <w:vAlign w:val="bottom"/>
          </w:tcPr>
          <w:p w:rsidR="00F9679A" w:rsidRPr="003B5E68" w:rsidRDefault="00F9679A" w:rsidP="003B5E68">
            <w:pPr>
              <w:spacing w:after="0" w:line="240" w:lineRule="auto"/>
              <w:rPr>
                <w:rFonts w:ascii="Times New Roman" w:hAnsi="Times New Roman"/>
                <w:color w:val="000000"/>
                <w:sz w:val="14"/>
                <w:szCs w:val="14"/>
                <w:lang w:eastAsia="pt-PT"/>
              </w:rPr>
            </w:pPr>
            <w:r w:rsidRPr="003B5E68">
              <w:rPr>
                <w:rFonts w:ascii="Times New Roman" w:hAnsi="Times New Roman"/>
                <w:color w:val="000000"/>
                <w:sz w:val="14"/>
                <w:szCs w:val="14"/>
                <w:lang w:eastAsia="pt-PT"/>
              </w:rPr>
              <w:t>2214 Fornecedores - empresas associadas</w:t>
            </w:r>
          </w:p>
        </w:tc>
        <w:tc>
          <w:tcPr>
            <w:tcW w:w="2520" w:type="dxa"/>
            <w:tcBorders>
              <w:top w:val="nil"/>
              <w:left w:val="nil"/>
              <w:bottom w:val="nil"/>
              <w:right w:val="single" w:sz="8" w:space="0" w:color="auto"/>
            </w:tcBorders>
            <w:noWrap/>
            <w:vAlign w:val="bottom"/>
          </w:tcPr>
          <w:p w:rsidR="00F9679A" w:rsidRPr="003B5E68" w:rsidRDefault="00F9679A" w:rsidP="003B5E68">
            <w:pPr>
              <w:spacing w:after="0" w:line="240" w:lineRule="auto"/>
              <w:rPr>
                <w:rFonts w:ascii="Times New Roman" w:hAnsi="Times New Roman"/>
                <w:color w:val="000000"/>
                <w:sz w:val="14"/>
                <w:szCs w:val="14"/>
                <w:lang w:eastAsia="pt-PT"/>
              </w:rPr>
            </w:pPr>
            <w:r w:rsidRPr="003B5E68">
              <w:rPr>
                <w:rFonts w:ascii="Times New Roman" w:hAnsi="Times New Roman"/>
                <w:color w:val="000000"/>
                <w:sz w:val="14"/>
                <w:szCs w:val="14"/>
                <w:lang w:eastAsia="pt-PT"/>
              </w:rPr>
              <w:t>238 Outras operações</w:t>
            </w:r>
          </w:p>
        </w:tc>
        <w:tc>
          <w:tcPr>
            <w:tcW w:w="3220" w:type="dxa"/>
            <w:tcBorders>
              <w:top w:val="nil"/>
              <w:left w:val="nil"/>
              <w:bottom w:val="nil"/>
              <w:right w:val="single" w:sz="8" w:space="0" w:color="auto"/>
            </w:tcBorders>
            <w:noWrap/>
            <w:vAlign w:val="bottom"/>
          </w:tcPr>
          <w:p w:rsidR="00F9679A" w:rsidRPr="003B5E68" w:rsidRDefault="00F9679A" w:rsidP="003B5E68">
            <w:pPr>
              <w:spacing w:after="0" w:line="240" w:lineRule="auto"/>
              <w:rPr>
                <w:rFonts w:ascii="Times New Roman" w:hAnsi="Times New Roman"/>
                <w:color w:val="000000"/>
                <w:sz w:val="14"/>
                <w:szCs w:val="14"/>
                <w:lang w:eastAsia="pt-PT"/>
              </w:rPr>
            </w:pPr>
            <w:r w:rsidRPr="003B5E68">
              <w:rPr>
                <w:rFonts w:ascii="Times New Roman" w:hAnsi="Times New Roman"/>
                <w:color w:val="000000"/>
                <w:sz w:val="14"/>
                <w:szCs w:val="14"/>
                <w:lang w:eastAsia="pt-PT"/>
              </w:rPr>
              <w:t>... ...</w:t>
            </w:r>
          </w:p>
        </w:tc>
        <w:tc>
          <w:tcPr>
            <w:tcW w:w="3140" w:type="dxa"/>
            <w:tcBorders>
              <w:top w:val="nil"/>
              <w:left w:val="nil"/>
              <w:bottom w:val="nil"/>
              <w:right w:val="single" w:sz="8" w:space="0" w:color="auto"/>
            </w:tcBorders>
            <w:noWrap/>
            <w:vAlign w:val="bottom"/>
          </w:tcPr>
          <w:p w:rsidR="00F9679A" w:rsidRPr="003B5E68" w:rsidRDefault="00F9679A" w:rsidP="003B5E68">
            <w:pPr>
              <w:spacing w:after="0" w:line="240" w:lineRule="auto"/>
              <w:rPr>
                <w:rFonts w:ascii="Times New Roman" w:hAnsi="Times New Roman"/>
                <w:b/>
                <w:bCs/>
                <w:color w:val="000000"/>
                <w:sz w:val="14"/>
                <w:szCs w:val="14"/>
                <w:lang w:eastAsia="pt-PT"/>
              </w:rPr>
            </w:pPr>
            <w:r w:rsidRPr="003B5E68">
              <w:rPr>
                <w:rFonts w:ascii="Times New Roman" w:hAnsi="Times New Roman"/>
                <w:b/>
                <w:bCs/>
                <w:color w:val="000000"/>
                <w:sz w:val="14"/>
                <w:szCs w:val="14"/>
                <w:lang w:eastAsia="pt-PT"/>
              </w:rPr>
              <w:t>2721 Devedores por acréscimos de rendimentos</w:t>
            </w:r>
          </w:p>
        </w:tc>
      </w:tr>
      <w:tr w:rsidR="00F9679A" w:rsidRPr="006F6E6E" w:rsidTr="00E84F35">
        <w:trPr>
          <w:trHeight w:val="345"/>
        </w:trPr>
        <w:tc>
          <w:tcPr>
            <w:tcW w:w="3480" w:type="dxa"/>
            <w:tcBorders>
              <w:top w:val="nil"/>
              <w:left w:val="single" w:sz="8" w:space="0" w:color="auto"/>
              <w:bottom w:val="nil"/>
              <w:right w:val="single" w:sz="8" w:space="0" w:color="auto"/>
            </w:tcBorders>
            <w:noWrap/>
            <w:vAlign w:val="bottom"/>
          </w:tcPr>
          <w:p w:rsidR="00F9679A" w:rsidRPr="003B5E68" w:rsidRDefault="00F9679A" w:rsidP="003B5E68">
            <w:pPr>
              <w:spacing w:after="0" w:line="240" w:lineRule="auto"/>
              <w:rPr>
                <w:rFonts w:ascii="Times New Roman" w:hAnsi="Times New Roman"/>
                <w:sz w:val="14"/>
                <w:szCs w:val="14"/>
                <w:lang w:eastAsia="pt-PT"/>
              </w:rPr>
            </w:pPr>
            <w:r w:rsidRPr="003B5E68">
              <w:rPr>
                <w:rFonts w:ascii="Times New Roman" w:hAnsi="Times New Roman"/>
                <w:sz w:val="14"/>
                <w:szCs w:val="14"/>
                <w:lang w:eastAsia="pt-PT"/>
              </w:rPr>
              <w:t>1432 Outros passivos financeiros</w:t>
            </w:r>
          </w:p>
        </w:tc>
        <w:tc>
          <w:tcPr>
            <w:tcW w:w="2560" w:type="dxa"/>
            <w:tcBorders>
              <w:top w:val="nil"/>
              <w:left w:val="nil"/>
              <w:bottom w:val="nil"/>
              <w:right w:val="single" w:sz="8" w:space="0" w:color="auto"/>
            </w:tcBorders>
            <w:noWrap/>
            <w:vAlign w:val="bottom"/>
          </w:tcPr>
          <w:p w:rsidR="00F9679A" w:rsidRPr="003B5E68" w:rsidRDefault="00F9679A" w:rsidP="003B5E68">
            <w:pPr>
              <w:spacing w:after="0" w:line="240" w:lineRule="auto"/>
              <w:rPr>
                <w:rFonts w:ascii="Times New Roman" w:hAnsi="Times New Roman"/>
                <w:color w:val="000000"/>
                <w:sz w:val="14"/>
                <w:szCs w:val="14"/>
                <w:lang w:eastAsia="pt-PT"/>
              </w:rPr>
            </w:pPr>
            <w:r w:rsidRPr="003B5E68">
              <w:rPr>
                <w:rFonts w:ascii="Times New Roman" w:hAnsi="Times New Roman"/>
                <w:color w:val="000000"/>
                <w:sz w:val="14"/>
                <w:szCs w:val="14"/>
                <w:lang w:eastAsia="pt-PT"/>
              </w:rPr>
              <w:t>2215 Fornecedores - empreendimentos conjuntos</w:t>
            </w:r>
          </w:p>
        </w:tc>
        <w:tc>
          <w:tcPr>
            <w:tcW w:w="2520" w:type="dxa"/>
            <w:tcBorders>
              <w:top w:val="nil"/>
              <w:left w:val="nil"/>
              <w:bottom w:val="nil"/>
              <w:right w:val="single" w:sz="8" w:space="0" w:color="auto"/>
            </w:tcBorders>
            <w:noWrap/>
            <w:vAlign w:val="bottom"/>
          </w:tcPr>
          <w:p w:rsidR="00F9679A" w:rsidRPr="003B5E68" w:rsidRDefault="00F9679A" w:rsidP="003B5E68">
            <w:pPr>
              <w:spacing w:after="0" w:line="240" w:lineRule="auto"/>
              <w:rPr>
                <w:rFonts w:ascii="Times New Roman" w:hAnsi="Times New Roman"/>
                <w:color w:val="000000"/>
                <w:sz w:val="14"/>
                <w:szCs w:val="14"/>
                <w:lang w:eastAsia="pt-PT"/>
              </w:rPr>
            </w:pPr>
            <w:r w:rsidRPr="003B5E68">
              <w:rPr>
                <w:rFonts w:ascii="Times New Roman" w:hAnsi="Times New Roman"/>
                <w:color w:val="000000"/>
                <w:sz w:val="14"/>
                <w:szCs w:val="14"/>
                <w:lang w:eastAsia="pt-PT"/>
              </w:rPr>
              <w:t>2381 Com os órgãos sociais</w:t>
            </w:r>
          </w:p>
        </w:tc>
        <w:tc>
          <w:tcPr>
            <w:tcW w:w="3220" w:type="dxa"/>
            <w:tcBorders>
              <w:top w:val="nil"/>
              <w:left w:val="nil"/>
              <w:bottom w:val="nil"/>
              <w:right w:val="single" w:sz="8" w:space="0" w:color="auto"/>
            </w:tcBorders>
            <w:noWrap/>
            <w:vAlign w:val="bottom"/>
          </w:tcPr>
          <w:p w:rsidR="00F9679A" w:rsidRPr="003B5E68" w:rsidRDefault="00F9679A" w:rsidP="003B5E68">
            <w:pPr>
              <w:spacing w:after="0" w:line="240" w:lineRule="auto"/>
              <w:rPr>
                <w:rFonts w:ascii="Times New Roman" w:hAnsi="Times New Roman"/>
                <w:color w:val="000000"/>
                <w:sz w:val="14"/>
                <w:szCs w:val="14"/>
                <w:lang w:eastAsia="pt-PT"/>
              </w:rPr>
            </w:pPr>
            <w:r w:rsidRPr="003B5E68">
              <w:rPr>
                <w:rFonts w:ascii="Times New Roman" w:hAnsi="Times New Roman"/>
                <w:color w:val="000000"/>
                <w:sz w:val="14"/>
                <w:szCs w:val="14"/>
                <w:lang w:eastAsia="pt-PT"/>
              </w:rPr>
              <w:t>252 Mercado de valores mobiliários</w:t>
            </w:r>
          </w:p>
        </w:tc>
        <w:tc>
          <w:tcPr>
            <w:tcW w:w="3140" w:type="dxa"/>
            <w:tcBorders>
              <w:top w:val="nil"/>
              <w:left w:val="nil"/>
              <w:bottom w:val="nil"/>
              <w:right w:val="single" w:sz="8" w:space="0" w:color="auto"/>
            </w:tcBorders>
            <w:noWrap/>
            <w:vAlign w:val="bottom"/>
          </w:tcPr>
          <w:p w:rsidR="00F9679A" w:rsidRPr="003B5E68" w:rsidRDefault="00F9679A" w:rsidP="003B5E68">
            <w:pPr>
              <w:spacing w:after="0" w:line="240" w:lineRule="auto"/>
              <w:rPr>
                <w:rFonts w:ascii="Times New Roman" w:hAnsi="Times New Roman"/>
                <w:color w:val="000000"/>
                <w:sz w:val="14"/>
                <w:szCs w:val="14"/>
                <w:lang w:eastAsia="pt-PT"/>
              </w:rPr>
            </w:pPr>
            <w:r w:rsidRPr="003B5E68">
              <w:rPr>
                <w:rFonts w:ascii="Times New Roman" w:hAnsi="Times New Roman"/>
                <w:color w:val="000000"/>
                <w:sz w:val="14"/>
                <w:szCs w:val="14"/>
                <w:lang w:eastAsia="pt-PT"/>
              </w:rPr>
              <w:t>2722 Credores por acréscimos de gastos</w:t>
            </w:r>
          </w:p>
        </w:tc>
      </w:tr>
      <w:tr w:rsidR="00F9679A" w:rsidRPr="006F6E6E" w:rsidTr="00E84F35">
        <w:trPr>
          <w:trHeight w:val="315"/>
        </w:trPr>
        <w:tc>
          <w:tcPr>
            <w:tcW w:w="3480" w:type="dxa"/>
            <w:tcBorders>
              <w:top w:val="nil"/>
              <w:left w:val="single" w:sz="8" w:space="0" w:color="auto"/>
              <w:bottom w:val="nil"/>
              <w:right w:val="single" w:sz="8" w:space="0" w:color="auto"/>
            </w:tcBorders>
            <w:shd w:val="clear" w:color="000000" w:fill="DBE5F1"/>
            <w:noWrap/>
            <w:vAlign w:val="bottom"/>
          </w:tcPr>
          <w:p w:rsidR="00F9679A" w:rsidRPr="003B5E68" w:rsidRDefault="00F9679A" w:rsidP="003B5E68">
            <w:pPr>
              <w:spacing w:after="0" w:line="240" w:lineRule="auto"/>
              <w:rPr>
                <w:rFonts w:ascii="Times New Roman" w:hAnsi="Times New Roman"/>
                <w:b/>
                <w:bCs/>
                <w:color w:val="254061"/>
                <w:sz w:val="14"/>
                <w:szCs w:val="14"/>
                <w:u w:val="single"/>
                <w:lang w:eastAsia="pt-PT"/>
              </w:rPr>
            </w:pPr>
            <w:r w:rsidRPr="003B5E68">
              <w:rPr>
                <w:rFonts w:ascii="Times New Roman" w:hAnsi="Times New Roman"/>
                <w:b/>
                <w:bCs/>
                <w:color w:val="254061"/>
                <w:sz w:val="14"/>
                <w:szCs w:val="14"/>
                <w:u w:val="single"/>
                <w:lang w:eastAsia="pt-PT"/>
              </w:rPr>
              <w:t>2 CONTAS A RECEBER E A PAGAR *</w:t>
            </w:r>
          </w:p>
        </w:tc>
        <w:tc>
          <w:tcPr>
            <w:tcW w:w="2560" w:type="dxa"/>
            <w:tcBorders>
              <w:top w:val="nil"/>
              <w:left w:val="nil"/>
              <w:bottom w:val="nil"/>
              <w:right w:val="single" w:sz="8" w:space="0" w:color="auto"/>
            </w:tcBorders>
            <w:noWrap/>
            <w:vAlign w:val="bottom"/>
          </w:tcPr>
          <w:p w:rsidR="00F9679A" w:rsidRPr="003B5E68" w:rsidRDefault="00F9679A" w:rsidP="003B5E68">
            <w:pPr>
              <w:spacing w:after="0" w:line="240" w:lineRule="auto"/>
              <w:rPr>
                <w:rFonts w:ascii="Times New Roman" w:hAnsi="Times New Roman"/>
                <w:color w:val="000000"/>
                <w:sz w:val="14"/>
                <w:szCs w:val="14"/>
                <w:lang w:eastAsia="pt-PT"/>
              </w:rPr>
            </w:pPr>
            <w:r w:rsidRPr="003B5E68">
              <w:rPr>
                <w:rFonts w:ascii="Times New Roman" w:hAnsi="Times New Roman"/>
                <w:color w:val="000000"/>
                <w:sz w:val="14"/>
                <w:szCs w:val="14"/>
                <w:lang w:eastAsia="pt-PT"/>
              </w:rPr>
              <w:t>2216 Fornecedores - outras partes relacionadas</w:t>
            </w:r>
          </w:p>
        </w:tc>
        <w:tc>
          <w:tcPr>
            <w:tcW w:w="2520" w:type="dxa"/>
            <w:tcBorders>
              <w:top w:val="nil"/>
              <w:left w:val="nil"/>
              <w:bottom w:val="nil"/>
              <w:right w:val="single" w:sz="8" w:space="0" w:color="auto"/>
            </w:tcBorders>
            <w:noWrap/>
            <w:vAlign w:val="bottom"/>
          </w:tcPr>
          <w:p w:rsidR="00F9679A" w:rsidRPr="003B5E68" w:rsidRDefault="00F9679A" w:rsidP="003B5E68">
            <w:pPr>
              <w:spacing w:after="0" w:line="240" w:lineRule="auto"/>
              <w:rPr>
                <w:rFonts w:ascii="Times New Roman" w:hAnsi="Times New Roman"/>
                <w:color w:val="000000"/>
                <w:sz w:val="14"/>
                <w:szCs w:val="14"/>
                <w:lang w:eastAsia="pt-PT"/>
              </w:rPr>
            </w:pPr>
            <w:r w:rsidRPr="003B5E68">
              <w:rPr>
                <w:rFonts w:ascii="Times New Roman" w:hAnsi="Times New Roman"/>
                <w:color w:val="000000"/>
                <w:sz w:val="14"/>
                <w:szCs w:val="14"/>
                <w:lang w:eastAsia="pt-PT"/>
              </w:rPr>
              <w:t>2382 Com o pessoal</w:t>
            </w:r>
          </w:p>
        </w:tc>
        <w:tc>
          <w:tcPr>
            <w:tcW w:w="3220" w:type="dxa"/>
            <w:tcBorders>
              <w:top w:val="nil"/>
              <w:left w:val="nil"/>
              <w:bottom w:val="nil"/>
              <w:right w:val="single" w:sz="8" w:space="0" w:color="auto"/>
            </w:tcBorders>
            <w:noWrap/>
            <w:vAlign w:val="bottom"/>
          </w:tcPr>
          <w:p w:rsidR="00F9679A" w:rsidRPr="003B5E68" w:rsidRDefault="00F9679A" w:rsidP="003B5E68">
            <w:pPr>
              <w:spacing w:after="0" w:line="240" w:lineRule="auto"/>
              <w:rPr>
                <w:rFonts w:ascii="Times New Roman" w:hAnsi="Times New Roman"/>
                <w:color w:val="000000"/>
                <w:sz w:val="14"/>
                <w:szCs w:val="14"/>
                <w:lang w:eastAsia="pt-PT"/>
              </w:rPr>
            </w:pPr>
            <w:r w:rsidRPr="003B5E68">
              <w:rPr>
                <w:rFonts w:ascii="Times New Roman" w:hAnsi="Times New Roman"/>
                <w:color w:val="000000"/>
                <w:sz w:val="14"/>
                <w:szCs w:val="14"/>
                <w:lang w:eastAsia="pt-PT"/>
              </w:rPr>
              <w:t>2521 Empréstimos por obrigações *</w:t>
            </w:r>
          </w:p>
        </w:tc>
        <w:tc>
          <w:tcPr>
            <w:tcW w:w="3140" w:type="dxa"/>
            <w:tcBorders>
              <w:top w:val="nil"/>
              <w:left w:val="nil"/>
              <w:bottom w:val="nil"/>
              <w:right w:val="single" w:sz="8" w:space="0" w:color="auto"/>
            </w:tcBorders>
            <w:noWrap/>
            <w:vAlign w:val="bottom"/>
          </w:tcPr>
          <w:p w:rsidR="00F9679A" w:rsidRPr="003B5E68" w:rsidRDefault="00F9679A" w:rsidP="003B5E68">
            <w:pPr>
              <w:spacing w:after="0" w:line="240" w:lineRule="auto"/>
              <w:rPr>
                <w:rFonts w:ascii="Times New Roman" w:hAnsi="Times New Roman"/>
                <w:color w:val="000000"/>
                <w:sz w:val="14"/>
                <w:szCs w:val="14"/>
                <w:lang w:eastAsia="pt-PT"/>
              </w:rPr>
            </w:pPr>
            <w:r w:rsidRPr="003B5E68">
              <w:rPr>
                <w:rFonts w:ascii="Times New Roman" w:hAnsi="Times New Roman"/>
                <w:color w:val="000000"/>
                <w:sz w:val="14"/>
                <w:szCs w:val="14"/>
                <w:lang w:eastAsia="pt-PT"/>
              </w:rPr>
              <w:t>273 Benefícios pós-emprego *</w:t>
            </w:r>
          </w:p>
        </w:tc>
      </w:tr>
      <w:tr w:rsidR="00F9679A" w:rsidRPr="006F6E6E" w:rsidTr="00E84F35">
        <w:trPr>
          <w:trHeight w:val="315"/>
        </w:trPr>
        <w:tc>
          <w:tcPr>
            <w:tcW w:w="3480" w:type="dxa"/>
            <w:tcBorders>
              <w:top w:val="nil"/>
              <w:left w:val="single" w:sz="8" w:space="0" w:color="auto"/>
              <w:bottom w:val="nil"/>
              <w:right w:val="single" w:sz="8" w:space="0" w:color="auto"/>
            </w:tcBorders>
            <w:noWrap/>
            <w:vAlign w:val="bottom"/>
          </w:tcPr>
          <w:p w:rsidR="00F9679A" w:rsidRPr="003B5E68" w:rsidRDefault="00F9679A" w:rsidP="003B5E68">
            <w:pPr>
              <w:spacing w:after="0" w:line="240" w:lineRule="auto"/>
              <w:rPr>
                <w:rFonts w:ascii="Times New Roman" w:hAnsi="Times New Roman"/>
                <w:b/>
                <w:bCs/>
                <w:color w:val="000000"/>
                <w:sz w:val="14"/>
                <w:szCs w:val="14"/>
                <w:lang w:eastAsia="pt-PT"/>
              </w:rPr>
            </w:pPr>
            <w:r w:rsidRPr="003B5E68">
              <w:rPr>
                <w:rFonts w:ascii="Times New Roman" w:hAnsi="Times New Roman"/>
                <w:b/>
                <w:bCs/>
                <w:color w:val="000000"/>
                <w:sz w:val="14"/>
                <w:szCs w:val="14"/>
                <w:lang w:eastAsia="pt-PT"/>
              </w:rPr>
              <w:t>21 Clientes *</w:t>
            </w:r>
          </w:p>
        </w:tc>
        <w:tc>
          <w:tcPr>
            <w:tcW w:w="2560" w:type="dxa"/>
            <w:tcBorders>
              <w:top w:val="nil"/>
              <w:left w:val="nil"/>
              <w:bottom w:val="nil"/>
              <w:right w:val="single" w:sz="8" w:space="0" w:color="auto"/>
            </w:tcBorders>
            <w:noWrap/>
            <w:vAlign w:val="bottom"/>
          </w:tcPr>
          <w:p w:rsidR="00F9679A" w:rsidRPr="003B5E68" w:rsidRDefault="00F9679A" w:rsidP="003B5E68">
            <w:pPr>
              <w:spacing w:after="0" w:line="240" w:lineRule="auto"/>
              <w:rPr>
                <w:rFonts w:ascii="Times New Roman" w:hAnsi="Times New Roman"/>
                <w:color w:val="000000"/>
                <w:sz w:val="14"/>
                <w:szCs w:val="14"/>
                <w:lang w:eastAsia="pt-PT"/>
              </w:rPr>
            </w:pPr>
            <w:r w:rsidRPr="003B5E68">
              <w:rPr>
                <w:rFonts w:ascii="Times New Roman" w:hAnsi="Times New Roman"/>
                <w:color w:val="000000"/>
                <w:sz w:val="14"/>
                <w:szCs w:val="14"/>
                <w:lang w:eastAsia="pt-PT"/>
              </w:rPr>
              <w:t>... …</w:t>
            </w:r>
          </w:p>
        </w:tc>
        <w:tc>
          <w:tcPr>
            <w:tcW w:w="2520" w:type="dxa"/>
            <w:tcBorders>
              <w:top w:val="nil"/>
              <w:left w:val="nil"/>
              <w:bottom w:val="nil"/>
              <w:right w:val="single" w:sz="8" w:space="0" w:color="auto"/>
            </w:tcBorders>
            <w:noWrap/>
            <w:vAlign w:val="bottom"/>
          </w:tcPr>
          <w:p w:rsidR="00F9679A" w:rsidRPr="003B5E68" w:rsidRDefault="00F9679A" w:rsidP="003B5E68">
            <w:pPr>
              <w:spacing w:after="0" w:line="240" w:lineRule="auto"/>
              <w:rPr>
                <w:rFonts w:ascii="Times New Roman" w:hAnsi="Times New Roman"/>
                <w:color w:val="000000"/>
                <w:sz w:val="14"/>
                <w:szCs w:val="14"/>
                <w:lang w:eastAsia="pt-PT"/>
              </w:rPr>
            </w:pPr>
            <w:r w:rsidRPr="003B5E68">
              <w:rPr>
                <w:rFonts w:ascii="Times New Roman" w:hAnsi="Times New Roman"/>
                <w:color w:val="000000"/>
                <w:sz w:val="14"/>
                <w:szCs w:val="14"/>
                <w:lang w:eastAsia="pt-PT"/>
              </w:rPr>
              <w:t>239 Perdas por imparidade acumuladas *</w:t>
            </w:r>
          </w:p>
        </w:tc>
        <w:tc>
          <w:tcPr>
            <w:tcW w:w="3220" w:type="dxa"/>
            <w:tcBorders>
              <w:top w:val="nil"/>
              <w:left w:val="nil"/>
              <w:bottom w:val="nil"/>
              <w:right w:val="single" w:sz="8" w:space="0" w:color="auto"/>
            </w:tcBorders>
            <w:noWrap/>
            <w:vAlign w:val="bottom"/>
          </w:tcPr>
          <w:p w:rsidR="00F9679A" w:rsidRPr="003B5E68" w:rsidRDefault="00F9679A" w:rsidP="003B5E68">
            <w:pPr>
              <w:spacing w:after="0" w:line="240" w:lineRule="auto"/>
              <w:rPr>
                <w:rFonts w:ascii="Times New Roman" w:hAnsi="Times New Roman"/>
                <w:color w:val="000000"/>
                <w:sz w:val="14"/>
                <w:szCs w:val="14"/>
                <w:lang w:eastAsia="pt-PT"/>
              </w:rPr>
            </w:pPr>
            <w:r w:rsidRPr="003B5E68">
              <w:rPr>
                <w:rFonts w:ascii="Times New Roman" w:hAnsi="Times New Roman"/>
                <w:color w:val="000000"/>
                <w:sz w:val="14"/>
                <w:szCs w:val="14"/>
                <w:lang w:eastAsia="pt-PT"/>
              </w:rPr>
              <w:t>... ...</w:t>
            </w:r>
          </w:p>
        </w:tc>
        <w:tc>
          <w:tcPr>
            <w:tcW w:w="3140" w:type="dxa"/>
            <w:tcBorders>
              <w:top w:val="nil"/>
              <w:left w:val="nil"/>
              <w:bottom w:val="nil"/>
              <w:right w:val="single" w:sz="8" w:space="0" w:color="auto"/>
            </w:tcBorders>
            <w:noWrap/>
            <w:vAlign w:val="bottom"/>
          </w:tcPr>
          <w:p w:rsidR="00F9679A" w:rsidRPr="003B5E68" w:rsidRDefault="00F9679A" w:rsidP="003B5E68">
            <w:pPr>
              <w:spacing w:after="0" w:line="240" w:lineRule="auto"/>
              <w:rPr>
                <w:rFonts w:ascii="Times New Roman" w:hAnsi="Times New Roman"/>
                <w:color w:val="000000"/>
                <w:sz w:val="14"/>
                <w:szCs w:val="14"/>
                <w:lang w:eastAsia="pt-PT"/>
              </w:rPr>
            </w:pPr>
            <w:r w:rsidRPr="003B5E68">
              <w:rPr>
                <w:rFonts w:ascii="Times New Roman" w:hAnsi="Times New Roman"/>
                <w:color w:val="000000"/>
                <w:sz w:val="14"/>
                <w:szCs w:val="14"/>
                <w:lang w:eastAsia="pt-PT"/>
              </w:rPr>
              <w:t>274 Impostos diferidos *</w:t>
            </w:r>
          </w:p>
        </w:tc>
      </w:tr>
      <w:tr w:rsidR="00F9679A" w:rsidRPr="006F6E6E" w:rsidTr="00E84F35">
        <w:trPr>
          <w:trHeight w:val="315"/>
        </w:trPr>
        <w:tc>
          <w:tcPr>
            <w:tcW w:w="3480" w:type="dxa"/>
            <w:tcBorders>
              <w:top w:val="nil"/>
              <w:left w:val="single" w:sz="8" w:space="0" w:color="auto"/>
              <w:bottom w:val="nil"/>
              <w:right w:val="single" w:sz="8" w:space="0" w:color="auto"/>
            </w:tcBorders>
            <w:noWrap/>
            <w:vAlign w:val="bottom"/>
          </w:tcPr>
          <w:p w:rsidR="00F9679A" w:rsidRPr="003B5E68" w:rsidRDefault="00F9679A" w:rsidP="003B5E68">
            <w:pPr>
              <w:spacing w:after="0" w:line="240" w:lineRule="auto"/>
              <w:rPr>
                <w:rFonts w:ascii="Times New Roman" w:hAnsi="Times New Roman"/>
                <w:color w:val="000000"/>
                <w:sz w:val="14"/>
                <w:szCs w:val="14"/>
                <w:lang w:eastAsia="pt-PT"/>
              </w:rPr>
            </w:pPr>
            <w:r w:rsidRPr="003B5E68">
              <w:rPr>
                <w:rFonts w:ascii="Times New Roman" w:hAnsi="Times New Roman"/>
                <w:color w:val="000000"/>
                <w:sz w:val="14"/>
                <w:szCs w:val="14"/>
                <w:lang w:eastAsia="pt-PT"/>
              </w:rPr>
              <w:t>211 Clientes c/c</w:t>
            </w:r>
          </w:p>
        </w:tc>
        <w:tc>
          <w:tcPr>
            <w:tcW w:w="2560" w:type="dxa"/>
            <w:tcBorders>
              <w:top w:val="nil"/>
              <w:left w:val="nil"/>
              <w:bottom w:val="nil"/>
              <w:right w:val="single" w:sz="8" w:space="0" w:color="auto"/>
            </w:tcBorders>
            <w:noWrap/>
            <w:vAlign w:val="bottom"/>
          </w:tcPr>
          <w:p w:rsidR="00F9679A" w:rsidRPr="003B5E68" w:rsidRDefault="00F9679A" w:rsidP="003B5E68">
            <w:pPr>
              <w:spacing w:after="0" w:line="240" w:lineRule="auto"/>
              <w:rPr>
                <w:rFonts w:ascii="Times New Roman" w:hAnsi="Times New Roman"/>
                <w:color w:val="000000"/>
                <w:sz w:val="14"/>
                <w:szCs w:val="14"/>
                <w:lang w:eastAsia="pt-PT"/>
              </w:rPr>
            </w:pPr>
            <w:r w:rsidRPr="003B5E68">
              <w:rPr>
                <w:rFonts w:ascii="Times New Roman" w:hAnsi="Times New Roman"/>
                <w:color w:val="000000"/>
                <w:sz w:val="14"/>
                <w:szCs w:val="14"/>
                <w:lang w:eastAsia="pt-PT"/>
              </w:rPr>
              <w:t>222 Fornecedores - títulos a pagar</w:t>
            </w:r>
          </w:p>
        </w:tc>
        <w:tc>
          <w:tcPr>
            <w:tcW w:w="2520" w:type="dxa"/>
            <w:tcBorders>
              <w:top w:val="nil"/>
              <w:left w:val="nil"/>
              <w:bottom w:val="nil"/>
              <w:right w:val="single" w:sz="8" w:space="0" w:color="auto"/>
            </w:tcBorders>
            <w:noWrap/>
            <w:vAlign w:val="bottom"/>
          </w:tcPr>
          <w:p w:rsidR="00F9679A" w:rsidRPr="003B5E68" w:rsidRDefault="00F9679A" w:rsidP="003B5E68">
            <w:pPr>
              <w:spacing w:after="0" w:line="240" w:lineRule="auto"/>
              <w:rPr>
                <w:rFonts w:ascii="Times New Roman" w:hAnsi="Times New Roman"/>
                <w:b/>
                <w:bCs/>
                <w:color w:val="000000"/>
                <w:sz w:val="14"/>
                <w:szCs w:val="14"/>
                <w:lang w:eastAsia="pt-PT"/>
              </w:rPr>
            </w:pPr>
            <w:r w:rsidRPr="003B5E68">
              <w:rPr>
                <w:rFonts w:ascii="Times New Roman" w:hAnsi="Times New Roman"/>
                <w:b/>
                <w:bCs/>
                <w:color w:val="000000"/>
                <w:sz w:val="14"/>
                <w:szCs w:val="14"/>
                <w:lang w:eastAsia="pt-PT"/>
              </w:rPr>
              <w:t>24 Estado e outros entes públicos *</w:t>
            </w:r>
          </w:p>
        </w:tc>
        <w:tc>
          <w:tcPr>
            <w:tcW w:w="3220" w:type="dxa"/>
            <w:tcBorders>
              <w:top w:val="nil"/>
              <w:left w:val="nil"/>
              <w:bottom w:val="nil"/>
              <w:right w:val="single" w:sz="8" w:space="0" w:color="auto"/>
            </w:tcBorders>
            <w:noWrap/>
            <w:vAlign w:val="bottom"/>
          </w:tcPr>
          <w:p w:rsidR="00F9679A" w:rsidRPr="003B5E68" w:rsidRDefault="00F9679A" w:rsidP="003B5E68">
            <w:pPr>
              <w:spacing w:after="0" w:line="240" w:lineRule="auto"/>
              <w:rPr>
                <w:rFonts w:ascii="Times New Roman" w:hAnsi="Times New Roman"/>
                <w:color w:val="000000"/>
                <w:sz w:val="14"/>
                <w:szCs w:val="14"/>
                <w:lang w:eastAsia="pt-PT"/>
              </w:rPr>
            </w:pPr>
            <w:r w:rsidRPr="003B5E68">
              <w:rPr>
                <w:rFonts w:ascii="Times New Roman" w:hAnsi="Times New Roman"/>
                <w:color w:val="000000"/>
                <w:sz w:val="14"/>
                <w:szCs w:val="14"/>
                <w:lang w:eastAsia="pt-PT"/>
              </w:rPr>
              <w:t>253 Participantes de capital</w:t>
            </w:r>
          </w:p>
        </w:tc>
        <w:tc>
          <w:tcPr>
            <w:tcW w:w="3140" w:type="dxa"/>
            <w:tcBorders>
              <w:top w:val="nil"/>
              <w:left w:val="nil"/>
              <w:bottom w:val="nil"/>
              <w:right w:val="single" w:sz="8" w:space="0" w:color="auto"/>
            </w:tcBorders>
            <w:noWrap/>
            <w:vAlign w:val="bottom"/>
          </w:tcPr>
          <w:p w:rsidR="00F9679A" w:rsidRPr="003B5E68" w:rsidRDefault="00F9679A" w:rsidP="003B5E68">
            <w:pPr>
              <w:spacing w:after="0" w:line="240" w:lineRule="auto"/>
              <w:rPr>
                <w:rFonts w:ascii="Times New Roman" w:hAnsi="Times New Roman"/>
                <w:color w:val="000000"/>
                <w:sz w:val="14"/>
                <w:szCs w:val="14"/>
                <w:lang w:eastAsia="pt-PT"/>
              </w:rPr>
            </w:pPr>
            <w:r w:rsidRPr="003B5E68">
              <w:rPr>
                <w:rFonts w:ascii="Times New Roman" w:hAnsi="Times New Roman"/>
                <w:color w:val="000000"/>
                <w:sz w:val="14"/>
                <w:szCs w:val="14"/>
                <w:lang w:eastAsia="pt-PT"/>
              </w:rPr>
              <w:t>2741 Activos por impostos diferidos</w:t>
            </w:r>
          </w:p>
        </w:tc>
      </w:tr>
      <w:tr w:rsidR="00F9679A" w:rsidRPr="006F6E6E" w:rsidTr="00E84F35">
        <w:trPr>
          <w:trHeight w:val="315"/>
        </w:trPr>
        <w:tc>
          <w:tcPr>
            <w:tcW w:w="3480" w:type="dxa"/>
            <w:tcBorders>
              <w:top w:val="nil"/>
              <w:left w:val="single" w:sz="8" w:space="0" w:color="auto"/>
              <w:bottom w:val="nil"/>
              <w:right w:val="single" w:sz="8" w:space="0" w:color="auto"/>
            </w:tcBorders>
            <w:noWrap/>
            <w:vAlign w:val="bottom"/>
          </w:tcPr>
          <w:p w:rsidR="00F9679A" w:rsidRPr="003B5E68" w:rsidRDefault="00F9679A" w:rsidP="003B5E68">
            <w:pPr>
              <w:spacing w:after="0" w:line="240" w:lineRule="auto"/>
              <w:rPr>
                <w:rFonts w:ascii="Times New Roman" w:hAnsi="Times New Roman"/>
                <w:color w:val="000000"/>
                <w:sz w:val="14"/>
                <w:szCs w:val="14"/>
                <w:lang w:eastAsia="pt-PT"/>
              </w:rPr>
            </w:pPr>
            <w:r w:rsidRPr="003B5E68">
              <w:rPr>
                <w:rFonts w:ascii="Times New Roman" w:hAnsi="Times New Roman"/>
                <w:color w:val="000000"/>
                <w:sz w:val="14"/>
                <w:szCs w:val="14"/>
                <w:lang w:eastAsia="pt-PT"/>
              </w:rPr>
              <w:t>2111 Clientes gerais</w:t>
            </w:r>
          </w:p>
        </w:tc>
        <w:tc>
          <w:tcPr>
            <w:tcW w:w="2560" w:type="dxa"/>
            <w:tcBorders>
              <w:top w:val="nil"/>
              <w:left w:val="nil"/>
              <w:bottom w:val="nil"/>
              <w:right w:val="single" w:sz="8" w:space="0" w:color="auto"/>
            </w:tcBorders>
            <w:noWrap/>
            <w:vAlign w:val="bottom"/>
          </w:tcPr>
          <w:p w:rsidR="00F9679A" w:rsidRPr="003B5E68" w:rsidRDefault="00F9679A" w:rsidP="003B5E68">
            <w:pPr>
              <w:spacing w:after="0" w:line="240" w:lineRule="auto"/>
              <w:rPr>
                <w:rFonts w:ascii="Times New Roman" w:hAnsi="Times New Roman"/>
                <w:color w:val="000000"/>
                <w:sz w:val="14"/>
                <w:szCs w:val="14"/>
                <w:lang w:eastAsia="pt-PT"/>
              </w:rPr>
            </w:pPr>
            <w:r w:rsidRPr="003B5E68">
              <w:rPr>
                <w:rFonts w:ascii="Times New Roman" w:hAnsi="Times New Roman"/>
                <w:color w:val="000000"/>
                <w:sz w:val="14"/>
                <w:szCs w:val="14"/>
                <w:lang w:eastAsia="pt-PT"/>
              </w:rPr>
              <w:t>2221 Fornecedores gerais</w:t>
            </w:r>
          </w:p>
        </w:tc>
        <w:tc>
          <w:tcPr>
            <w:tcW w:w="2520" w:type="dxa"/>
            <w:tcBorders>
              <w:top w:val="nil"/>
              <w:left w:val="nil"/>
              <w:bottom w:val="nil"/>
              <w:right w:val="single" w:sz="8" w:space="0" w:color="auto"/>
            </w:tcBorders>
            <w:noWrap/>
            <w:vAlign w:val="bottom"/>
          </w:tcPr>
          <w:p w:rsidR="00F9679A" w:rsidRPr="003B5E68" w:rsidRDefault="00F9679A" w:rsidP="003B5E68">
            <w:pPr>
              <w:spacing w:after="0" w:line="240" w:lineRule="auto"/>
              <w:rPr>
                <w:rFonts w:ascii="Times New Roman" w:hAnsi="Times New Roman"/>
                <w:color w:val="000000"/>
                <w:sz w:val="14"/>
                <w:szCs w:val="14"/>
                <w:lang w:eastAsia="pt-PT"/>
              </w:rPr>
            </w:pPr>
            <w:r w:rsidRPr="003B5E68">
              <w:rPr>
                <w:rFonts w:ascii="Times New Roman" w:hAnsi="Times New Roman"/>
                <w:color w:val="000000"/>
                <w:sz w:val="14"/>
                <w:szCs w:val="14"/>
                <w:lang w:eastAsia="pt-PT"/>
              </w:rPr>
              <w:t>241 Imposto sobre o rendimento *</w:t>
            </w:r>
          </w:p>
        </w:tc>
        <w:tc>
          <w:tcPr>
            <w:tcW w:w="3220" w:type="dxa"/>
            <w:tcBorders>
              <w:top w:val="nil"/>
              <w:left w:val="nil"/>
              <w:bottom w:val="nil"/>
              <w:right w:val="single" w:sz="8" w:space="0" w:color="auto"/>
            </w:tcBorders>
            <w:noWrap/>
            <w:vAlign w:val="bottom"/>
          </w:tcPr>
          <w:p w:rsidR="00F9679A" w:rsidRPr="003B5E68" w:rsidRDefault="00F9679A" w:rsidP="003B5E68">
            <w:pPr>
              <w:spacing w:after="0" w:line="240" w:lineRule="auto"/>
              <w:rPr>
                <w:rFonts w:ascii="Times New Roman" w:hAnsi="Times New Roman"/>
                <w:color w:val="000000"/>
                <w:sz w:val="14"/>
                <w:szCs w:val="14"/>
                <w:lang w:eastAsia="pt-PT"/>
              </w:rPr>
            </w:pPr>
            <w:r w:rsidRPr="003B5E68">
              <w:rPr>
                <w:rFonts w:ascii="Times New Roman" w:hAnsi="Times New Roman"/>
                <w:color w:val="000000"/>
                <w:sz w:val="14"/>
                <w:szCs w:val="14"/>
                <w:lang w:eastAsia="pt-PT"/>
              </w:rPr>
              <w:t>2531 Empresa-mãe - Suprimentos e outros mútuos</w:t>
            </w:r>
          </w:p>
        </w:tc>
        <w:tc>
          <w:tcPr>
            <w:tcW w:w="3140" w:type="dxa"/>
            <w:tcBorders>
              <w:top w:val="nil"/>
              <w:left w:val="nil"/>
              <w:bottom w:val="nil"/>
              <w:right w:val="single" w:sz="8" w:space="0" w:color="auto"/>
            </w:tcBorders>
            <w:noWrap/>
            <w:vAlign w:val="bottom"/>
          </w:tcPr>
          <w:p w:rsidR="00F9679A" w:rsidRPr="003B5E68" w:rsidRDefault="00F9679A" w:rsidP="003B5E68">
            <w:pPr>
              <w:spacing w:after="0" w:line="240" w:lineRule="auto"/>
              <w:rPr>
                <w:rFonts w:ascii="Times New Roman" w:hAnsi="Times New Roman"/>
                <w:color w:val="000000"/>
                <w:sz w:val="14"/>
                <w:szCs w:val="14"/>
                <w:lang w:eastAsia="pt-PT"/>
              </w:rPr>
            </w:pPr>
            <w:r w:rsidRPr="003B5E68">
              <w:rPr>
                <w:rFonts w:ascii="Times New Roman" w:hAnsi="Times New Roman"/>
                <w:color w:val="000000"/>
                <w:sz w:val="14"/>
                <w:szCs w:val="14"/>
                <w:lang w:eastAsia="pt-PT"/>
              </w:rPr>
              <w:t>2742 Passivos por impostos diferidos</w:t>
            </w:r>
          </w:p>
        </w:tc>
      </w:tr>
      <w:tr w:rsidR="00F9679A" w:rsidRPr="006F6E6E" w:rsidTr="00E84F35">
        <w:trPr>
          <w:trHeight w:val="315"/>
        </w:trPr>
        <w:tc>
          <w:tcPr>
            <w:tcW w:w="3480" w:type="dxa"/>
            <w:tcBorders>
              <w:top w:val="nil"/>
              <w:left w:val="single" w:sz="8" w:space="0" w:color="auto"/>
              <w:bottom w:val="nil"/>
              <w:right w:val="single" w:sz="8" w:space="0" w:color="auto"/>
            </w:tcBorders>
            <w:noWrap/>
            <w:vAlign w:val="bottom"/>
          </w:tcPr>
          <w:p w:rsidR="00F9679A" w:rsidRPr="003B5E68" w:rsidRDefault="00F9679A" w:rsidP="003B5E68">
            <w:pPr>
              <w:spacing w:after="0" w:line="240" w:lineRule="auto"/>
              <w:rPr>
                <w:rFonts w:ascii="Times New Roman" w:hAnsi="Times New Roman"/>
                <w:color w:val="000000"/>
                <w:sz w:val="14"/>
                <w:szCs w:val="14"/>
                <w:lang w:eastAsia="pt-PT"/>
              </w:rPr>
            </w:pPr>
            <w:r w:rsidRPr="003B5E68">
              <w:rPr>
                <w:rFonts w:ascii="Times New Roman" w:hAnsi="Times New Roman"/>
                <w:color w:val="000000"/>
                <w:sz w:val="14"/>
                <w:szCs w:val="14"/>
                <w:lang w:eastAsia="pt-PT"/>
              </w:rPr>
              <w:t>2112 Clientes - empresa-mãe</w:t>
            </w:r>
          </w:p>
        </w:tc>
        <w:tc>
          <w:tcPr>
            <w:tcW w:w="2560" w:type="dxa"/>
            <w:tcBorders>
              <w:top w:val="nil"/>
              <w:left w:val="nil"/>
              <w:bottom w:val="nil"/>
              <w:right w:val="single" w:sz="8" w:space="0" w:color="auto"/>
            </w:tcBorders>
            <w:noWrap/>
            <w:vAlign w:val="bottom"/>
          </w:tcPr>
          <w:p w:rsidR="00F9679A" w:rsidRPr="003B5E68" w:rsidRDefault="00F9679A" w:rsidP="003B5E68">
            <w:pPr>
              <w:spacing w:after="0" w:line="240" w:lineRule="auto"/>
              <w:rPr>
                <w:rFonts w:ascii="Times New Roman" w:hAnsi="Times New Roman"/>
                <w:color w:val="000000"/>
                <w:sz w:val="14"/>
                <w:szCs w:val="14"/>
                <w:lang w:eastAsia="pt-PT"/>
              </w:rPr>
            </w:pPr>
            <w:r w:rsidRPr="003B5E68">
              <w:rPr>
                <w:rFonts w:ascii="Times New Roman" w:hAnsi="Times New Roman"/>
                <w:color w:val="000000"/>
                <w:sz w:val="14"/>
                <w:szCs w:val="14"/>
                <w:lang w:eastAsia="pt-PT"/>
              </w:rPr>
              <w:t>2222 Fornecedores - empresa-mãe</w:t>
            </w:r>
          </w:p>
        </w:tc>
        <w:tc>
          <w:tcPr>
            <w:tcW w:w="2520" w:type="dxa"/>
            <w:tcBorders>
              <w:top w:val="nil"/>
              <w:left w:val="nil"/>
              <w:bottom w:val="nil"/>
              <w:right w:val="single" w:sz="8" w:space="0" w:color="auto"/>
            </w:tcBorders>
            <w:noWrap/>
            <w:vAlign w:val="bottom"/>
          </w:tcPr>
          <w:p w:rsidR="00F9679A" w:rsidRPr="003B5E68" w:rsidRDefault="00F9679A" w:rsidP="003B5E68">
            <w:pPr>
              <w:spacing w:after="0" w:line="240" w:lineRule="auto"/>
              <w:rPr>
                <w:rFonts w:ascii="Times New Roman" w:hAnsi="Times New Roman"/>
                <w:color w:val="000000"/>
                <w:sz w:val="14"/>
                <w:szCs w:val="14"/>
                <w:lang w:eastAsia="pt-PT"/>
              </w:rPr>
            </w:pPr>
            <w:r w:rsidRPr="003B5E68">
              <w:rPr>
                <w:rFonts w:ascii="Times New Roman" w:hAnsi="Times New Roman"/>
                <w:color w:val="000000"/>
                <w:sz w:val="14"/>
                <w:szCs w:val="14"/>
                <w:lang w:eastAsia="pt-PT"/>
              </w:rPr>
              <w:t>242 Retenção de impostos sobre rendimentos *</w:t>
            </w:r>
          </w:p>
        </w:tc>
        <w:tc>
          <w:tcPr>
            <w:tcW w:w="3220" w:type="dxa"/>
            <w:tcBorders>
              <w:top w:val="nil"/>
              <w:left w:val="nil"/>
              <w:bottom w:val="nil"/>
              <w:right w:val="single" w:sz="8" w:space="0" w:color="auto"/>
            </w:tcBorders>
            <w:noWrap/>
            <w:vAlign w:val="bottom"/>
          </w:tcPr>
          <w:p w:rsidR="00F9679A" w:rsidRPr="003B5E68" w:rsidRDefault="00F9679A" w:rsidP="003B5E68">
            <w:pPr>
              <w:spacing w:after="0" w:line="240" w:lineRule="auto"/>
              <w:rPr>
                <w:rFonts w:ascii="Times New Roman" w:hAnsi="Times New Roman"/>
                <w:color w:val="000000"/>
                <w:sz w:val="14"/>
                <w:szCs w:val="14"/>
                <w:lang w:eastAsia="pt-PT"/>
              </w:rPr>
            </w:pPr>
            <w:r w:rsidRPr="003B5E68">
              <w:rPr>
                <w:rFonts w:ascii="Times New Roman" w:hAnsi="Times New Roman"/>
                <w:color w:val="000000"/>
                <w:sz w:val="14"/>
                <w:szCs w:val="14"/>
                <w:lang w:eastAsia="pt-PT"/>
              </w:rPr>
              <w:t>2532 Outros participantes - Suprimentos e outros mútuos</w:t>
            </w:r>
          </w:p>
        </w:tc>
        <w:tc>
          <w:tcPr>
            <w:tcW w:w="3140" w:type="dxa"/>
            <w:tcBorders>
              <w:top w:val="nil"/>
              <w:left w:val="nil"/>
              <w:bottom w:val="nil"/>
              <w:right w:val="single" w:sz="8" w:space="0" w:color="auto"/>
            </w:tcBorders>
            <w:noWrap/>
            <w:vAlign w:val="bottom"/>
          </w:tcPr>
          <w:p w:rsidR="00F9679A" w:rsidRPr="003B5E68" w:rsidRDefault="00F9679A" w:rsidP="003B5E68">
            <w:pPr>
              <w:spacing w:after="0" w:line="240" w:lineRule="auto"/>
              <w:rPr>
                <w:rFonts w:ascii="Times New Roman" w:hAnsi="Times New Roman"/>
                <w:color w:val="000000"/>
                <w:sz w:val="14"/>
                <w:szCs w:val="14"/>
                <w:lang w:eastAsia="pt-PT"/>
              </w:rPr>
            </w:pPr>
            <w:r w:rsidRPr="003B5E68">
              <w:rPr>
                <w:rFonts w:ascii="Times New Roman" w:hAnsi="Times New Roman"/>
                <w:color w:val="000000"/>
                <w:sz w:val="14"/>
                <w:szCs w:val="14"/>
                <w:lang w:eastAsia="pt-PT"/>
              </w:rPr>
              <w:t>275 Credores por subscrições não liberadas *</w:t>
            </w:r>
          </w:p>
        </w:tc>
      </w:tr>
      <w:tr w:rsidR="00F9679A" w:rsidRPr="006F6E6E" w:rsidTr="00E84F35">
        <w:trPr>
          <w:trHeight w:val="315"/>
        </w:trPr>
        <w:tc>
          <w:tcPr>
            <w:tcW w:w="3480" w:type="dxa"/>
            <w:tcBorders>
              <w:top w:val="nil"/>
              <w:left w:val="single" w:sz="8" w:space="0" w:color="auto"/>
              <w:bottom w:val="nil"/>
              <w:right w:val="single" w:sz="8" w:space="0" w:color="auto"/>
            </w:tcBorders>
            <w:noWrap/>
            <w:vAlign w:val="bottom"/>
          </w:tcPr>
          <w:p w:rsidR="00F9679A" w:rsidRPr="003B5E68" w:rsidRDefault="00F9679A" w:rsidP="003B5E68">
            <w:pPr>
              <w:spacing w:after="0" w:line="240" w:lineRule="auto"/>
              <w:rPr>
                <w:rFonts w:ascii="Times New Roman" w:hAnsi="Times New Roman"/>
                <w:color w:val="000000"/>
                <w:sz w:val="14"/>
                <w:szCs w:val="14"/>
                <w:lang w:eastAsia="pt-PT"/>
              </w:rPr>
            </w:pPr>
            <w:r w:rsidRPr="003B5E68">
              <w:rPr>
                <w:rFonts w:ascii="Times New Roman" w:hAnsi="Times New Roman"/>
                <w:color w:val="000000"/>
                <w:sz w:val="14"/>
                <w:szCs w:val="14"/>
                <w:lang w:eastAsia="pt-PT"/>
              </w:rPr>
              <w:t>2113 Clientes - empresas subsidiárias</w:t>
            </w:r>
          </w:p>
        </w:tc>
        <w:tc>
          <w:tcPr>
            <w:tcW w:w="2560" w:type="dxa"/>
            <w:tcBorders>
              <w:top w:val="nil"/>
              <w:left w:val="nil"/>
              <w:bottom w:val="nil"/>
              <w:right w:val="single" w:sz="8" w:space="0" w:color="auto"/>
            </w:tcBorders>
            <w:noWrap/>
            <w:vAlign w:val="bottom"/>
          </w:tcPr>
          <w:p w:rsidR="00F9679A" w:rsidRPr="003B5E68" w:rsidRDefault="00F9679A" w:rsidP="003B5E68">
            <w:pPr>
              <w:spacing w:after="0" w:line="240" w:lineRule="auto"/>
              <w:rPr>
                <w:rFonts w:ascii="Times New Roman" w:hAnsi="Times New Roman"/>
                <w:color w:val="000000"/>
                <w:sz w:val="14"/>
                <w:szCs w:val="14"/>
                <w:lang w:eastAsia="pt-PT"/>
              </w:rPr>
            </w:pPr>
            <w:r w:rsidRPr="003B5E68">
              <w:rPr>
                <w:rFonts w:ascii="Times New Roman" w:hAnsi="Times New Roman"/>
                <w:color w:val="000000"/>
                <w:sz w:val="14"/>
                <w:szCs w:val="14"/>
                <w:lang w:eastAsia="pt-PT"/>
              </w:rPr>
              <w:t>2223 Fornecedores - empresas subsidiárias</w:t>
            </w:r>
          </w:p>
        </w:tc>
        <w:tc>
          <w:tcPr>
            <w:tcW w:w="2520" w:type="dxa"/>
            <w:tcBorders>
              <w:top w:val="nil"/>
              <w:left w:val="nil"/>
              <w:bottom w:val="nil"/>
              <w:right w:val="single" w:sz="8" w:space="0" w:color="auto"/>
            </w:tcBorders>
            <w:noWrap/>
            <w:vAlign w:val="bottom"/>
          </w:tcPr>
          <w:p w:rsidR="00F9679A" w:rsidRPr="003B5E68" w:rsidRDefault="00F9679A" w:rsidP="003B5E68">
            <w:pPr>
              <w:spacing w:after="0" w:line="240" w:lineRule="auto"/>
              <w:rPr>
                <w:rFonts w:ascii="Times New Roman" w:hAnsi="Times New Roman"/>
                <w:color w:val="000000"/>
                <w:sz w:val="14"/>
                <w:szCs w:val="14"/>
                <w:lang w:eastAsia="pt-PT"/>
              </w:rPr>
            </w:pPr>
            <w:r w:rsidRPr="003B5E68">
              <w:rPr>
                <w:rFonts w:ascii="Times New Roman" w:hAnsi="Times New Roman"/>
                <w:color w:val="000000"/>
                <w:sz w:val="14"/>
                <w:szCs w:val="14"/>
                <w:lang w:eastAsia="pt-PT"/>
              </w:rPr>
              <w:t>243 Imposto sobre o valor acrescentado (IVA) *</w:t>
            </w:r>
          </w:p>
        </w:tc>
        <w:tc>
          <w:tcPr>
            <w:tcW w:w="3220" w:type="dxa"/>
            <w:tcBorders>
              <w:top w:val="nil"/>
              <w:left w:val="nil"/>
              <w:bottom w:val="nil"/>
              <w:right w:val="single" w:sz="8" w:space="0" w:color="auto"/>
            </w:tcBorders>
            <w:noWrap/>
            <w:vAlign w:val="bottom"/>
          </w:tcPr>
          <w:p w:rsidR="00F9679A" w:rsidRPr="003B5E68" w:rsidRDefault="00F9679A" w:rsidP="003B5E68">
            <w:pPr>
              <w:spacing w:after="0" w:line="240" w:lineRule="auto"/>
              <w:rPr>
                <w:rFonts w:ascii="Times New Roman" w:hAnsi="Times New Roman"/>
                <w:b/>
                <w:bCs/>
                <w:color w:val="000000"/>
                <w:sz w:val="14"/>
                <w:szCs w:val="14"/>
                <w:lang w:eastAsia="pt-PT"/>
              </w:rPr>
            </w:pPr>
            <w:r w:rsidRPr="003B5E68">
              <w:rPr>
                <w:rFonts w:ascii="Times New Roman" w:hAnsi="Times New Roman"/>
                <w:b/>
                <w:bCs/>
                <w:color w:val="000000"/>
                <w:sz w:val="14"/>
                <w:szCs w:val="14"/>
                <w:lang w:eastAsia="pt-PT"/>
              </w:rPr>
              <w:t>... ...</w:t>
            </w:r>
          </w:p>
        </w:tc>
        <w:tc>
          <w:tcPr>
            <w:tcW w:w="3140" w:type="dxa"/>
            <w:tcBorders>
              <w:top w:val="nil"/>
              <w:left w:val="nil"/>
              <w:bottom w:val="nil"/>
              <w:right w:val="single" w:sz="8" w:space="0" w:color="auto"/>
            </w:tcBorders>
            <w:noWrap/>
            <w:vAlign w:val="bottom"/>
          </w:tcPr>
          <w:p w:rsidR="00F9679A" w:rsidRPr="003B5E68" w:rsidRDefault="00F9679A" w:rsidP="003B5E68">
            <w:pPr>
              <w:spacing w:after="0" w:line="240" w:lineRule="auto"/>
              <w:rPr>
                <w:rFonts w:ascii="Times New Roman" w:hAnsi="Times New Roman"/>
                <w:color w:val="000000"/>
                <w:sz w:val="14"/>
                <w:szCs w:val="14"/>
                <w:lang w:eastAsia="pt-PT"/>
              </w:rPr>
            </w:pPr>
            <w:r w:rsidRPr="003B5E68">
              <w:rPr>
                <w:rFonts w:ascii="Times New Roman" w:hAnsi="Times New Roman"/>
                <w:color w:val="000000"/>
                <w:sz w:val="14"/>
                <w:szCs w:val="14"/>
                <w:lang w:eastAsia="pt-PT"/>
              </w:rPr>
              <w:t>276 Adiantamentos por conta de vendas *</w:t>
            </w:r>
          </w:p>
        </w:tc>
      </w:tr>
      <w:tr w:rsidR="00F9679A" w:rsidRPr="006F6E6E" w:rsidTr="00E84F35">
        <w:trPr>
          <w:trHeight w:val="315"/>
        </w:trPr>
        <w:tc>
          <w:tcPr>
            <w:tcW w:w="3480" w:type="dxa"/>
            <w:tcBorders>
              <w:top w:val="nil"/>
              <w:left w:val="single" w:sz="8" w:space="0" w:color="auto"/>
              <w:bottom w:val="nil"/>
              <w:right w:val="single" w:sz="8" w:space="0" w:color="auto"/>
            </w:tcBorders>
            <w:noWrap/>
            <w:vAlign w:val="bottom"/>
          </w:tcPr>
          <w:p w:rsidR="00F9679A" w:rsidRPr="003B5E68" w:rsidRDefault="00F9679A" w:rsidP="003B5E68">
            <w:pPr>
              <w:spacing w:after="0" w:line="240" w:lineRule="auto"/>
              <w:rPr>
                <w:rFonts w:ascii="Times New Roman" w:hAnsi="Times New Roman"/>
                <w:color w:val="000000"/>
                <w:sz w:val="14"/>
                <w:szCs w:val="14"/>
                <w:lang w:eastAsia="pt-PT"/>
              </w:rPr>
            </w:pPr>
            <w:r w:rsidRPr="003B5E68">
              <w:rPr>
                <w:rFonts w:ascii="Times New Roman" w:hAnsi="Times New Roman"/>
                <w:color w:val="000000"/>
                <w:sz w:val="14"/>
                <w:szCs w:val="14"/>
                <w:lang w:eastAsia="pt-PT"/>
              </w:rPr>
              <w:t>2114 Clientes - empresas associadas</w:t>
            </w:r>
          </w:p>
        </w:tc>
        <w:tc>
          <w:tcPr>
            <w:tcW w:w="2560" w:type="dxa"/>
            <w:tcBorders>
              <w:top w:val="nil"/>
              <w:left w:val="nil"/>
              <w:bottom w:val="nil"/>
              <w:right w:val="single" w:sz="8" w:space="0" w:color="auto"/>
            </w:tcBorders>
            <w:noWrap/>
            <w:vAlign w:val="bottom"/>
          </w:tcPr>
          <w:p w:rsidR="00F9679A" w:rsidRPr="003B5E68" w:rsidRDefault="00F9679A" w:rsidP="003B5E68">
            <w:pPr>
              <w:spacing w:after="0" w:line="240" w:lineRule="auto"/>
              <w:rPr>
                <w:rFonts w:ascii="Times New Roman" w:hAnsi="Times New Roman"/>
                <w:color w:val="000000"/>
                <w:sz w:val="14"/>
                <w:szCs w:val="14"/>
                <w:lang w:eastAsia="pt-PT"/>
              </w:rPr>
            </w:pPr>
            <w:r w:rsidRPr="003B5E68">
              <w:rPr>
                <w:rFonts w:ascii="Times New Roman" w:hAnsi="Times New Roman"/>
                <w:color w:val="000000"/>
                <w:sz w:val="14"/>
                <w:szCs w:val="14"/>
                <w:lang w:eastAsia="pt-PT"/>
              </w:rPr>
              <w:t>2224 Fornecedores - empresas associadas</w:t>
            </w:r>
          </w:p>
        </w:tc>
        <w:tc>
          <w:tcPr>
            <w:tcW w:w="2520" w:type="dxa"/>
            <w:tcBorders>
              <w:top w:val="nil"/>
              <w:left w:val="nil"/>
              <w:bottom w:val="nil"/>
              <w:right w:val="single" w:sz="8" w:space="0" w:color="auto"/>
            </w:tcBorders>
            <w:noWrap/>
            <w:vAlign w:val="bottom"/>
          </w:tcPr>
          <w:p w:rsidR="00F9679A" w:rsidRPr="003B5E68" w:rsidRDefault="00F9679A" w:rsidP="003B5E68">
            <w:pPr>
              <w:spacing w:after="0" w:line="240" w:lineRule="auto"/>
              <w:rPr>
                <w:rFonts w:ascii="Times New Roman" w:hAnsi="Times New Roman"/>
                <w:color w:val="000000"/>
                <w:sz w:val="14"/>
                <w:szCs w:val="14"/>
                <w:lang w:eastAsia="pt-PT"/>
              </w:rPr>
            </w:pPr>
            <w:r w:rsidRPr="003B5E68">
              <w:rPr>
                <w:rFonts w:ascii="Times New Roman" w:hAnsi="Times New Roman"/>
                <w:color w:val="000000"/>
                <w:sz w:val="14"/>
                <w:szCs w:val="14"/>
                <w:lang w:eastAsia="pt-PT"/>
              </w:rPr>
              <w:t>2431 IVA - Suportado</w:t>
            </w:r>
          </w:p>
        </w:tc>
        <w:tc>
          <w:tcPr>
            <w:tcW w:w="3220" w:type="dxa"/>
            <w:tcBorders>
              <w:top w:val="nil"/>
              <w:left w:val="nil"/>
              <w:bottom w:val="nil"/>
              <w:right w:val="single" w:sz="8" w:space="0" w:color="auto"/>
            </w:tcBorders>
            <w:noWrap/>
            <w:vAlign w:val="bottom"/>
          </w:tcPr>
          <w:p w:rsidR="00F9679A" w:rsidRPr="003B5E68" w:rsidRDefault="00F9679A" w:rsidP="003B5E68">
            <w:pPr>
              <w:spacing w:after="0" w:line="240" w:lineRule="auto"/>
              <w:rPr>
                <w:rFonts w:ascii="Times New Roman" w:hAnsi="Times New Roman"/>
                <w:color w:val="000000"/>
                <w:sz w:val="14"/>
                <w:szCs w:val="14"/>
                <w:lang w:eastAsia="pt-PT"/>
              </w:rPr>
            </w:pPr>
            <w:r w:rsidRPr="003B5E68">
              <w:rPr>
                <w:rFonts w:ascii="Times New Roman" w:hAnsi="Times New Roman"/>
                <w:color w:val="000000"/>
                <w:sz w:val="14"/>
                <w:szCs w:val="14"/>
                <w:lang w:eastAsia="pt-PT"/>
              </w:rPr>
              <w:t>254 Subsidiárias, associadas e empreendimentos conjuntos</w:t>
            </w:r>
          </w:p>
        </w:tc>
        <w:tc>
          <w:tcPr>
            <w:tcW w:w="3140" w:type="dxa"/>
            <w:tcBorders>
              <w:top w:val="nil"/>
              <w:left w:val="nil"/>
              <w:bottom w:val="nil"/>
              <w:right w:val="single" w:sz="8" w:space="0" w:color="auto"/>
            </w:tcBorders>
            <w:noWrap/>
            <w:vAlign w:val="bottom"/>
          </w:tcPr>
          <w:p w:rsidR="00F9679A" w:rsidRPr="003B5E68" w:rsidRDefault="00F9679A" w:rsidP="003B5E68">
            <w:pPr>
              <w:spacing w:after="0" w:line="240" w:lineRule="auto"/>
              <w:rPr>
                <w:rFonts w:ascii="Times New Roman" w:hAnsi="Times New Roman"/>
                <w:color w:val="000000"/>
                <w:sz w:val="14"/>
                <w:szCs w:val="14"/>
                <w:lang w:eastAsia="pt-PT"/>
              </w:rPr>
            </w:pPr>
            <w:r w:rsidRPr="003B5E68">
              <w:rPr>
                <w:rFonts w:ascii="Times New Roman" w:hAnsi="Times New Roman"/>
                <w:color w:val="000000"/>
                <w:sz w:val="14"/>
                <w:szCs w:val="14"/>
                <w:lang w:eastAsia="pt-PT"/>
              </w:rPr>
              <w:t>... …</w:t>
            </w:r>
          </w:p>
        </w:tc>
      </w:tr>
      <w:tr w:rsidR="00F9679A" w:rsidRPr="006F6E6E" w:rsidTr="00E84F35">
        <w:trPr>
          <w:trHeight w:val="315"/>
        </w:trPr>
        <w:tc>
          <w:tcPr>
            <w:tcW w:w="3480" w:type="dxa"/>
            <w:tcBorders>
              <w:top w:val="nil"/>
              <w:left w:val="single" w:sz="8" w:space="0" w:color="auto"/>
              <w:bottom w:val="nil"/>
              <w:right w:val="single" w:sz="8" w:space="0" w:color="auto"/>
            </w:tcBorders>
            <w:noWrap/>
            <w:vAlign w:val="bottom"/>
          </w:tcPr>
          <w:p w:rsidR="00F9679A" w:rsidRPr="003B5E68" w:rsidRDefault="00F9679A" w:rsidP="003B5E68">
            <w:pPr>
              <w:spacing w:after="0" w:line="240" w:lineRule="auto"/>
              <w:rPr>
                <w:rFonts w:ascii="Times New Roman" w:hAnsi="Times New Roman"/>
                <w:color w:val="000000"/>
                <w:sz w:val="14"/>
                <w:szCs w:val="14"/>
                <w:lang w:eastAsia="pt-PT"/>
              </w:rPr>
            </w:pPr>
            <w:r w:rsidRPr="003B5E68">
              <w:rPr>
                <w:rFonts w:ascii="Times New Roman" w:hAnsi="Times New Roman"/>
                <w:color w:val="000000"/>
                <w:sz w:val="14"/>
                <w:szCs w:val="14"/>
                <w:lang w:eastAsia="pt-PT"/>
              </w:rPr>
              <w:t>2115 Clientes - empreendimentos conjuntos</w:t>
            </w:r>
          </w:p>
        </w:tc>
        <w:tc>
          <w:tcPr>
            <w:tcW w:w="2560" w:type="dxa"/>
            <w:tcBorders>
              <w:top w:val="nil"/>
              <w:left w:val="nil"/>
              <w:bottom w:val="nil"/>
              <w:right w:val="single" w:sz="8" w:space="0" w:color="auto"/>
            </w:tcBorders>
            <w:noWrap/>
            <w:vAlign w:val="bottom"/>
          </w:tcPr>
          <w:p w:rsidR="00F9679A" w:rsidRPr="003B5E68" w:rsidRDefault="00F9679A" w:rsidP="003B5E68">
            <w:pPr>
              <w:spacing w:after="0" w:line="240" w:lineRule="auto"/>
              <w:rPr>
                <w:rFonts w:ascii="Times New Roman" w:hAnsi="Times New Roman"/>
                <w:color w:val="000000"/>
                <w:sz w:val="14"/>
                <w:szCs w:val="14"/>
                <w:lang w:eastAsia="pt-PT"/>
              </w:rPr>
            </w:pPr>
            <w:r w:rsidRPr="003B5E68">
              <w:rPr>
                <w:rFonts w:ascii="Times New Roman" w:hAnsi="Times New Roman"/>
                <w:color w:val="000000"/>
                <w:sz w:val="14"/>
                <w:szCs w:val="14"/>
                <w:lang w:eastAsia="pt-PT"/>
              </w:rPr>
              <w:t>2225 Fornecedores - empreendimentos conjuntos</w:t>
            </w:r>
          </w:p>
        </w:tc>
        <w:tc>
          <w:tcPr>
            <w:tcW w:w="2520" w:type="dxa"/>
            <w:tcBorders>
              <w:top w:val="nil"/>
              <w:left w:val="nil"/>
              <w:bottom w:val="nil"/>
              <w:right w:val="single" w:sz="8" w:space="0" w:color="auto"/>
            </w:tcBorders>
            <w:noWrap/>
            <w:vAlign w:val="bottom"/>
          </w:tcPr>
          <w:p w:rsidR="00F9679A" w:rsidRPr="003B5E68" w:rsidRDefault="00F9679A" w:rsidP="003B5E68">
            <w:pPr>
              <w:spacing w:after="0" w:line="240" w:lineRule="auto"/>
              <w:rPr>
                <w:rFonts w:ascii="Times New Roman" w:hAnsi="Times New Roman"/>
                <w:color w:val="000000"/>
                <w:sz w:val="14"/>
                <w:szCs w:val="14"/>
                <w:lang w:eastAsia="pt-PT"/>
              </w:rPr>
            </w:pPr>
            <w:r w:rsidRPr="003B5E68">
              <w:rPr>
                <w:rFonts w:ascii="Times New Roman" w:hAnsi="Times New Roman"/>
                <w:color w:val="000000"/>
                <w:sz w:val="14"/>
                <w:szCs w:val="14"/>
                <w:lang w:eastAsia="pt-PT"/>
              </w:rPr>
              <w:t>2432 IVA - Dedutível</w:t>
            </w:r>
          </w:p>
        </w:tc>
        <w:tc>
          <w:tcPr>
            <w:tcW w:w="3220" w:type="dxa"/>
            <w:tcBorders>
              <w:top w:val="nil"/>
              <w:left w:val="nil"/>
              <w:bottom w:val="nil"/>
              <w:right w:val="single" w:sz="8" w:space="0" w:color="auto"/>
            </w:tcBorders>
            <w:noWrap/>
            <w:vAlign w:val="bottom"/>
          </w:tcPr>
          <w:p w:rsidR="00F9679A" w:rsidRPr="003B5E68" w:rsidRDefault="00F9679A" w:rsidP="003B5E68">
            <w:pPr>
              <w:spacing w:after="0" w:line="240" w:lineRule="auto"/>
              <w:rPr>
                <w:rFonts w:ascii="Times New Roman" w:hAnsi="Times New Roman"/>
                <w:color w:val="000000"/>
                <w:sz w:val="14"/>
                <w:szCs w:val="14"/>
                <w:lang w:eastAsia="pt-PT"/>
              </w:rPr>
            </w:pPr>
            <w:r w:rsidRPr="003B5E68">
              <w:rPr>
                <w:rFonts w:ascii="Times New Roman" w:hAnsi="Times New Roman"/>
                <w:color w:val="000000"/>
                <w:sz w:val="14"/>
                <w:szCs w:val="14"/>
                <w:lang w:eastAsia="pt-PT"/>
              </w:rPr>
              <w:t>… …</w:t>
            </w:r>
          </w:p>
        </w:tc>
        <w:tc>
          <w:tcPr>
            <w:tcW w:w="3140" w:type="dxa"/>
            <w:tcBorders>
              <w:top w:val="nil"/>
              <w:left w:val="nil"/>
              <w:bottom w:val="nil"/>
              <w:right w:val="single" w:sz="8" w:space="0" w:color="auto"/>
            </w:tcBorders>
            <w:noWrap/>
            <w:vAlign w:val="bottom"/>
          </w:tcPr>
          <w:p w:rsidR="00F9679A" w:rsidRPr="003B5E68" w:rsidRDefault="00F9679A" w:rsidP="003B5E68">
            <w:pPr>
              <w:spacing w:after="0" w:line="240" w:lineRule="auto"/>
              <w:rPr>
                <w:rFonts w:ascii="Times New Roman" w:hAnsi="Times New Roman"/>
                <w:color w:val="000000"/>
                <w:sz w:val="14"/>
                <w:szCs w:val="14"/>
                <w:lang w:eastAsia="pt-PT"/>
              </w:rPr>
            </w:pPr>
            <w:r w:rsidRPr="003B5E68">
              <w:rPr>
                <w:rFonts w:ascii="Times New Roman" w:hAnsi="Times New Roman"/>
                <w:color w:val="000000"/>
                <w:sz w:val="14"/>
                <w:szCs w:val="14"/>
                <w:lang w:eastAsia="pt-PT"/>
              </w:rPr>
              <w:t>278 Outros devedores e credores</w:t>
            </w:r>
          </w:p>
        </w:tc>
      </w:tr>
      <w:tr w:rsidR="00F9679A" w:rsidRPr="006F6E6E" w:rsidTr="00E84F35">
        <w:trPr>
          <w:trHeight w:val="315"/>
        </w:trPr>
        <w:tc>
          <w:tcPr>
            <w:tcW w:w="3480" w:type="dxa"/>
            <w:tcBorders>
              <w:top w:val="nil"/>
              <w:left w:val="single" w:sz="8" w:space="0" w:color="auto"/>
              <w:bottom w:val="nil"/>
              <w:right w:val="single" w:sz="8" w:space="0" w:color="auto"/>
            </w:tcBorders>
            <w:noWrap/>
            <w:vAlign w:val="bottom"/>
          </w:tcPr>
          <w:p w:rsidR="00F9679A" w:rsidRPr="003B5E68" w:rsidRDefault="00F9679A" w:rsidP="003B5E68">
            <w:pPr>
              <w:spacing w:after="0" w:line="240" w:lineRule="auto"/>
              <w:rPr>
                <w:rFonts w:ascii="Times New Roman" w:hAnsi="Times New Roman"/>
                <w:color w:val="000000"/>
                <w:sz w:val="14"/>
                <w:szCs w:val="14"/>
                <w:lang w:eastAsia="pt-PT"/>
              </w:rPr>
            </w:pPr>
            <w:r w:rsidRPr="003B5E68">
              <w:rPr>
                <w:rFonts w:ascii="Times New Roman" w:hAnsi="Times New Roman"/>
                <w:color w:val="000000"/>
                <w:sz w:val="14"/>
                <w:szCs w:val="14"/>
                <w:lang w:eastAsia="pt-PT"/>
              </w:rPr>
              <w:t>2116 Clientes - outras partes relacionadas</w:t>
            </w:r>
          </w:p>
        </w:tc>
        <w:tc>
          <w:tcPr>
            <w:tcW w:w="2560" w:type="dxa"/>
            <w:tcBorders>
              <w:top w:val="nil"/>
              <w:left w:val="nil"/>
              <w:bottom w:val="nil"/>
              <w:right w:val="single" w:sz="8" w:space="0" w:color="auto"/>
            </w:tcBorders>
            <w:noWrap/>
            <w:vAlign w:val="bottom"/>
          </w:tcPr>
          <w:p w:rsidR="00F9679A" w:rsidRPr="003B5E68" w:rsidRDefault="00F9679A" w:rsidP="003B5E68">
            <w:pPr>
              <w:spacing w:after="0" w:line="240" w:lineRule="auto"/>
              <w:rPr>
                <w:rFonts w:ascii="Times New Roman" w:hAnsi="Times New Roman"/>
                <w:color w:val="000000"/>
                <w:sz w:val="14"/>
                <w:szCs w:val="14"/>
                <w:lang w:eastAsia="pt-PT"/>
              </w:rPr>
            </w:pPr>
            <w:r w:rsidRPr="003B5E68">
              <w:rPr>
                <w:rFonts w:ascii="Times New Roman" w:hAnsi="Times New Roman"/>
                <w:color w:val="000000"/>
                <w:sz w:val="14"/>
                <w:szCs w:val="14"/>
                <w:lang w:eastAsia="pt-PT"/>
              </w:rPr>
              <w:t>2226 Fornecedores - outras partes relacionadas</w:t>
            </w:r>
          </w:p>
        </w:tc>
        <w:tc>
          <w:tcPr>
            <w:tcW w:w="2520" w:type="dxa"/>
            <w:tcBorders>
              <w:top w:val="nil"/>
              <w:left w:val="nil"/>
              <w:bottom w:val="nil"/>
              <w:right w:val="single" w:sz="8" w:space="0" w:color="auto"/>
            </w:tcBorders>
            <w:noWrap/>
            <w:vAlign w:val="bottom"/>
          </w:tcPr>
          <w:p w:rsidR="00F9679A" w:rsidRPr="003B5E68" w:rsidRDefault="00F9679A" w:rsidP="003B5E68">
            <w:pPr>
              <w:spacing w:after="0" w:line="240" w:lineRule="auto"/>
              <w:rPr>
                <w:rFonts w:ascii="Times New Roman" w:hAnsi="Times New Roman"/>
                <w:color w:val="000000"/>
                <w:sz w:val="14"/>
                <w:szCs w:val="14"/>
                <w:lang w:eastAsia="pt-PT"/>
              </w:rPr>
            </w:pPr>
            <w:r w:rsidRPr="003B5E68">
              <w:rPr>
                <w:rFonts w:ascii="Times New Roman" w:hAnsi="Times New Roman"/>
                <w:color w:val="000000"/>
                <w:sz w:val="14"/>
                <w:szCs w:val="14"/>
                <w:lang w:eastAsia="pt-PT"/>
              </w:rPr>
              <w:t>2433 IVA - Liquidado</w:t>
            </w:r>
          </w:p>
        </w:tc>
        <w:tc>
          <w:tcPr>
            <w:tcW w:w="3220" w:type="dxa"/>
            <w:tcBorders>
              <w:top w:val="nil"/>
              <w:left w:val="nil"/>
              <w:bottom w:val="nil"/>
              <w:right w:val="single" w:sz="8" w:space="0" w:color="auto"/>
            </w:tcBorders>
            <w:noWrap/>
            <w:vAlign w:val="bottom"/>
          </w:tcPr>
          <w:p w:rsidR="00F9679A" w:rsidRPr="003B5E68" w:rsidRDefault="00F9679A" w:rsidP="003B5E68">
            <w:pPr>
              <w:spacing w:after="0" w:line="240" w:lineRule="auto"/>
              <w:rPr>
                <w:rFonts w:ascii="Times New Roman" w:hAnsi="Times New Roman"/>
                <w:color w:val="000000"/>
                <w:sz w:val="14"/>
                <w:szCs w:val="14"/>
                <w:lang w:eastAsia="pt-PT"/>
              </w:rPr>
            </w:pPr>
            <w:r w:rsidRPr="003B5E68">
              <w:rPr>
                <w:rFonts w:ascii="Times New Roman" w:hAnsi="Times New Roman"/>
                <w:color w:val="000000"/>
                <w:sz w:val="14"/>
                <w:szCs w:val="14"/>
                <w:lang w:eastAsia="pt-PT"/>
              </w:rPr>
              <w:t>258 Outros financiadores</w:t>
            </w:r>
          </w:p>
        </w:tc>
        <w:tc>
          <w:tcPr>
            <w:tcW w:w="3140" w:type="dxa"/>
            <w:tcBorders>
              <w:top w:val="nil"/>
              <w:left w:val="nil"/>
              <w:bottom w:val="nil"/>
              <w:right w:val="single" w:sz="8" w:space="0" w:color="auto"/>
            </w:tcBorders>
            <w:noWrap/>
            <w:vAlign w:val="bottom"/>
          </w:tcPr>
          <w:p w:rsidR="00F9679A" w:rsidRPr="003B5E68" w:rsidRDefault="00F9679A" w:rsidP="003B5E68">
            <w:pPr>
              <w:spacing w:after="0" w:line="240" w:lineRule="auto"/>
              <w:rPr>
                <w:rFonts w:ascii="Times New Roman" w:hAnsi="Times New Roman"/>
                <w:b/>
                <w:bCs/>
                <w:color w:val="000000"/>
                <w:sz w:val="14"/>
                <w:szCs w:val="14"/>
                <w:lang w:eastAsia="pt-PT"/>
              </w:rPr>
            </w:pPr>
            <w:r w:rsidRPr="003B5E68">
              <w:rPr>
                <w:rFonts w:ascii="Times New Roman" w:hAnsi="Times New Roman"/>
                <w:b/>
                <w:bCs/>
                <w:color w:val="000000"/>
                <w:sz w:val="14"/>
                <w:szCs w:val="14"/>
                <w:lang w:eastAsia="pt-PT"/>
              </w:rPr>
              <w:t>279 Perdas por imparidade acumuladas *</w:t>
            </w:r>
          </w:p>
        </w:tc>
      </w:tr>
      <w:tr w:rsidR="00F9679A" w:rsidRPr="006F6E6E" w:rsidTr="00E84F35">
        <w:trPr>
          <w:trHeight w:val="315"/>
        </w:trPr>
        <w:tc>
          <w:tcPr>
            <w:tcW w:w="3480" w:type="dxa"/>
            <w:tcBorders>
              <w:top w:val="nil"/>
              <w:left w:val="single" w:sz="8" w:space="0" w:color="auto"/>
              <w:bottom w:val="nil"/>
              <w:right w:val="single" w:sz="8" w:space="0" w:color="auto"/>
            </w:tcBorders>
            <w:noWrap/>
            <w:vAlign w:val="bottom"/>
          </w:tcPr>
          <w:p w:rsidR="00F9679A" w:rsidRPr="003B5E68" w:rsidRDefault="00F9679A" w:rsidP="003B5E68">
            <w:pPr>
              <w:spacing w:after="0" w:line="240" w:lineRule="auto"/>
              <w:rPr>
                <w:rFonts w:ascii="Times New Roman" w:hAnsi="Times New Roman"/>
                <w:color w:val="000000"/>
                <w:sz w:val="14"/>
                <w:szCs w:val="14"/>
                <w:lang w:eastAsia="pt-PT"/>
              </w:rPr>
            </w:pPr>
            <w:r w:rsidRPr="003B5E68">
              <w:rPr>
                <w:rFonts w:ascii="Times New Roman" w:hAnsi="Times New Roman"/>
                <w:color w:val="000000"/>
                <w:sz w:val="14"/>
                <w:szCs w:val="14"/>
                <w:lang w:eastAsia="pt-PT"/>
              </w:rPr>
              <w:t>… …</w:t>
            </w:r>
          </w:p>
        </w:tc>
        <w:tc>
          <w:tcPr>
            <w:tcW w:w="2560" w:type="dxa"/>
            <w:tcBorders>
              <w:top w:val="nil"/>
              <w:left w:val="nil"/>
              <w:bottom w:val="nil"/>
              <w:right w:val="single" w:sz="8" w:space="0" w:color="auto"/>
            </w:tcBorders>
            <w:noWrap/>
            <w:vAlign w:val="bottom"/>
          </w:tcPr>
          <w:p w:rsidR="00F9679A" w:rsidRPr="003B5E68" w:rsidRDefault="00F9679A" w:rsidP="003B5E68">
            <w:pPr>
              <w:spacing w:after="0" w:line="240" w:lineRule="auto"/>
              <w:rPr>
                <w:rFonts w:ascii="Times New Roman" w:hAnsi="Times New Roman"/>
                <w:b/>
                <w:bCs/>
                <w:color w:val="000000"/>
                <w:sz w:val="14"/>
                <w:szCs w:val="14"/>
                <w:lang w:eastAsia="pt-PT"/>
              </w:rPr>
            </w:pPr>
            <w:r w:rsidRPr="003B5E68">
              <w:rPr>
                <w:rFonts w:ascii="Times New Roman" w:hAnsi="Times New Roman"/>
                <w:b/>
                <w:bCs/>
                <w:color w:val="000000"/>
                <w:sz w:val="14"/>
                <w:szCs w:val="14"/>
                <w:lang w:eastAsia="pt-PT"/>
              </w:rPr>
              <w:t>... …</w:t>
            </w:r>
          </w:p>
        </w:tc>
        <w:tc>
          <w:tcPr>
            <w:tcW w:w="2520" w:type="dxa"/>
            <w:tcBorders>
              <w:top w:val="nil"/>
              <w:left w:val="nil"/>
              <w:bottom w:val="nil"/>
              <w:right w:val="single" w:sz="8" w:space="0" w:color="auto"/>
            </w:tcBorders>
            <w:noWrap/>
            <w:vAlign w:val="bottom"/>
          </w:tcPr>
          <w:p w:rsidR="00F9679A" w:rsidRPr="003B5E68" w:rsidRDefault="00F9679A" w:rsidP="003B5E68">
            <w:pPr>
              <w:spacing w:after="0" w:line="240" w:lineRule="auto"/>
              <w:rPr>
                <w:rFonts w:ascii="Times New Roman" w:hAnsi="Times New Roman"/>
                <w:color w:val="000000"/>
                <w:sz w:val="14"/>
                <w:szCs w:val="14"/>
                <w:lang w:eastAsia="pt-PT"/>
              </w:rPr>
            </w:pPr>
            <w:r w:rsidRPr="003B5E68">
              <w:rPr>
                <w:rFonts w:ascii="Times New Roman" w:hAnsi="Times New Roman"/>
                <w:color w:val="000000"/>
                <w:sz w:val="14"/>
                <w:szCs w:val="14"/>
                <w:lang w:eastAsia="pt-PT"/>
              </w:rPr>
              <w:t>2434 IVA - Regularizações</w:t>
            </w:r>
          </w:p>
        </w:tc>
        <w:tc>
          <w:tcPr>
            <w:tcW w:w="3220" w:type="dxa"/>
            <w:tcBorders>
              <w:top w:val="nil"/>
              <w:left w:val="nil"/>
              <w:bottom w:val="nil"/>
              <w:right w:val="single" w:sz="8" w:space="0" w:color="auto"/>
            </w:tcBorders>
            <w:noWrap/>
            <w:vAlign w:val="bottom"/>
          </w:tcPr>
          <w:p w:rsidR="00F9679A" w:rsidRPr="003B5E68" w:rsidRDefault="00F9679A" w:rsidP="003B5E68">
            <w:pPr>
              <w:spacing w:after="0" w:line="240" w:lineRule="auto"/>
              <w:rPr>
                <w:rFonts w:ascii="Times New Roman" w:hAnsi="Times New Roman"/>
                <w:b/>
                <w:bCs/>
                <w:color w:val="000000"/>
                <w:sz w:val="14"/>
                <w:szCs w:val="14"/>
                <w:lang w:eastAsia="pt-PT"/>
              </w:rPr>
            </w:pPr>
            <w:r w:rsidRPr="003B5E68">
              <w:rPr>
                <w:rFonts w:ascii="Times New Roman" w:hAnsi="Times New Roman"/>
                <w:b/>
                <w:bCs/>
                <w:color w:val="000000"/>
                <w:sz w:val="14"/>
                <w:szCs w:val="14"/>
                <w:lang w:eastAsia="pt-PT"/>
              </w:rPr>
              <w:t>26 Accionistas/sócios</w:t>
            </w:r>
          </w:p>
        </w:tc>
        <w:tc>
          <w:tcPr>
            <w:tcW w:w="3140" w:type="dxa"/>
            <w:tcBorders>
              <w:top w:val="nil"/>
              <w:left w:val="nil"/>
              <w:bottom w:val="nil"/>
              <w:right w:val="single" w:sz="8" w:space="0" w:color="auto"/>
            </w:tcBorders>
            <w:noWrap/>
            <w:vAlign w:val="bottom"/>
          </w:tcPr>
          <w:p w:rsidR="00F9679A" w:rsidRPr="003B5E68" w:rsidRDefault="00F9679A" w:rsidP="003B5E68">
            <w:pPr>
              <w:spacing w:after="0" w:line="240" w:lineRule="auto"/>
              <w:rPr>
                <w:rFonts w:ascii="Times New Roman" w:hAnsi="Times New Roman"/>
                <w:b/>
                <w:bCs/>
                <w:color w:val="000000"/>
                <w:sz w:val="14"/>
                <w:szCs w:val="14"/>
                <w:lang w:eastAsia="pt-PT"/>
              </w:rPr>
            </w:pPr>
            <w:r w:rsidRPr="003B5E68">
              <w:rPr>
                <w:rFonts w:ascii="Times New Roman" w:hAnsi="Times New Roman"/>
                <w:b/>
                <w:bCs/>
                <w:color w:val="000000"/>
                <w:sz w:val="14"/>
                <w:szCs w:val="14"/>
                <w:lang w:eastAsia="pt-PT"/>
              </w:rPr>
              <w:t>28 Diferimentos *</w:t>
            </w:r>
          </w:p>
        </w:tc>
      </w:tr>
      <w:tr w:rsidR="00F9679A" w:rsidRPr="006F6E6E" w:rsidTr="00E84F35">
        <w:trPr>
          <w:trHeight w:val="315"/>
        </w:trPr>
        <w:tc>
          <w:tcPr>
            <w:tcW w:w="3480" w:type="dxa"/>
            <w:tcBorders>
              <w:top w:val="nil"/>
              <w:left w:val="single" w:sz="8" w:space="0" w:color="auto"/>
              <w:bottom w:val="nil"/>
              <w:right w:val="single" w:sz="8" w:space="0" w:color="auto"/>
            </w:tcBorders>
            <w:noWrap/>
            <w:vAlign w:val="bottom"/>
          </w:tcPr>
          <w:p w:rsidR="00F9679A" w:rsidRPr="003B5E68" w:rsidRDefault="00F9679A" w:rsidP="003B5E68">
            <w:pPr>
              <w:spacing w:after="0" w:line="240" w:lineRule="auto"/>
              <w:rPr>
                <w:rFonts w:ascii="Times New Roman" w:hAnsi="Times New Roman"/>
                <w:color w:val="000000"/>
                <w:sz w:val="14"/>
                <w:szCs w:val="14"/>
                <w:lang w:eastAsia="pt-PT"/>
              </w:rPr>
            </w:pPr>
            <w:r w:rsidRPr="003B5E68">
              <w:rPr>
                <w:rFonts w:ascii="Times New Roman" w:hAnsi="Times New Roman"/>
                <w:color w:val="000000"/>
                <w:sz w:val="14"/>
                <w:szCs w:val="14"/>
                <w:lang w:eastAsia="pt-PT"/>
              </w:rPr>
              <w:t>212 Clientes - títulos a receber</w:t>
            </w:r>
          </w:p>
        </w:tc>
        <w:tc>
          <w:tcPr>
            <w:tcW w:w="2560" w:type="dxa"/>
            <w:tcBorders>
              <w:top w:val="nil"/>
              <w:left w:val="nil"/>
              <w:bottom w:val="nil"/>
              <w:right w:val="single" w:sz="8" w:space="0" w:color="auto"/>
            </w:tcBorders>
            <w:noWrap/>
            <w:vAlign w:val="bottom"/>
          </w:tcPr>
          <w:p w:rsidR="00F9679A" w:rsidRPr="003B5E68" w:rsidRDefault="00F9679A" w:rsidP="003B5E68">
            <w:pPr>
              <w:spacing w:after="0" w:line="240" w:lineRule="auto"/>
              <w:rPr>
                <w:rFonts w:ascii="Times New Roman" w:hAnsi="Times New Roman"/>
                <w:color w:val="000000"/>
                <w:sz w:val="14"/>
                <w:szCs w:val="14"/>
                <w:lang w:eastAsia="pt-PT"/>
              </w:rPr>
            </w:pPr>
            <w:r w:rsidRPr="003B5E68">
              <w:rPr>
                <w:rFonts w:ascii="Times New Roman" w:hAnsi="Times New Roman"/>
                <w:color w:val="000000"/>
                <w:sz w:val="14"/>
                <w:szCs w:val="14"/>
                <w:lang w:eastAsia="pt-PT"/>
              </w:rPr>
              <w:t>225 Facturas em recepção e conferência *</w:t>
            </w:r>
          </w:p>
        </w:tc>
        <w:tc>
          <w:tcPr>
            <w:tcW w:w="2520" w:type="dxa"/>
            <w:tcBorders>
              <w:top w:val="nil"/>
              <w:left w:val="nil"/>
              <w:bottom w:val="nil"/>
              <w:right w:val="single" w:sz="8" w:space="0" w:color="auto"/>
            </w:tcBorders>
            <w:noWrap/>
            <w:vAlign w:val="bottom"/>
          </w:tcPr>
          <w:p w:rsidR="00F9679A" w:rsidRPr="003B5E68" w:rsidRDefault="00F9679A" w:rsidP="003B5E68">
            <w:pPr>
              <w:spacing w:after="0" w:line="240" w:lineRule="auto"/>
              <w:rPr>
                <w:rFonts w:ascii="Times New Roman" w:hAnsi="Times New Roman"/>
                <w:b/>
                <w:bCs/>
                <w:color w:val="000000"/>
                <w:sz w:val="14"/>
                <w:szCs w:val="14"/>
                <w:lang w:eastAsia="pt-PT"/>
              </w:rPr>
            </w:pPr>
            <w:r w:rsidRPr="003B5E68">
              <w:rPr>
                <w:rFonts w:ascii="Times New Roman" w:hAnsi="Times New Roman"/>
                <w:b/>
                <w:bCs/>
                <w:color w:val="000000"/>
                <w:sz w:val="14"/>
                <w:szCs w:val="14"/>
                <w:lang w:eastAsia="pt-PT"/>
              </w:rPr>
              <w:t>2435 IVA - Apuramento</w:t>
            </w:r>
          </w:p>
        </w:tc>
        <w:tc>
          <w:tcPr>
            <w:tcW w:w="3220" w:type="dxa"/>
            <w:tcBorders>
              <w:top w:val="nil"/>
              <w:left w:val="nil"/>
              <w:bottom w:val="nil"/>
              <w:right w:val="single" w:sz="8" w:space="0" w:color="auto"/>
            </w:tcBorders>
            <w:noWrap/>
            <w:vAlign w:val="bottom"/>
          </w:tcPr>
          <w:p w:rsidR="00F9679A" w:rsidRPr="003B5E68" w:rsidRDefault="00F9679A" w:rsidP="003B5E68">
            <w:pPr>
              <w:spacing w:after="0" w:line="240" w:lineRule="auto"/>
              <w:rPr>
                <w:rFonts w:ascii="Times New Roman" w:hAnsi="Times New Roman"/>
                <w:color w:val="000000"/>
                <w:sz w:val="14"/>
                <w:szCs w:val="14"/>
                <w:lang w:eastAsia="pt-PT"/>
              </w:rPr>
            </w:pPr>
            <w:r w:rsidRPr="003B5E68">
              <w:rPr>
                <w:rFonts w:ascii="Times New Roman" w:hAnsi="Times New Roman"/>
                <w:color w:val="000000"/>
                <w:sz w:val="14"/>
                <w:szCs w:val="14"/>
                <w:lang w:eastAsia="pt-PT"/>
              </w:rPr>
              <w:t>261 Accionistas c/ subscrição *</w:t>
            </w:r>
          </w:p>
        </w:tc>
        <w:tc>
          <w:tcPr>
            <w:tcW w:w="3140" w:type="dxa"/>
            <w:tcBorders>
              <w:top w:val="nil"/>
              <w:left w:val="nil"/>
              <w:bottom w:val="nil"/>
              <w:right w:val="single" w:sz="8" w:space="0" w:color="auto"/>
            </w:tcBorders>
            <w:noWrap/>
            <w:vAlign w:val="bottom"/>
          </w:tcPr>
          <w:p w:rsidR="00F9679A" w:rsidRPr="003B5E68" w:rsidRDefault="00F9679A" w:rsidP="003B5E68">
            <w:pPr>
              <w:spacing w:after="0" w:line="240" w:lineRule="auto"/>
              <w:rPr>
                <w:rFonts w:ascii="Times New Roman" w:hAnsi="Times New Roman"/>
                <w:color w:val="000000"/>
                <w:sz w:val="14"/>
                <w:szCs w:val="14"/>
                <w:lang w:eastAsia="pt-PT"/>
              </w:rPr>
            </w:pPr>
            <w:r w:rsidRPr="003B5E68">
              <w:rPr>
                <w:rFonts w:ascii="Times New Roman" w:hAnsi="Times New Roman"/>
                <w:color w:val="000000"/>
                <w:sz w:val="14"/>
                <w:szCs w:val="14"/>
                <w:lang w:eastAsia="pt-PT"/>
              </w:rPr>
              <w:t>281 Gastos a reconhecer</w:t>
            </w:r>
          </w:p>
        </w:tc>
      </w:tr>
      <w:tr w:rsidR="00F9679A" w:rsidRPr="006F6E6E" w:rsidTr="00E84F35">
        <w:trPr>
          <w:trHeight w:val="315"/>
        </w:trPr>
        <w:tc>
          <w:tcPr>
            <w:tcW w:w="3480" w:type="dxa"/>
            <w:tcBorders>
              <w:top w:val="nil"/>
              <w:left w:val="single" w:sz="8" w:space="0" w:color="auto"/>
              <w:bottom w:val="nil"/>
              <w:right w:val="single" w:sz="8" w:space="0" w:color="auto"/>
            </w:tcBorders>
            <w:noWrap/>
            <w:vAlign w:val="bottom"/>
          </w:tcPr>
          <w:p w:rsidR="00F9679A" w:rsidRPr="003B5E68" w:rsidRDefault="00F9679A" w:rsidP="003B5E68">
            <w:pPr>
              <w:spacing w:after="0" w:line="240" w:lineRule="auto"/>
              <w:rPr>
                <w:rFonts w:ascii="Times New Roman" w:hAnsi="Times New Roman"/>
                <w:color w:val="000000"/>
                <w:sz w:val="14"/>
                <w:szCs w:val="14"/>
                <w:lang w:eastAsia="pt-PT"/>
              </w:rPr>
            </w:pPr>
            <w:r w:rsidRPr="003B5E68">
              <w:rPr>
                <w:rFonts w:ascii="Times New Roman" w:hAnsi="Times New Roman"/>
                <w:color w:val="000000"/>
                <w:sz w:val="14"/>
                <w:szCs w:val="14"/>
                <w:lang w:eastAsia="pt-PT"/>
              </w:rPr>
              <w:t>2121 Clientes gerais</w:t>
            </w:r>
          </w:p>
        </w:tc>
        <w:tc>
          <w:tcPr>
            <w:tcW w:w="2560" w:type="dxa"/>
            <w:tcBorders>
              <w:top w:val="nil"/>
              <w:left w:val="nil"/>
              <w:bottom w:val="nil"/>
              <w:right w:val="single" w:sz="8" w:space="0" w:color="auto"/>
            </w:tcBorders>
            <w:noWrap/>
            <w:vAlign w:val="bottom"/>
          </w:tcPr>
          <w:p w:rsidR="00F9679A" w:rsidRPr="003B5E68" w:rsidRDefault="00F9679A" w:rsidP="003B5E68">
            <w:pPr>
              <w:spacing w:after="0" w:line="240" w:lineRule="auto"/>
              <w:rPr>
                <w:rFonts w:ascii="Times New Roman" w:hAnsi="Times New Roman"/>
                <w:color w:val="000000"/>
                <w:sz w:val="14"/>
                <w:szCs w:val="14"/>
                <w:lang w:eastAsia="pt-PT"/>
              </w:rPr>
            </w:pPr>
            <w:r w:rsidRPr="003B5E68">
              <w:rPr>
                <w:rFonts w:ascii="Times New Roman" w:hAnsi="Times New Roman"/>
                <w:color w:val="000000"/>
                <w:sz w:val="14"/>
                <w:szCs w:val="14"/>
                <w:lang w:eastAsia="pt-PT"/>
              </w:rPr>
              <w:t>... …</w:t>
            </w:r>
          </w:p>
        </w:tc>
        <w:tc>
          <w:tcPr>
            <w:tcW w:w="2520" w:type="dxa"/>
            <w:tcBorders>
              <w:top w:val="nil"/>
              <w:left w:val="nil"/>
              <w:bottom w:val="nil"/>
              <w:right w:val="single" w:sz="8" w:space="0" w:color="auto"/>
            </w:tcBorders>
            <w:noWrap/>
            <w:vAlign w:val="bottom"/>
          </w:tcPr>
          <w:p w:rsidR="00F9679A" w:rsidRPr="003B5E68" w:rsidRDefault="00F9679A" w:rsidP="003B5E68">
            <w:pPr>
              <w:spacing w:after="0" w:line="240" w:lineRule="auto"/>
              <w:rPr>
                <w:rFonts w:ascii="Times New Roman" w:hAnsi="Times New Roman"/>
                <w:b/>
                <w:bCs/>
                <w:color w:val="000000"/>
                <w:sz w:val="14"/>
                <w:szCs w:val="14"/>
                <w:lang w:eastAsia="pt-PT"/>
              </w:rPr>
            </w:pPr>
            <w:r w:rsidRPr="003B5E68">
              <w:rPr>
                <w:rFonts w:ascii="Times New Roman" w:hAnsi="Times New Roman"/>
                <w:b/>
                <w:bCs/>
                <w:color w:val="000000"/>
                <w:sz w:val="14"/>
                <w:szCs w:val="14"/>
                <w:lang w:eastAsia="pt-PT"/>
              </w:rPr>
              <w:t>2436 IVA - A pagar</w:t>
            </w:r>
          </w:p>
        </w:tc>
        <w:tc>
          <w:tcPr>
            <w:tcW w:w="3220" w:type="dxa"/>
            <w:tcBorders>
              <w:top w:val="nil"/>
              <w:left w:val="nil"/>
              <w:bottom w:val="nil"/>
              <w:right w:val="single" w:sz="8" w:space="0" w:color="auto"/>
            </w:tcBorders>
            <w:noWrap/>
            <w:vAlign w:val="bottom"/>
          </w:tcPr>
          <w:p w:rsidR="00F9679A" w:rsidRPr="003B5E68" w:rsidRDefault="00F9679A" w:rsidP="003B5E68">
            <w:pPr>
              <w:spacing w:after="0" w:line="240" w:lineRule="auto"/>
              <w:rPr>
                <w:rFonts w:ascii="Times New Roman" w:hAnsi="Times New Roman"/>
                <w:color w:val="000000"/>
                <w:sz w:val="14"/>
                <w:szCs w:val="14"/>
                <w:lang w:eastAsia="pt-PT"/>
              </w:rPr>
            </w:pPr>
            <w:r w:rsidRPr="003B5E68">
              <w:rPr>
                <w:rFonts w:ascii="Times New Roman" w:hAnsi="Times New Roman"/>
                <w:color w:val="000000"/>
                <w:sz w:val="14"/>
                <w:szCs w:val="14"/>
                <w:lang w:eastAsia="pt-PT"/>
              </w:rPr>
              <w:t>262 Quotas não liberadas *</w:t>
            </w:r>
          </w:p>
        </w:tc>
        <w:tc>
          <w:tcPr>
            <w:tcW w:w="3140" w:type="dxa"/>
            <w:tcBorders>
              <w:top w:val="nil"/>
              <w:left w:val="nil"/>
              <w:bottom w:val="nil"/>
              <w:right w:val="single" w:sz="8" w:space="0" w:color="auto"/>
            </w:tcBorders>
            <w:noWrap/>
            <w:vAlign w:val="bottom"/>
          </w:tcPr>
          <w:p w:rsidR="00F9679A" w:rsidRPr="003B5E68" w:rsidRDefault="00F9679A" w:rsidP="003B5E68">
            <w:pPr>
              <w:spacing w:after="0" w:line="240" w:lineRule="auto"/>
              <w:rPr>
                <w:rFonts w:ascii="Times New Roman" w:hAnsi="Times New Roman"/>
                <w:color w:val="000000"/>
                <w:sz w:val="14"/>
                <w:szCs w:val="14"/>
                <w:lang w:eastAsia="pt-PT"/>
              </w:rPr>
            </w:pPr>
            <w:r w:rsidRPr="003B5E68">
              <w:rPr>
                <w:rFonts w:ascii="Times New Roman" w:hAnsi="Times New Roman"/>
                <w:color w:val="000000"/>
                <w:sz w:val="14"/>
                <w:szCs w:val="14"/>
                <w:lang w:eastAsia="pt-PT"/>
              </w:rPr>
              <w:t>282 Rendimentos a reconhecer</w:t>
            </w:r>
          </w:p>
        </w:tc>
      </w:tr>
      <w:tr w:rsidR="00F9679A" w:rsidRPr="006F6E6E" w:rsidTr="00E84F35">
        <w:trPr>
          <w:trHeight w:val="330"/>
        </w:trPr>
        <w:tc>
          <w:tcPr>
            <w:tcW w:w="3480" w:type="dxa"/>
            <w:tcBorders>
              <w:top w:val="nil"/>
              <w:left w:val="single" w:sz="8" w:space="0" w:color="auto"/>
              <w:bottom w:val="single" w:sz="8" w:space="0" w:color="auto"/>
              <w:right w:val="single" w:sz="8" w:space="0" w:color="auto"/>
            </w:tcBorders>
            <w:noWrap/>
            <w:vAlign w:val="bottom"/>
          </w:tcPr>
          <w:p w:rsidR="00F9679A" w:rsidRPr="003B5E68" w:rsidRDefault="00F9679A" w:rsidP="003B5E68">
            <w:pPr>
              <w:spacing w:after="0" w:line="240" w:lineRule="auto"/>
              <w:rPr>
                <w:rFonts w:ascii="Times New Roman" w:hAnsi="Times New Roman"/>
                <w:color w:val="000000"/>
                <w:sz w:val="14"/>
                <w:szCs w:val="14"/>
                <w:lang w:eastAsia="pt-PT"/>
              </w:rPr>
            </w:pPr>
            <w:r w:rsidRPr="003B5E68">
              <w:rPr>
                <w:rFonts w:ascii="Times New Roman" w:hAnsi="Times New Roman"/>
                <w:color w:val="000000"/>
                <w:sz w:val="14"/>
                <w:szCs w:val="14"/>
                <w:lang w:eastAsia="pt-PT"/>
              </w:rPr>
              <w:t>2122 Clientes - empresa-mãe</w:t>
            </w:r>
          </w:p>
        </w:tc>
        <w:tc>
          <w:tcPr>
            <w:tcW w:w="2560" w:type="dxa"/>
            <w:tcBorders>
              <w:top w:val="nil"/>
              <w:left w:val="nil"/>
              <w:bottom w:val="single" w:sz="8" w:space="0" w:color="auto"/>
              <w:right w:val="single" w:sz="8" w:space="0" w:color="auto"/>
            </w:tcBorders>
            <w:noWrap/>
            <w:vAlign w:val="bottom"/>
          </w:tcPr>
          <w:p w:rsidR="00F9679A" w:rsidRPr="003B5E68" w:rsidRDefault="00F9679A" w:rsidP="003B5E68">
            <w:pPr>
              <w:spacing w:after="0" w:line="240" w:lineRule="auto"/>
              <w:rPr>
                <w:rFonts w:ascii="Times New Roman" w:hAnsi="Times New Roman"/>
                <w:color w:val="000000"/>
                <w:sz w:val="14"/>
                <w:szCs w:val="14"/>
                <w:lang w:eastAsia="pt-PT"/>
              </w:rPr>
            </w:pPr>
            <w:r w:rsidRPr="003B5E68">
              <w:rPr>
                <w:rFonts w:ascii="Times New Roman" w:hAnsi="Times New Roman"/>
                <w:color w:val="000000"/>
                <w:sz w:val="14"/>
                <w:szCs w:val="14"/>
                <w:lang w:eastAsia="pt-PT"/>
              </w:rPr>
              <w:t>228 Adiantamentos a fornecedores *</w:t>
            </w:r>
          </w:p>
        </w:tc>
        <w:tc>
          <w:tcPr>
            <w:tcW w:w="2520" w:type="dxa"/>
            <w:tcBorders>
              <w:top w:val="nil"/>
              <w:left w:val="nil"/>
              <w:bottom w:val="single" w:sz="8" w:space="0" w:color="auto"/>
              <w:right w:val="single" w:sz="8" w:space="0" w:color="auto"/>
            </w:tcBorders>
            <w:noWrap/>
            <w:vAlign w:val="bottom"/>
          </w:tcPr>
          <w:p w:rsidR="00F9679A" w:rsidRPr="003B5E68" w:rsidRDefault="00F9679A" w:rsidP="003B5E68">
            <w:pPr>
              <w:spacing w:after="0" w:line="240" w:lineRule="auto"/>
              <w:rPr>
                <w:rFonts w:ascii="Times New Roman" w:hAnsi="Times New Roman"/>
                <w:color w:val="000000"/>
                <w:sz w:val="14"/>
                <w:szCs w:val="14"/>
                <w:lang w:eastAsia="pt-PT"/>
              </w:rPr>
            </w:pPr>
            <w:r w:rsidRPr="003B5E68">
              <w:rPr>
                <w:rFonts w:ascii="Times New Roman" w:hAnsi="Times New Roman"/>
                <w:color w:val="000000"/>
                <w:sz w:val="14"/>
                <w:szCs w:val="14"/>
                <w:lang w:eastAsia="pt-PT"/>
              </w:rPr>
              <w:t>2437 IVA - A recuperar</w:t>
            </w:r>
          </w:p>
        </w:tc>
        <w:tc>
          <w:tcPr>
            <w:tcW w:w="3220" w:type="dxa"/>
            <w:tcBorders>
              <w:top w:val="nil"/>
              <w:left w:val="nil"/>
              <w:bottom w:val="single" w:sz="8" w:space="0" w:color="auto"/>
              <w:right w:val="single" w:sz="8" w:space="0" w:color="auto"/>
            </w:tcBorders>
            <w:noWrap/>
            <w:vAlign w:val="bottom"/>
          </w:tcPr>
          <w:p w:rsidR="00F9679A" w:rsidRPr="003B5E68" w:rsidRDefault="00F9679A" w:rsidP="003B5E68">
            <w:pPr>
              <w:spacing w:after="0" w:line="240" w:lineRule="auto"/>
              <w:rPr>
                <w:rFonts w:ascii="Times New Roman" w:hAnsi="Times New Roman"/>
                <w:color w:val="000000"/>
                <w:sz w:val="14"/>
                <w:szCs w:val="14"/>
                <w:lang w:eastAsia="pt-PT"/>
              </w:rPr>
            </w:pPr>
            <w:r w:rsidRPr="003B5E68">
              <w:rPr>
                <w:rFonts w:ascii="Times New Roman" w:hAnsi="Times New Roman"/>
                <w:color w:val="000000"/>
                <w:sz w:val="14"/>
                <w:szCs w:val="14"/>
                <w:lang w:eastAsia="pt-PT"/>
              </w:rPr>
              <w:t>263 Adiantamentos por conta de lucros</w:t>
            </w:r>
          </w:p>
        </w:tc>
        <w:tc>
          <w:tcPr>
            <w:tcW w:w="3140" w:type="dxa"/>
            <w:tcBorders>
              <w:top w:val="nil"/>
              <w:left w:val="nil"/>
              <w:bottom w:val="single" w:sz="8" w:space="0" w:color="auto"/>
              <w:right w:val="single" w:sz="8" w:space="0" w:color="auto"/>
            </w:tcBorders>
            <w:noWrap/>
            <w:vAlign w:val="bottom"/>
          </w:tcPr>
          <w:p w:rsidR="00F9679A" w:rsidRPr="003B5E68" w:rsidRDefault="00F9679A" w:rsidP="003B5E68">
            <w:pPr>
              <w:spacing w:after="0" w:line="240" w:lineRule="auto"/>
              <w:rPr>
                <w:rFonts w:ascii="Times New Roman" w:hAnsi="Times New Roman"/>
                <w:b/>
                <w:bCs/>
                <w:color w:val="000000"/>
                <w:sz w:val="14"/>
                <w:szCs w:val="14"/>
                <w:lang w:eastAsia="pt-PT"/>
              </w:rPr>
            </w:pPr>
            <w:r w:rsidRPr="003B5E68">
              <w:rPr>
                <w:rFonts w:ascii="Times New Roman" w:hAnsi="Times New Roman"/>
                <w:b/>
                <w:bCs/>
                <w:color w:val="000000"/>
                <w:sz w:val="14"/>
                <w:szCs w:val="14"/>
                <w:lang w:eastAsia="pt-PT"/>
              </w:rPr>
              <w:t>29 Provisões *</w:t>
            </w:r>
          </w:p>
        </w:tc>
      </w:tr>
    </w:tbl>
    <w:p w:rsidR="00F9679A" w:rsidRDefault="00F9679A" w:rsidP="00215BE9">
      <w:pPr>
        <w:tabs>
          <w:tab w:val="left" w:pos="142"/>
        </w:tabs>
        <w:rPr>
          <w:rFonts w:ascii="Times New Roman" w:hAnsi="Times New Roman"/>
          <w:sz w:val="18"/>
          <w:szCs w:val="18"/>
        </w:rPr>
      </w:pPr>
    </w:p>
    <w:p w:rsidR="00F9679A" w:rsidRPr="00BA1C36" w:rsidRDefault="00F9679A" w:rsidP="00215BE9">
      <w:pPr>
        <w:tabs>
          <w:tab w:val="left" w:pos="142"/>
        </w:tabs>
        <w:rPr>
          <w:rFonts w:ascii="Times New Roman" w:hAnsi="Times New Roman"/>
          <w:sz w:val="18"/>
          <w:szCs w:val="18"/>
        </w:rPr>
      </w:pPr>
    </w:p>
    <w:tbl>
      <w:tblPr>
        <w:tblW w:w="14742" w:type="dxa"/>
        <w:tblInd w:w="637" w:type="dxa"/>
        <w:tblCellMar>
          <w:left w:w="70" w:type="dxa"/>
          <w:right w:w="70" w:type="dxa"/>
        </w:tblCellMar>
        <w:tblLook w:val="00A0"/>
      </w:tblPr>
      <w:tblGrid>
        <w:gridCol w:w="2320"/>
        <w:gridCol w:w="620"/>
        <w:gridCol w:w="2200"/>
        <w:gridCol w:w="340"/>
        <w:gridCol w:w="2540"/>
        <w:gridCol w:w="500"/>
        <w:gridCol w:w="2300"/>
        <w:gridCol w:w="900"/>
        <w:gridCol w:w="2400"/>
        <w:gridCol w:w="622"/>
      </w:tblGrid>
      <w:tr w:rsidR="00F9679A" w:rsidRPr="006F6E6E" w:rsidTr="00BA1C36">
        <w:trPr>
          <w:trHeight w:val="315"/>
        </w:trPr>
        <w:tc>
          <w:tcPr>
            <w:tcW w:w="2320" w:type="dxa"/>
            <w:tcBorders>
              <w:top w:val="single" w:sz="8" w:space="0" w:color="auto"/>
              <w:left w:val="single" w:sz="8" w:space="0" w:color="auto"/>
              <w:bottom w:val="nil"/>
              <w:right w:val="single" w:sz="8" w:space="0" w:color="auto"/>
            </w:tcBorders>
            <w:noWrap/>
            <w:vAlign w:val="bottom"/>
          </w:tcPr>
          <w:p w:rsidR="00F9679A" w:rsidRPr="00557F8C" w:rsidRDefault="00F9679A" w:rsidP="003B5E68">
            <w:pPr>
              <w:spacing w:after="0" w:line="240" w:lineRule="auto"/>
              <w:rPr>
                <w:rFonts w:ascii="Times New Roman" w:hAnsi="Times New Roman"/>
                <w:color w:val="000000"/>
                <w:sz w:val="16"/>
                <w:szCs w:val="16"/>
                <w:lang w:eastAsia="pt-PT"/>
              </w:rPr>
            </w:pPr>
            <w:r w:rsidRPr="00557F8C">
              <w:rPr>
                <w:rFonts w:ascii="Times New Roman" w:hAnsi="Times New Roman"/>
                <w:color w:val="000000"/>
                <w:sz w:val="16"/>
                <w:szCs w:val="16"/>
                <w:lang w:eastAsia="pt-PT"/>
              </w:rPr>
              <w:t>291 Impostos</w:t>
            </w:r>
          </w:p>
        </w:tc>
        <w:tc>
          <w:tcPr>
            <w:tcW w:w="3160" w:type="dxa"/>
            <w:gridSpan w:val="3"/>
            <w:tcBorders>
              <w:top w:val="single" w:sz="8" w:space="0" w:color="auto"/>
              <w:left w:val="nil"/>
              <w:bottom w:val="nil"/>
              <w:right w:val="single" w:sz="8" w:space="0" w:color="auto"/>
            </w:tcBorders>
            <w:noWrap/>
            <w:vAlign w:val="bottom"/>
          </w:tcPr>
          <w:p w:rsidR="00F9679A" w:rsidRPr="00557F8C" w:rsidRDefault="00F9679A" w:rsidP="003B5E68">
            <w:pPr>
              <w:spacing w:after="0" w:line="240" w:lineRule="auto"/>
              <w:rPr>
                <w:rFonts w:ascii="Times New Roman" w:hAnsi="Times New Roman"/>
                <w:b/>
                <w:bCs/>
                <w:color w:val="000000"/>
                <w:sz w:val="16"/>
                <w:szCs w:val="16"/>
                <w:lang w:eastAsia="pt-PT"/>
              </w:rPr>
            </w:pPr>
            <w:r w:rsidRPr="00557F8C">
              <w:rPr>
                <w:rFonts w:ascii="Times New Roman" w:hAnsi="Times New Roman"/>
                <w:b/>
                <w:bCs/>
                <w:color w:val="000000"/>
                <w:sz w:val="16"/>
                <w:szCs w:val="16"/>
                <w:lang w:eastAsia="pt-PT"/>
              </w:rPr>
              <w:t>34 Produtos acabados e intermédios</w:t>
            </w:r>
          </w:p>
        </w:tc>
        <w:tc>
          <w:tcPr>
            <w:tcW w:w="3040" w:type="dxa"/>
            <w:gridSpan w:val="2"/>
            <w:tcBorders>
              <w:top w:val="single" w:sz="8" w:space="0" w:color="auto"/>
              <w:left w:val="nil"/>
              <w:bottom w:val="nil"/>
              <w:right w:val="single" w:sz="8" w:space="0" w:color="auto"/>
            </w:tcBorders>
            <w:noWrap/>
            <w:vAlign w:val="bottom"/>
          </w:tcPr>
          <w:p w:rsidR="00F9679A" w:rsidRPr="00557F8C" w:rsidRDefault="00F9679A" w:rsidP="003B5E68">
            <w:pPr>
              <w:spacing w:after="0" w:line="240" w:lineRule="auto"/>
              <w:rPr>
                <w:rFonts w:ascii="Times New Roman" w:hAnsi="Times New Roman"/>
                <w:color w:val="000000"/>
                <w:sz w:val="16"/>
                <w:szCs w:val="16"/>
                <w:lang w:eastAsia="pt-PT"/>
              </w:rPr>
            </w:pPr>
            <w:r w:rsidRPr="00557F8C">
              <w:rPr>
                <w:rFonts w:ascii="Times New Roman" w:hAnsi="Times New Roman"/>
                <w:color w:val="000000"/>
                <w:sz w:val="16"/>
                <w:szCs w:val="16"/>
                <w:lang w:eastAsia="pt-PT"/>
              </w:rPr>
              <w:t>4111 Participações de capital - método da equivalência patrimonial</w:t>
            </w:r>
          </w:p>
        </w:tc>
        <w:tc>
          <w:tcPr>
            <w:tcW w:w="2300" w:type="dxa"/>
            <w:tcBorders>
              <w:top w:val="single" w:sz="8" w:space="0" w:color="auto"/>
              <w:left w:val="nil"/>
              <w:bottom w:val="nil"/>
              <w:right w:val="single" w:sz="8" w:space="0" w:color="auto"/>
            </w:tcBorders>
            <w:noWrap/>
            <w:vAlign w:val="bottom"/>
          </w:tcPr>
          <w:p w:rsidR="00F9679A" w:rsidRPr="00557F8C" w:rsidRDefault="00F9679A" w:rsidP="003B5E68">
            <w:pPr>
              <w:spacing w:after="0" w:line="240" w:lineRule="auto"/>
              <w:rPr>
                <w:rFonts w:ascii="Times New Roman" w:hAnsi="Times New Roman"/>
                <w:sz w:val="16"/>
                <w:szCs w:val="16"/>
                <w:lang w:eastAsia="pt-PT"/>
              </w:rPr>
            </w:pPr>
            <w:r w:rsidRPr="00557F8C">
              <w:rPr>
                <w:rFonts w:ascii="Times New Roman" w:hAnsi="Times New Roman"/>
                <w:sz w:val="16"/>
                <w:szCs w:val="16"/>
                <w:lang w:eastAsia="pt-PT"/>
              </w:rPr>
              <w:t>428 Depreciações acumuladas</w:t>
            </w:r>
          </w:p>
        </w:tc>
        <w:tc>
          <w:tcPr>
            <w:tcW w:w="3922" w:type="dxa"/>
            <w:gridSpan w:val="3"/>
            <w:tcBorders>
              <w:top w:val="single" w:sz="8" w:space="0" w:color="auto"/>
              <w:left w:val="nil"/>
              <w:bottom w:val="nil"/>
              <w:right w:val="single" w:sz="8" w:space="0" w:color="auto"/>
            </w:tcBorders>
            <w:noWrap/>
            <w:vAlign w:val="bottom"/>
          </w:tcPr>
          <w:p w:rsidR="00F9679A" w:rsidRPr="00557F8C" w:rsidRDefault="00F9679A" w:rsidP="003B5E68">
            <w:pPr>
              <w:spacing w:after="0" w:line="240" w:lineRule="auto"/>
              <w:rPr>
                <w:rFonts w:ascii="Times New Roman" w:hAnsi="Times New Roman"/>
                <w:b/>
                <w:bCs/>
                <w:color w:val="000000"/>
                <w:sz w:val="16"/>
                <w:szCs w:val="16"/>
                <w:lang w:eastAsia="pt-PT"/>
              </w:rPr>
            </w:pPr>
            <w:r w:rsidRPr="00557F8C">
              <w:rPr>
                <w:rFonts w:ascii="Times New Roman" w:hAnsi="Times New Roman"/>
                <w:b/>
                <w:bCs/>
                <w:color w:val="000000"/>
                <w:sz w:val="16"/>
                <w:szCs w:val="16"/>
                <w:lang w:eastAsia="pt-PT"/>
              </w:rPr>
              <w:t>46 Activos não correntes detidos para venda *</w:t>
            </w:r>
          </w:p>
        </w:tc>
      </w:tr>
      <w:tr w:rsidR="00F9679A" w:rsidRPr="006F6E6E" w:rsidTr="00BA1C36">
        <w:trPr>
          <w:trHeight w:val="315"/>
        </w:trPr>
        <w:tc>
          <w:tcPr>
            <w:tcW w:w="2320" w:type="dxa"/>
            <w:tcBorders>
              <w:top w:val="nil"/>
              <w:left w:val="single" w:sz="8" w:space="0" w:color="auto"/>
              <w:bottom w:val="nil"/>
              <w:right w:val="single" w:sz="8" w:space="0" w:color="auto"/>
            </w:tcBorders>
            <w:noWrap/>
            <w:vAlign w:val="bottom"/>
          </w:tcPr>
          <w:p w:rsidR="00F9679A" w:rsidRPr="00557F8C" w:rsidRDefault="00F9679A" w:rsidP="003B5E68">
            <w:pPr>
              <w:spacing w:after="0" w:line="240" w:lineRule="auto"/>
              <w:rPr>
                <w:rFonts w:ascii="Times New Roman" w:hAnsi="Times New Roman"/>
                <w:color w:val="000000"/>
                <w:sz w:val="16"/>
                <w:szCs w:val="16"/>
                <w:lang w:eastAsia="pt-PT"/>
              </w:rPr>
            </w:pPr>
            <w:r w:rsidRPr="00557F8C">
              <w:rPr>
                <w:rFonts w:ascii="Times New Roman" w:hAnsi="Times New Roman"/>
                <w:color w:val="000000"/>
                <w:sz w:val="16"/>
                <w:szCs w:val="16"/>
                <w:lang w:eastAsia="pt-PT"/>
              </w:rPr>
              <w:t>292 Garantias a clientes</w:t>
            </w:r>
          </w:p>
        </w:tc>
        <w:tc>
          <w:tcPr>
            <w:tcW w:w="3160" w:type="dxa"/>
            <w:gridSpan w:val="3"/>
            <w:tcBorders>
              <w:top w:val="nil"/>
              <w:left w:val="nil"/>
              <w:bottom w:val="nil"/>
              <w:right w:val="single" w:sz="8" w:space="0" w:color="auto"/>
            </w:tcBorders>
            <w:noWrap/>
            <w:vAlign w:val="bottom"/>
          </w:tcPr>
          <w:p w:rsidR="00F9679A" w:rsidRPr="00557F8C" w:rsidRDefault="00F9679A" w:rsidP="003B5E68">
            <w:pPr>
              <w:spacing w:after="0" w:line="240" w:lineRule="auto"/>
              <w:rPr>
                <w:rFonts w:ascii="Times New Roman" w:hAnsi="Times New Roman"/>
                <w:color w:val="000000"/>
                <w:sz w:val="16"/>
                <w:szCs w:val="16"/>
                <w:lang w:eastAsia="pt-PT"/>
              </w:rPr>
            </w:pPr>
            <w:r w:rsidRPr="00557F8C">
              <w:rPr>
                <w:rFonts w:ascii="Times New Roman" w:hAnsi="Times New Roman"/>
                <w:color w:val="000000"/>
                <w:sz w:val="16"/>
                <w:szCs w:val="16"/>
                <w:lang w:eastAsia="pt-PT"/>
              </w:rPr>
              <w:t>... ...</w:t>
            </w:r>
          </w:p>
        </w:tc>
        <w:tc>
          <w:tcPr>
            <w:tcW w:w="3040" w:type="dxa"/>
            <w:gridSpan w:val="2"/>
            <w:tcBorders>
              <w:top w:val="nil"/>
              <w:left w:val="nil"/>
              <w:bottom w:val="nil"/>
              <w:right w:val="single" w:sz="8" w:space="0" w:color="auto"/>
            </w:tcBorders>
            <w:noWrap/>
            <w:vAlign w:val="bottom"/>
          </w:tcPr>
          <w:p w:rsidR="00F9679A" w:rsidRPr="00557F8C" w:rsidRDefault="00F9679A" w:rsidP="003B5E68">
            <w:pPr>
              <w:spacing w:after="0" w:line="240" w:lineRule="auto"/>
              <w:rPr>
                <w:rFonts w:ascii="Times New Roman" w:hAnsi="Times New Roman"/>
                <w:color w:val="000000"/>
                <w:sz w:val="16"/>
                <w:szCs w:val="16"/>
                <w:lang w:eastAsia="pt-PT"/>
              </w:rPr>
            </w:pPr>
            <w:r w:rsidRPr="00557F8C">
              <w:rPr>
                <w:rFonts w:ascii="Times New Roman" w:hAnsi="Times New Roman"/>
                <w:color w:val="000000"/>
                <w:sz w:val="16"/>
                <w:szCs w:val="16"/>
                <w:lang w:eastAsia="pt-PT"/>
              </w:rPr>
              <w:t>4112 Participações de capital - outros métodos</w:t>
            </w:r>
          </w:p>
        </w:tc>
        <w:tc>
          <w:tcPr>
            <w:tcW w:w="2300" w:type="dxa"/>
            <w:tcBorders>
              <w:top w:val="nil"/>
              <w:left w:val="nil"/>
              <w:bottom w:val="nil"/>
              <w:right w:val="single" w:sz="8" w:space="0" w:color="auto"/>
            </w:tcBorders>
            <w:noWrap/>
            <w:vAlign w:val="bottom"/>
          </w:tcPr>
          <w:p w:rsidR="00F9679A" w:rsidRPr="00557F8C" w:rsidRDefault="00F9679A" w:rsidP="003B5E68">
            <w:pPr>
              <w:spacing w:after="0" w:line="240" w:lineRule="auto"/>
              <w:rPr>
                <w:rFonts w:ascii="Times New Roman" w:hAnsi="Times New Roman"/>
                <w:color w:val="000000"/>
                <w:sz w:val="16"/>
                <w:szCs w:val="16"/>
                <w:lang w:eastAsia="pt-PT"/>
              </w:rPr>
            </w:pPr>
            <w:r w:rsidRPr="00557F8C">
              <w:rPr>
                <w:rFonts w:ascii="Times New Roman" w:hAnsi="Times New Roman"/>
                <w:color w:val="000000"/>
                <w:sz w:val="16"/>
                <w:szCs w:val="16"/>
                <w:lang w:eastAsia="pt-PT"/>
              </w:rPr>
              <w:t>429 Perdas por imparidade acumuladas *</w:t>
            </w:r>
          </w:p>
        </w:tc>
        <w:tc>
          <w:tcPr>
            <w:tcW w:w="3922" w:type="dxa"/>
            <w:gridSpan w:val="3"/>
            <w:tcBorders>
              <w:top w:val="nil"/>
              <w:left w:val="nil"/>
              <w:bottom w:val="nil"/>
              <w:right w:val="single" w:sz="8" w:space="0" w:color="auto"/>
            </w:tcBorders>
            <w:noWrap/>
            <w:vAlign w:val="bottom"/>
          </w:tcPr>
          <w:p w:rsidR="00F9679A" w:rsidRPr="00557F8C" w:rsidRDefault="00F9679A" w:rsidP="003B5E68">
            <w:pPr>
              <w:spacing w:after="0" w:line="240" w:lineRule="auto"/>
              <w:rPr>
                <w:rFonts w:ascii="Times New Roman" w:hAnsi="Times New Roman"/>
                <w:color w:val="000000"/>
                <w:sz w:val="16"/>
                <w:szCs w:val="16"/>
                <w:lang w:eastAsia="pt-PT"/>
              </w:rPr>
            </w:pPr>
            <w:r w:rsidRPr="00557F8C">
              <w:rPr>
                <w:rFonts w:ascii="Times New Roman" w:hAnsi="Times New Roman"/>
                <w:color w:val="000000"/>
                <w:sz w:val="16"/>
                <w:szCs w:val="16"/>
                <w:lang w:eastAsia="pt-PT"/>
              </w:rPr>
              <w:t>… …</w:t>
            </w:r>
          </w:p>
        </w:tc>
      </w:tr>
      <w:tr w:rsidR="00F9679A" w:rsidRPr="006F6E6E" w:rsidTr="00BA1C36">
        <w:trPr>
          <w:trHeight w:val="315"/>
        </w:trPr>
        <w:tc>
          <w:tcPr>
            <w:tcW w:w="2320" w:type="dxa"/>
            <w:tcBorders>
              <w:top w:val="nil"/>
              <w:left w:val="single" w:sz="8" w:space="0" w:color="auto"/>
              <w:bottom w:val="nil"/>
              <w:right w:val="single" w:sz="8" w:space="0" w:color="auto"/>
            </w:tcBorders>
            <w:noWrap/>
            <w:vAlign w:val="bottom"/>
          </w:tcPr>
          <w:p w:rsidR="00F9679A" w:rsidRPr="00557F8C" w:rsidRDefault="00F9679A" w:rsidP="003B5E68">
            <w:pPr>
              <w:spacing w:after="0" w:line="240" w:lineRule="auto"/>
              <w:rPr>
                <w:rFonts w:ascii="Times New Roman" w:hAnsi="Times New Roman"/>
                <w:color w:val="000000"/>
                <w:sz w:val="16"/>
                <w:szCs w:val="16"/>
                <w:lang w:eastAsia="pt-PT"/>
              </w:rPr>
            </w:pPr>
            <w:r w:rsidRPr="00557F8C">
              <w:rPr>
                <w:rFonts w:ascii="Times New Roman" w:hAnsi="Times New Roman"/>
                <w:color w:val="000000"/>
                <w:sz w:val="16"/>
                <w:szCs w:val="16"/>
                <w:lang w:eastAsia="pt-PT"/>
              </w:rPr>
              <w:t>293 Processos judiciais em curso</w:t>
            </w:r>
          </w:p>
        </w:tc>
        <w:tc>
          <w:tcPr>
            <w:tcW w:w="3160" w:type="dxa"/>
            <w:gridSpan w:val="3"/>
            <w:tcBorders>
              <w:top w:val="nil"/>
              <w:left w:val="nil"/>
              <w:bottom w:val="nil"/>
              <w:right w:val="single" w:sz="8" w:space="0" w:color="auto"/>
            </w:tcBorders>
            <w:noWrap/>
            <w:vAlign w:val="bottom"/>
          </w:tcPr>
          <w:p w:rsidR="00F9679A" w:rsidRPr="00557F8C" w:rsidRDefault="00F9679A" w:rsidP="003B5E68">
            <w:pPr>
              <w:spacing w:after="0" w:line="240" w:lineRule="auto"/>
              <w:rPr>
                <w:rFonts w:ascii="Times New Roman" w:hAnsi="Times New Roman"/>
                <w:color w:val="000000"/>
                <w:sz w:val="16"/>
                <w:szCs w:val="16"/>
                <w:lang w:eastAsia="pt-PT"/>
              </w:rPr>
            </w:pPr>
            <w:r w:rsidRPr="00557F8C">
              <w:rPr>
                <w:rFonts w:ascii="Times New Roman" w:hAnsi="Times New Roman"/>
                <w:color w:val="000000"/>
                <w:sz w:val="16"/>
                <w:szCs w:val="16"/>
                <w:lang w:eastAsia="pt-PT"/>
              </w:rPr>
              <w:t>346 Produtos em poder de terceiros</w:t>
            </w:r>
          </w:p>
        </w:tc>
        <w:tc>
          <w:tcPr>
            <w:tcW w:w="3040" w:type="dxa"/>
            <w:gridSpan w:val="2"/>
            <w:tcBorders>
              <w:top w:val="nil"/>
              <w:left w:val="nil"/>
              <w:bottom w:val="nil"/>
              <w:right w:val="single" w:sz="8" w:space="0" w:color="auto"/>
            </w:tcBorders>
            <w:noWrap/>
            <w:vAlign w:val="bottom"/>
          </w:tcPr>
          <w:p w:rsidR="00F9679A" w:rsidRPr="00557F8C" w:rsidRDefault="00F9679A" w:rsidP="003B5E68">
            <w:pPr>
              <w:spacing w:after="0" w:line="240" w:lineRule="auto"/>
              <w:rPr>
                <w:rFonts w:ascii="Times New Roman" w:hAnsi="Times New Roman"/>
                <w:color w:val="000000"/>
                <w:sz w:val="16"/>
                <w:szCs w:val="16"/>
                <w:lang w:eastAsia="pt-PT"/>
              </w:rPr>
            </w:pPr>
            <w:r w:rsidRPr="00557F8C">
              <w:rPr>
                <w:rFonts w:ascii="Times New Roman" w:hAnsi="Times New Roman"/>
                <w:color w:val="000000"/>
                <w:sz w:val="16"/>
                <w:szCs w:val="16"/>
                <w:lang w:eastAsia="pt-PT"/>
              </w:rPr>
              <w:t>4113 Empréstimos concedidos</w:t>
            </w:r>
          </w:p>
        </w:tc>
        <w:tc>
          <w:tcPr>
            <w:tcW w:w="2300" w:type="dxa"/>
            <w:tcBorders>
              <w:top w:val="nil"/>
              <w:left w:val="nil"/>
              <w:bottom w:val="nil"/>
              <w:right w:val="single" w:sz="8" w:space="0" w:color="auto"/>
            </w:tcBorders>
            <w:noWrap/>
            <w:vAlign w:val="bottom"/>
          </w:tcPr>
          <w:p w:rsidR="00F9679A" w:rsidRPr="00557F8C" w:rsidRDefault="00F9679A" w:rsidP="003B5E68">
            <w:pPr>
              <w:spacing w:after="0" w:line="240" w:lineRule="auto"/>
              <w:rPr>
                <w:rFonts w:ascii="Times New Roman" w:hAnsi="Times New Roman"/>
                <w:b/>
                <w:bCs/>
                <w:color w:val="000000"/>
                <w:sz w:val="16"/>
                <w:szCs w:val="16"/>
                <w:lang w:eastAsia="pt-PT"/>
              </w:rPr>
            </w:pPr>
            <w:r w:rsidRPr="00557F8C">
              <w:rPr>
                <w:rFonts w:ascii="Times New Roman" w:hAnsi="Times New Roman"/>
                <w:b/>
                <w:bCs/>
                <w:color w:val="000000"/>
                <w:sz w:val="16"/>
                <w:szCs w:val="16"/>
                <w:lang w:eastAsia="pt-PT"/>
              </w:rPr>
              <w:t>43 Activos fixos tangíveis</w:t>
            </w:r>
          </w:p>
        </w:tc>
        <w:tc>
          <w:tcPr>
            <w:tcW w:w="3922" w:type="dxa"/>
            <w:gridSpan w:val="3"/>
            <w:tcBorders>
              <w:top w:val="nil"/>
              <w:left w:val="nil"/>
              <w:bottom w:val="nil"/>
              <w:right w:val="single" w:sz="8" w:space="0" w:color="auto"/>
            </w:tcBorders>
            <w:noWrap/>
            <w:vAlign w:val="bottom"/>
          </w:tcPr>
          <w:p w:rsidR="00F9679A" w:rsidRPr="00557F8C" w:rsidRDefault="00F9679A" w:rsidP="003B5E68">
            <w:pPr>
              <w:spacing w:after="0" w:line="240" w:lineRule="auto"/>
              <w:rPr>
                <w:rFonts w:ascii="Times New Roman" w:hAnsi="Times New Roman"/>
                <w:color w:val="000000"/>
                <w:sz w:val="16"/>
                <w:szCs w:val="16"/>
                <w:lang w:eastAsia="pt-PT"/>
              </w:rPr>
            </w:pPr>
            <w:r w:rsidRPr="00557F8C">
              <w:rPr>
                <w:rFonts w:ascii="Times New Roman" w:hAnsi="Times New Roman"/>
                <w:color w:val="000000"/>
                <w:sz w:val="16"/>
                <w:szCs w:val="16"/>
                <w:lang w:eastAsia="pt-PT"/>
              </w:rPr>
              <w:t>469 Perdas por imparidade acumuladas *</w:t>
            </w:r>
          </w:p>
        </w:tc>
      </w:tr>
      <w:tr w:rsidR="00F9679A" w:rsidRPr="006F6E6E" w:rsidTr="00BA1C36">
        <w:trPr>
          <w:trHeight w:val="315"/>
        </w:trPr>
        <w:tc>
          <w:tcPr>
            <w:tcW w:w="2320" w:type="dxa"/>
            <w:tcBorders>
              <w:top w:val="nil"/>
              <w:left w:val="single" w:sz="8" w:space="0" w:color="auto"/>
              <w:bottom w:val="nil"/>
              <w:right w:val="single" w:sz="8" w:space="0" w:color="auto"/>
            </w:tcBorders>
            <w:noWrap/>
            <w:vAlign w:val="bottom"/>
          </w:tcPr>
          <w:p w:rsidR="00F9679A" w:rsidRPr="00557F8C" w:rsidRDefault="00F9679A" w:rsidP="003B5E68">
            <w:pPr>
              <w:spacing w:after="0" w:line="240" w:lineRule="auto"/>
              <w:rPr>
                <w:rFonts w:ascii="Times New Roman" w:hAnsi="Times New Roman"/>
                <w:color w:val="000000"/>
                <w:sz w:val="16"/>
                <w:szCs w:val="16"/>
                <w:lang w:eastAsia="pt-PT"/>
              </w:rPr>
            </w:pPr>
            <w:r w:rsidRPr="00557F8C">
              <w:rPr>
                <w:rFonts w:ascii="Times New Roman" w:hAnsi="Times New Roman"/>
                <w:color w:val="000000"/>
                <w:sz w:val="16"/>
                <w:szCs w:val="16"/>
                <w:lang w:eastAsia="pt-PT"/>
              </w:rPr>
              <w:t>294 Acidentes de trabalho e doenças profissionais</w:t>
            </w:r>
          </w:p>
        </w:tc>
        <w:tc>
          <w:tcPr>
            <w:tcW w:w="3160" w:type="dxa"/>
            <w:gridSpan w:val="3"/>
            <w:tcBorders>
              <w:top w:val="nil"/>
              <w:left w:val="nil"/>
              <w:bottom w:val="nil"/>
              <w:right w:val="single" w:sz="8" w:space="0" w:color="auto"/>
            </w:tcBorders>
            <w:noWrap/>
            <w:vAlign w:val="bottom"/>
          </w:tcPr>
          <w:p w:rsidR="00F9679A" w:rsidRPr="00557F8C" w:rsidRDefault="00F9679A" w:rsidP="003B5E68">
            <w:pPr>
              <w:spacing w:after="0" w:line="240" w:lineRule="auto"/>
              <w:rPr>
                <w:rFonts w:ascii="Times New Roman" w:hAnsi="Times New Roman"/>
                <w:color w:val="000000"/>
                <w:sz w:val="16"/>
                <w:szCs w:val="16"/>
                <w:lang w:eastAsia="pt-PT"/>
              </w:rPr>
            </w:pPr>
            <w:r w:rsidRPr="00557F8C">
              <w:rPr>
                <w:rFonts w:ascii="Times New Roman" w:hAnsi="Times New Roman"/>
                <w:color w:val="000000"/>
                <w:sz w:val="16"/>
                <w:szCs w:val="16"/>
                <w:lang w:eastAsia="pt-PT"/>
              </w:rPr>
              <w:t>... ...</w:t>
            </w:r>
          </w:p>
        </w:tc>
        <w:tc>
          <w:tcPr>
            <w:tcW w:w="3040" w:type="dxa"/>
            <w:gridSpan w:val="2"/>
            <w:tcBorders>
              <w:top w:val="nil"/>
              <w:left w:val="nil"/>
              <w:bottom w:val="nil"/>
              <w:right w:val="single" w:sz="8" w:space="0" w:color="auto"/>
            </w:tcBorders>
            <w:noWrap/>
            <w:vAlign w:val="bottom"/>
          </w:tcPr>
          <w:p w:rsidR="00F9679A" w:rsidRPr="00557F8C" w:rsidRDefault="00F9679A" w:rsidP="003B5E68">
            <w:pPr>
              <w:spacing w:after="0" w:line="240" w:lineRule="auto"/>
              <w:rPr>
                <w:rFonts w:ascii="Times New Roman" w:hAnsi="Times New Roman"/>
                <w:color w:val="000000"/>
                <w:sz w:val="16"/>
                <w:szCs w:val="16"/>
                <w:lang w:eastAsia="pt-PT"/>
              </w:rPr>
            </w:pPr>
            <w:r w:rsidRPr="00557F8C">
              <w:rPr>
                <w:rFonts w:ascii="Times New Roman" w:hAnsi="Times New Roman"/>
                <w:color w:val="000000"/>
                <w:sz w:val="16"/>
                <w:szCs w:val="16"/>
                <w:lang w:eastAsia="pt-PT"/>
              </w:rPr>
              <w:t>... ...</w:t>
            </w:r>
          </w:p>
        </w:tc>
        <w:tc>
          <w:tcPr>
            <w:tcW w:w="2300" w:type="dxa"/>
            <w:tcBorders>
              <w:top w:val="nil"/>
              <w:left w:val="nil"/>
              <w:bottom w:val="nil"/>
              <w:right w:val="single" w:sz="8" w:space="0" w:color="auto"/>
            </w:tcBorders>
            <w:noWrap/>
            <w:vAlign w:val="bottom"/>
          </w:tcPr>
          <w:p w:rsidR="00F9679A" w:rsidRPr="00557F8C" w:rsidRDefault="00F9679A" w:rsidP="003B5E68">
            <w:pPr>
              <w:spacing w:after="0" w:line="240" w:lineRule="auto"/>
              <w:rPr>
                <w:rFonts w:ascii="Times New Roman" w:hAnsi="Times New Roman"/>
                <w:color w:val="000000"/>
                <w:sz w:val="16"/>
                <w:szCs w:val="16"/>
                <w:lang w:eastAsia="pt-PT"/>
              </w:rPr>
            </w:pPr>
            <w:r w:rsidRPr="00557F8C">
              <w:rPr>
                <w:rFonts w:ascii="Times New Roman" w:hAnsi="Times New Roman"/>
                <w:color w:val="000000"/>
                <w:sz w:val="16"/>
                <w:szCs w:val="16"/>
                <w:lang w:eastAsia="pt-PT"/>
              </w:rPr>
              <w:t>431 Terrenos e recursos naturais</w:t>
            </w:r>
          </w:p>
        </w:tc>
        <w:tc>
          <w:tcPr>
            <w:tcW w:w="3922" w:type="dxa"/>
            <w:gridSpan w:val="3"/>
            <w:tcBorders>
              <w:top w:val="nil"/>
              <w:left w:val="nil"/>
              <w:bottom w:val="nil"/>
              <w:right w:val="single" w:sz="8" w:space="0" w:color="auto"/>
            </w:tcBorders>
            <w:shd w:val="clear" w:color="000000" w:fill="DBE5F1"/>
            <w:noWrap/>
            <w:vAlign w:val="bottom"/>
          </w:tcPr>
          <w:p w:rsidR="00F9679A" w:rsidRPr="00557F8C" w:rsidRDefault="00F9679A" w:rsidP="003B5E68">
            <w:pPr>
              <w:spacing w:after="0" w:line="240" w:lineRule="auto"/>
              <w:rPr>
                <w:rFonts w:ascii="Times New Roman" w:hAnsi="Times New Roman"/>
                <w:b/>
                <w:bCs/>
                <w:color w:val="0F253F"/>
                <w:sz w:val="16"/>
                <w:szCs w:val="16"/>
                <w:u w:val="single"/>
                <w:lang w:eastAsia="pt-PT"/>
              </w:rPr>
            </w:pPr>
            <w:r w:rsidRPr="00557F8C">
              <w:rPr>
                <w:rFonts w:ascii="Times New Roman" w:hAnsi="Times New Roman"/>
                <w:b/>
                <w:bCs/>
                <w:color w:val="0F253F"/>
                <w:sz w:val="16"/>
                <w:szCs w:val="16"/>
                <w:u w:val="single"/>
                <w:lang w:eastAsia="pt-PT"/>
              </w:rPr>
              <w:t>5 CAPITAL, RESERVAS E RESULTADOS TRANSITADOS *</w:t>
            </w:r>
          </w:p>
        </w:tc>
      </w:tr>
      <w:tr w:rsidR="00F9679A" w:rsidRPr="006F6E6E" w:rsidTr="00BA1C36">
        <w:trPr>
          <w:trHeight w:val="315"/>
        </w:trPr>
        <w:tc>
          <w:tcPr>
            <w:tcW w:w="2320" w:type="dxa"/>
            <w:tcBorders>
              <w:top w:val="nil"/>
              <w:left w:val="single" w:sz="8" w:space="0" w:color="auto"/>
              <w:bottom w:val="nil"/>
              <w:right w:val="single" w:sz="8" w:space="0" w:color="auto"/>
            </w:tcBorders>
            <w:noWrap/>
            <w:vAlign w:val="bottom"/>
          </w:tcPr>
          <w:p w:rsidR="00F9679A" w:rsidRPr="00557F8C" w:rsidRDefault="00F9679A" w:rsidP="003B5E68">
            <w:pPr>
              <w:spacing w:after="0" w:line="240" w:lineRule="auto"/>
              <w:rPr>
                <w:rFonts w:ascii="Times New Roman" w:hAnsi="Times New Roman"/>
                <w:color w:val="000000"/>
                <w:sz w:val="16"/>
                <w:szCs w:val="16"/>
                <w:lang w:eastAsia="pt-PT"/>
              </w:rPr>
            </w:pPr>
            <w:r w:rsidRPr="00557F8C">
              <w:rPr>
                <w:rFonts w:ascii="Times New Roman" w:hAnsi="Times New Roman"/>
                <w:color w:val="000000"/>
                <w:sz w:val="16"/>
                <w:szCs w:val="16"/>
                <w:lang w:eastAsia="pt-PT"/>
              </w:rPr>
              <w:t>295 Matérias ambientais</w:t>
            </w:r>
          </w:p>
        </w:tc>
        <w:tc>
          <w:tcPr>
            <w:tcW w:w="3160" w:type="dxa"/>
            <w:gridSpan w:val="3"/>
            <w:tcBorders>
              <w:top w:val="nil"/>
              <w:left w:val="nil"/>
              <w:bottom w:val="nil"/>
              <w:right w:val="single" w:sz="8" w:space="0" w:color="auto"/>
            </w:tcBorders>
            <w:noWrap/>
            <w:vAlign w:val="bottom"/>
          </w:tcPr>
          <w:p w:rsidR="00F9679A" w:rsidRPr="00557F8C" w:rsidRDefault="00F9679A" w:rsidP="003B5E68">
            <w:pPr>
              <w:spacing w:after="0" w:line="240" w:lineRule="auto"/>
              <w:rPr>
                <w:rFonts w:ascii="Times New Roman" w:hAnsi="Times New Roman"/>
                <w:color w:val="000000"/>
                <w:sz w:val="16"/>
                <w:szCs w:val="16"/>
                <w:lang w:eastAsia="pt-PT"/>
              </w:rPr>
            </w:pPr>
            <w:r w:rsidRPr="00557F8C">
              <w:rPr>
                <w:rFonts w:ascii="Times New Roman" w:hAnsi="Times New Roman"/>
                <w:color w:val="000000"/>
                <w:sz w:val="16"/>
                <w:szCs w:val="16"/>
                <w:lang w:eastAsia="pt-PT"/>
              </w:rPr>
              <w:t>349 Perdas por imparidade acumuladas</w:t>
            </w:r>
          </w:p>
        </w:tc>
        <w:tc>
          <w:tcPr>
            <w:tcW w:w="3040" w:type="dxa"/>
            <w:gridSpan w:val="2"/>
            <w:tcBorders>
              <w:top w:val="nil"/>
              <w:left w:val="nil"/>
              <w:bottom w:val="nil"/>
              <w:right w:val="single" w:sz="8" w:space="0" w:color="auto"/>
            </w:tcBorders>
            <w:noWrap/>
            <w:vAlign w:val="bottom"/>
          </w:tcPr>
          <w:p w:rsidR="00F9679A" w:rsidRPr="00557F8C" w:rsidRDefault="00F9679A" w:rsidP="003B5E68">
            <w:pPr>
              <w:spacing w:after="0" w:line="240" w:lineRule="auto"/>
              <w:rPr>
                <w:rFonts w:ascii="Times New Roman" w:hAnsi="Times New Roman"/>
                <w:color w:val="000000"/>
                <w:sz w:val="16"/>
                <w:szCs w:val="16"/>
                <w:lang w:eastAsia="pt-PT"/>
              </w:rPr>
            </w:pPr>
            <w:r w:rsidRPr="00557F8C">
              <w:rPr>
                <w:rFonts w:ascii="Times New Roman" w:hAnsi="Times New Roman"/>
                <w:color w:val="000000"/>
                <w:sz w:val="16"/>
                <w:szCs w:val="16"/>
                <w:lang w:eastAsia="pt-PT"/>
              </w:rPr>
              <w:t>412 Investimentos em associadas</w:t>
            </w:r>
          </w:p>
        </w:tc>
        <w:tc>
          <w:tcPr>
            <w:tcW w:w="2300" w:type="dxa"/>
            <w:tcBorders>
              <w:top w:val="nil"/>
              <w:left w:val="nil"/>
              <w:bottom w:val="nil"/>
              <w:right w:val="single" w:sz="8" w:space="0" w:color="auto"/>
            </w:tcBorders>
            <w:noWrap/>
            <w:vAlign w:val="bottom"/>
          </w:tcPr>
          <w:p w:rsidR="00F9679A" w:rsidRPr="00557F8C" w:rsidRDefault="00F9679A" w:rsidP="003B5E68">
            <w:pPr>
              <w:spacing w:after="0" w:line="240" w:lineRule="auto"/>
              <w:rPr>
                <w:rFonts w:ascii="Times New Roman" w:hAnsi="Times New Roman"/>
                <w:color w:val="000000"/>
                <w:sz w:val="16"/>
                <w:szCs w:val="16"/>
                <w:lang w:eastAsia="pt-PT"/>
              </w:rPr>
            </w:pPr>
            <w:r w:rsidRPr="00557F8C">
              <w:rPr>
                <w:rFonts w:ascii="Times New Roman" w:hAnsi="Times New Roman"/>
                <w:color w:val="000000"/>
                <w:sz w:val="16"/>
                <w:szCs w:val="16"/>
                <w:lang w:eastAsia="pt-PT"/>
              </w:rPr>
              <w:t>432 Edifícios e outras construções</w:t>
            </w:r>
          </w:p>
        </w:tc>
        <w:tc>
          <w:tcPr>
            <w:tcW w:w="3922" w:type="dxa"/>
            <w:gridSpan w:val="3"/>
            <w:tcBorders>
              <w:top w:val="nil"/>
              <w:left w:val="nil"/>
              <w:bottom w:val="nil"/>
              <w:right w:val="single" w:sz="8" w:space="0" w:color="auto"/>
            </w:tcBorders>
            <w:noWrap/>
            <w:vAlign w:val="bottom"/>
          </w:tcPr>
          <w:p w:rsidR="00F9679A" w:rsidRPr="00557F8C" w:rsidRDefault="00F9679A" w:rsidP="003B5E68">
            <w:pPr>
              <w:spacing w:after="0" w:line="240" w:lineRule="auto"/>
              <w:rPr>
                <w:rFonts w:ascii="Times New Roman" w:hAnsi="Times New Roman"/>
                <w:b/>
                <w:bCs/>
                <w:color w:val="000000"/>
                <w:sz w:val="16"/>
                <w:szCs w:val="16"/>
                <w:lang w:eastAsia="pt-PT"/>
              </w:rPr>
            </w:pPr>
            <w:r w:rsidRPr="00557F8C">
              <w:rPr>
                <w:rFonts w:ascii="Times New Roman" w:hAnsi="Times New Roman"/>
                <w:b/>
                <w:bCs/>
                <w:color w:val="000000"/>
                <w:sz w:val="16"/>
                <w:szCs w:val="16"/>
                <w:lang w:eastAsia="pt-PT"/>
              </w:rPr>
              <w:t>51 Capital *</w:t>
            </w:r>
          </w:p>
        </w:tc>
      </w:tr>
      <w:tr w:rsidR="00F9679A" w:rsidRPr="006F6E6E" w:rsidTr="00BA1C36">
        <w:trPr>
          <w:trHeight w:val="315"/>
        </w:trPr>
        <w:tc>
          <w:tcPr>
            <w:tcW w:w="2320" w:type="dxa"/>
            <w:tcBorders>
              <w:top w:val="nil"/>
              <w:left w:val="single" w:sz="8" w:space="0" w:color="auto"/>
              <w:bottom w:val="nil"/>
              <w:right w:val="single" w:sz="8" w:space="0" w:color="auto"/>
            </w:tcBorders>
            <w:noWrap/>
            <w:vAlign w:val="bottom"/>
          </w:tcPr>
          <w:p w:rsidR="00F9679A" w:rsidRPr="00557F8C" w:rsidRDefault="00F9679A" w:rsidP="003B5E68">
            <w:pPr>
              <w:spacing w:after="0" w:line="240" w:lineRule="auto"/>
              <w:rPr>
                <w:rFonts w:ascii="Times New Roman" w:hAnsi="Times New Roman"/>
                <w:color w:val="000000"/>
                <w:sz w:val="16"/>
                <w:szCs w:val="16"/>
                <w:lang w:eastAsia="pt-PT"/>
              </w:rPr>
            </w:pPr>
            <w:r w:rsidRPr="00557F8C">
              <w:rPr>
                <w:rFonts w:ascii="Times New Roman" w:hAnsi="Times New Roman"/>
                <w:color w:val="000000"/>
                <w:sz w:val="16"/>
                <w:szCs w:val="16"/>
                <w:lang w:eastAsia="pt-PT"/>
              </w:rPr>
              <w:t>296 Contratos onerosos</w:t>
            </w:r>
          </w:p>
        </w:tc>
        <w:tc>
          <w:tcPr>
            <w:tcW w:w="3160" w:type="dxa"/>
            <w:gridSpan w:val="3"/>
            <w:tcBorders>
              <w:top w:val="nil"/>
              <w:left w:val="nil"/>
              <w:bottom w:val="nil"/>
              <w:right w:val="single" w:sz="8" w:space="0" w:color="auto"/>
            </w:tcBorders>
            <w:noWrap/>
            <w:vAlign w:val="bottom"/>
          </w:tcPr>
          <w:p w:rsidR="00F9679A" w:rsidRPr="00557F8C" w:rsidRDefault="00F9679A" w:rsidP="003B5E68">
            <w:pPr>
              <w:spacing w:after="0" w:line="240" w:lineRule="auto"/>
              <w:rPr>
                <w:rFonts w:ascii="Times New Roman" w:hAnsi="Times New Roman"/>
                <w:b/>
                <w:bCs/>
                <w:color w:val="000000"/>
                <w:sz w:val="16"/>
                <w:szCs w:val="16"/>
                <w:lang w:eastAsia="pt-PT"/>
              </w:rPr>
            </w:pPr>
            <w:r w:rsidRPr="00557F8C">
              <w:rPr>
                <w:rFonts w:ascii="Times New Roman" w:hAnsi="Times New Roman"/>
                <w:b/>
                <w:bCs/>
                <w:color w:val="000000"/>
                <w:sz w:val="16"/>
                <w:szCs w:val="16"/>
                <w:lang w:eastAsia="pt-PT"/>
              </w:rPr>
              <w:t>35 Subprodutos, desperdícios, resíduos e refugos</w:t>
            </w:r>
          </w:p>
        </w:tc>
        <w:tc>
          <w:tcPr>
            <w:tcW w:w="3040" w:type="dxa"/>
            <w:gridSpan w:val="2"/>
            <w:tcBorders>
              <w:top w:val="nil"/>
              <w:left w:val="nil"/>
              <w:bottom w:val="nil"/>
              <w:right w:val="single" w:sz="8" w:space="0" w:color="auto"/>
            </w:tcBorders>
            <w:noWrap/>
            <w:vAlign w:val="bottom"/>
          </w:tcPr>
          <w:p w:rsidR="00F9679A" w:rsidRPr="00557F8C" w:rsidRDefault="00F9679A" w:rsidP="003B5E68">
            <w:pPr>
              <w:spacing w:after="0" w:line="240" w:lineRule="auto"/>
              <w:rPr>
                <w:rFonts w:ascii="Times New Roman" w:hAnsi="Times New Roman"/>
                <w:color w:val="000000"/>
                <w:sz w:val="16"/>
                <w:szCs w:val="16"/>
                <w:lang w:eastAsia="pt-PT"/>
              </w:rPr>
            </w:pPr>
            <w:r w:rsidRPr="00557F8C">
              <w:rPr>
                <w:rFonts w:ascii="Times New Roman" w:hAnsi="Times New Roman"/>
                <w:color w:val="000000"/>
                <w:sz w:val="16"/>
                <w:szCs w:val="16"/>
                <w:lang w:eastAsia="pt-PT"/>
              </w:rPr>
              <w:t>4121 Participações de capital - método da equivalência patrimonial</w:t>
            </w:r>
          </w:p>
        </w:tc>
        <w:tc>
          <w:tcPr>
            <w:tcW w:w="2300" w:type="dxa"/>
            <w:tcBorders>
              <w:top w:val="nil"/>
              <w:left w:val="nil"/>
              <w:bottom w:val="nil"/>
              <w:right w:val="single" w:sz="8" w:space="0" w:color="auto"/>
            </w:tcBorders>
            <w:noWrap/>
            <w:vAlign w:val="bottom"/>
          </w:tcPr>
          <w:p w:rsidR="00F9679A" w:rsidRPr="00557F8C" w:rsidRDefault="00F9679A" w:rsidP="003B5E68">
            <w:pPr>
              <w:spacing w:after="0" w:line="240" w:lineRule="auto"/>
              <w:rPr>
                <w:rFonts w:ascii="Times New Roman" w:hAnsi="Times New Roman"/>
                <w:color w:val="000000"/>
                <w:sz w:val="16"/>
                <w:szCs w:val="16"/>
                <w:lang w:eastAsia="pt-PT"/>
              </w:rPr>
            </w:pPr>
            <w:r w:rsidRPr="00557F8C">
              <w:rPr>
                <w:rFonts w:ascii="Times New Roman" w:hAnsi="Times New Roman"/>
                <w:color w:val="000000"/>
                <w:sz w:val="16"/>
                <w:szCs w:val="16"/>
                <w:lang w:eastAsia="pt-PT"/>
              </w:rPr>
              <w:t>433 Equipamento básico</w:t>
            </w:r>
          </w:p>
        </w:tc>
        <w:tc>
          <w:tcPr>
            <w:tcW w:w="3922" w:type="dxa"/>
            <w:gridSpan w:val="3"/>
            <w:tcBorders>
              <w:top w:val="nil"/>
              <w:left w:val="nil"/>
              <w:bottom w:val="nil"/>
              <w:right w:val="single" w:sz="8" w:space="0" w:color="auto"/>
            </w:tcBorders>
            <w:noWrap/>
            <w:vAlign w:val="bottom"/>
          </w:tcPr>
          <w:p w:rsidR="00F9679A" w:rsidRPr="00557F8C" w:rsidRDefault="00F9679A" w:rsidP="003B5E68">
            <w:pPr>
              <w:spacing w:after="0" w:line="240" w:lineRule="auto"/>
              <w:rPr>
                <w:rFonts w:ascii="Times New Roman" w:hAnsi="Times New Roman"/>
                <w:b/>
                <w:bCs/>
                <w:color w:val="000000"/>
                <w:sz w:val="16"/>
                <w:szCs w:val="16"/>
                <w:lang w:eastAsia="pt-PT"/>
              </w:rPr>
            </w:pPr>
            <w:r w:rsidRPr="00557F8C">
              <w:rPr>
                <w:rFonts w:ascii="Times New Roman" w:hAnsi="Times New Roman"/>
                <w:b/>
                <w:bCs/>
                <w:color w:val="000000"/>
                <w:sz w:val="16"/>
                <w:szCs w:val="16"/>
                <w:lang w:eastAsia="pt-PT"/>
              </w:rPr>
              <w:t>52 Acções (quotas) próprias *</w:t>
            </w:r>
          </w:p>
        </w:tc>
      </w:tr>
      <w:tr w:rsidR="00F9679A" w:rsidRPr="006F6E6E" w:rsidTr="00BA1C36">
        <w:trPr>
          <w:trHeight w:val="315"/>
        </w:trPr>
        <w:tc>
          <w:tcPr>
            <w:tcW w:w="2320" w:type="dxa"/>
            <w:tcBorders>
              <w:top w:val="nil"/>
              <w:left w:val="single" w:sz="8" w:space="0" w:color="auto"/>
              <w:bottom w:val="nil"/>
              <w:right w:val="single" w:sz="8" w:space="0" w:color="auto"/>
            </w:tcBorders>
            <w:noWrap/>
            <w:vAlign w:val="bottom"/>
          </w:tcPr>
          <w:p w:rsidR="00F9679A" w:rsidRPr="00557F8C" w:rsidRDefault="00F9679A" w:rsidP="003B5E68">
            <w:pPr>
              <w:spacing w:after="0" w:line="240" w:lineRule="auto"/>
              <w:rPr>
                <w:rFonts w:ascii="Times New Roman" w:hAnsi="Times New Roman"/>
                <w:color w:val="000000"/>
                <w:sz w:val="16"/>
                <w:szCs w:val="16"/>
                <w:lang w:eastAsia="pt-PT"/>
              </w:rPr>
            </w:pPr>
            <w:r w:rsidRPr="00557F8C">
              <w:rPr>
                <w:rFonts w:ascii="Times New Roman" w:hAnsi="Times New Roman"/>
                <w:color w:val="000000"/>
                <w:sz w:val="16"/>
                <w:szCs w:val="16"/>
                <w:lang w:eastAsia="pt-PT"/>
              </w:rPr>
              <w:t>297 Reestruturação</w:t>
            </w:r>
          </w:p>
        </w:tc>
        <w:tc>
          <w:tcPr>
            <w:tcW w:w="3160" w:type="dxa"/>
            <w:gridSpan w:val="3"/>
            <w:tcBorders>
              <w:top w:val="nil"/>
              <w:left w:val="nil"/>
              <w:bottom w:val="nil"/>
              <w:right w:val="single" w:sz="8" w:space="0" w:color="auto"/>
            </w:tcBorders>
            <w:noWrap/>
            <w:vAlign w:val="bottom"/>
          </w:tcPr>
          <w:p w:rsidR="00F9679A" w:rsidRPr="00557F8C" w:rsidRDefault="00F9679A" w:rsidP="003B5E68">
            <w:pPr>
              <w:spacing w:after="0" w:line="240" w:lineRule="auto"/>
              <w:rPr>
                <w:rFonts w:ascii="Times New Roman" w:hAnsi="Times New Roman"/>
                <w:color w:val="000000"/>
                <w:sz w:val="16"/>
                <w:szCs w:val="16"/>
                <w:lang w:eastAsia="pt-PT"/>
              </w:rPr>
            </w:pPr>
            <w:r w:rsidRPr="00557F8C">
              <w:rPr>
                <w:rFonts w:ascii="Times New Roman" w:hAnsi="Times New Roman"/>
                <w:color w:val="000000"/>
                <w:sz w:val="16"/>
                <w:szCs w:val="16"/>
                <w:lang w:eastAsia="pt-PT"/>
              </w:rPr>
              <w:t>351 Subprodutos</w:t>
            </w:r>
          </w:p>
        </w:tc>
        <w:tc>
          <w:tcPr>
            <w:tcW w:w="3040" w:type="dxa"/>
            <w:gridSpan w:val="2"/>
            <w:tcBorders>
              <w:top w:val="nil"/>
              <w:left w:val="nil"/>
              <w:bottom w:val="nil"/>
              <w:right w:val="single" w:sz="8" w:space="0" w:color="auto"/>
            </w:tcBorders>
            <w:noWrap/>
            <w:vAlign w:val="bottom"/>
          </w:tcPr>
          <w:p w:rsidR="00F9679A" w:rsidRPr="00557F8C" w:rsidRDefault="00F9679A" w:rsidP="003B5E68">
            <w:pPr>
              <w:spacing w:after="0" w:line="240" w:lineRule="auto"/>
              <w:rPr>
                <w:rFonts w:ascii="Times New Roman" w:hAnsi="Times New Roman"/>
                <w:color w:val="000000"/>
                <w:sz w:val="16"/>
                <w:szCs w:val="16"/>
                <w:lang w:eastAsia="pt-PT"/>
              </w:rPr>
            </w:pPr>
            <w:r w:rsidRPr="00557F8C">
              <w:rPr>
                <w:rFonts w:ascii="Times New Roman" w:hAnsi="Times New Roman"/>
                <w:color w:val="000000"/>
                <w:sz w:val="16"/>
                <w:szCs w:val="16"/>
                <w:lang w:eastAsia="pt-PT"/>
              </w:rPr>
              <w:t>4122 Participações de capital - outros métodos</w:t>
            </w:r>
          </w:p>
        </w:tc>
        <w:tc>
          <w:tcPr>
            <w:tcW w:w="2300" w:type="dxa"/>
            <w:tcBorders>
              <w:top w:val="nil"/>
              <w:left w:val="nil"/>
              <w:bottom w:val="nil"/>
              <w:right w:val="single" w:sz="8" w:space="0" w:color="auto"/>
            </w:tcBorders>
            <w:noWrap/>
            <w:vAlign w:val="bottom"/>
          </w:tcPr>
          <w:p w:rsidR="00F9679A" w:rsidRPr="00557F8C" w:rsidRDefault="00F9679A" w:rsidP="003B5E68">
            <w:pPr>
              <w:spacing w:after="0" w:line="240" w:lineRule="auto"/>
              <w:rPr>
                <w:rFonts w:ascii="Times New Roman" w:hAnsi="Times New Roman"/>
                <w:color w:val="000000"/>
                <w:sz w:val="16"/>
                <w:szCs w:val="16"/>
                <w:lang w:eastAsia="pt-PT"/>
              </w:rPr>
            </w:pPr>
            <w:r w:rsidRPr="00557F8C">
              <w:rPr>
                <w:rFonts w:ascii="Times New Roman" w:hAnsi="Times New Roman"/>
                <w:color w:val="000000"/>
                <w:sz w:val="16"/>
                <w:szCs w:val="16"/>
                <w:lang w:eastAsia="pt-PT"/>
              </w:rPr>
              <w:t>434 Equipamento de transporte</w:t>
            </w:r>
          </w:p>
        </w:tc>
        <w:tc>
          <w:tcPr>
            <w:tcW w:w="3922" w:type="dxa"/>
            <w:gridSpan w:val="3"/>
            <w:tcBorders>
              <w:top w:val="nil"/>
              <w:left w:val="nil"/>
              <w:bottom w:val="nil"/>
              <w:right w:val="single" w:sz="8" w:space="0" w:color="auto"/>
            </w:tcBorders>
            <w:noWrap/>
            <w:vAlign w:val="bottom"/>
          </w:tcPr>
          <w:p w:rsidR="00F9679A" w:rsidRPr="00557F8C" w:rsidRDefault="00F9679A" w:rsidP="003B5E68">
            <w:pPr>
              <w:spacing w:after="0" w:line="240" w:lineRule="auto"/>
              <w:rPr>
                <w:rFonts w:ascii="Times New Roman" w:hAnsi="Times New Roman"/>
                <w:color w:val="000000"/>
                <w:sz w:val="16"/>
                <w:szCs w:val="16"/>
                <w:lang w:eastAsia="pt-PT"/>
              </w:rPr>
            </w:pPr>
            <w:r w:rsidRPr="00557F8C">
              <w:rPr>
                <w:rFonts w:ascii="Times New Roman" w:hAnsi="Times New Roman"/>
                <w:color w:val="000000"/>
                <w:sz w:val="16"/>
                <w:szCs w:val="16"/>
                <w:lang w:eastAsia="pt-PT"/>
              </w:rPr>
              <w:t>521 Valor nominal</w:t>
            </w:r>
          </w:p>
        </w:tc>
      </w:tr>
      <w:tr w:rsidR="00F9679A" w:rsidRPr="006F6E6E" w:rsidTr="00BA1C36">
        <w:trPr>
          <w:trHeight w:val="315"/>
        </w:trPr>
        <w:tc>
          <w:tcPr>
            <w:tcW w:w="2320" w:type="dxa"/>
            <w:tcBorders>
              <w:top w:val="nil"/>
              <w:left w:val="single" w:sz="8" w:space="0" w:color="auto"/>
              <w:bottom w:val="nil"/>
              <w:right w:val="single" w:sz="8" w:space="0" w:color="auto"/>
            </w:tcBorders>
            <w:noWrap/>
            <w:vAlign w:val="bottom"/>
          </w:tcPr>
          <w:p w:rsidR="00F9679A" w:rsidRPr="00557F8C" w:rsidRDefault="00F9679A" w:rsidP="003B5E68">
            <w:pPr>
              <w:spacing w:after="0" w:line="240" w:lineRule="auto"/>
              <w:rPr>
                <w:rFonts w:ascii="Times New Roman" w:hAnsi="Times New Roman"/>
                <w:color w:val="000000"/>
                <w:sz w:val="16"/>
                <w:szCs w:val="16"/>
                <w:lang w:eastAsia="pt-PT"/>
              </w:rPr>
            </w:pPr>
            <w:r w:rsidRPr="00557F8C">
              <w:rPr>
                <w:rFonts w:ascii="Times New Roman" w:hAnsi="Times New Roman"/>
                <w:color w:val="000000"/>
                <w:sz w:val="16"/>
                <w:szCs w:val="16"/>
                <w:lang w:eastAsia="pt-PT"/>
              </w:rPr>
              <w:t>298 Outras provisões</w:t>
            </w:r>
          </w:p>
        </w:tc>
        <w:tc>
          <w:tcPr>
            <w:tcW w:w="3160" w:type="dxa"/>
            <w:gridSpan w:val="3"/>
            <w:tcBorders>
              <w:top w:val="nil"/>
              <w:left w:val="nil"/>
              <w:bottom w:val="nil"/>
              <w:right w:val="single" w:sz="8" w:space="0" w:color="auto"/>
            </w:tcBorders>
            <w:noWrap/>
            <w:vAlign w:val="bottom"/>
          </w:tcPr>
          <w:p w:rsidR="00F9679A" w:rsidRPr="00557F8C" w:rsidRDefault="00F9679A" w:rsidP="003B5E68">
            <w:pPr>
              <w:spacing w:after="0" w:line="240" w:lineRule="auto"/>
              <w:rPr>
                <w:rFonts w:ascii="Times New Roman" w:hAnsi="Times New Roman"/>
                <w:color w:val="000000"/>
                <w:sz w:val="16"/>
                <w:szCs w:val="16"/>
                <w:lang w:eastAsia="pt-PT"/>
              </w:rPr>
            </w:pPr>
            <w:r w:rsidRPr="00557F8C">
              <w:rPr>
                <w:rFonts w:ascii="Times New Roman" w:hAnsi="Times New Roman"/>
                <w:color w:val="000000"/>
                <w:sz w:val="16"/>
                <w:szCs w:val="16"/>
                <w:lang w:eastAsia="pt-PT"/>
              </w:rPr>
              <w:t>352 Desperdícios, resíduos e refugos</w:t>
            </w:r>
          </w:p>
        </w:tc>
        <w:tc>
          <w:tcPr>
            <w:tcW w:w="3040" w:type="dxa"/>
            <w:gridSpan w:val="2"/>
            <w:tcBorders>
              <w:top w:val="nil"/>
              <w:left w:val="nil"/>
              <w:bottom w:val="nil"/>
              <w:right w:val="single" w:sz="8" w:space="0" w:color="auto"/>
            </w:tcBorders>
            <w:noWrap/>
            <w:vAlign w:val="bottom"/>
          </w:tcPr>
          <w:p w:rsidR="00F9679A" w:rsidRPr="00557F8C" w:rsidRDefault="00F9679A" w:rsidP="003B5E68">
            <w:pPr>
              <w:spacing w:after="0" w:line="240" w:lineRule="auto"/>
              <w:rPr>
                <w:rFonts w:ascii="Times New Roman" w:hAnsi="Times New Roman"/>
                <w:color w:val="000000"/>
                <w:sz w:val="16"/>
                <w:szCs w:val="16"/>
                <w:lang w:eastAsia="pt-PT"/>
              </w:rPr>
            </w:pPr>
            <w:r w:rsidRPr="00557F8C">
              <w:rPr>
                <w:rFonts w:ascii="Times New Roman" w:hAnsi="Times New Roman"/>
                <w:color w:val="000000"/>
                <w:sz w:val="16"/>
                <w:szCs w:val="16"/>
                <w:lang w:eastAsia="pt-PT"/>
              </w:rPr>
              <w:t>4123 Empréstimos concedidos</w:t>
            </w:r>
          </w:p>
        </w:tc>
        <w:tc>
          <w:tcPr>
            <w:tcW w:w="2300" w:type="dxa"/>
            <w:tcBorders>
              <w:top w:val="nil"/>
              <w:left w:val="nil"/>
              <w:bottom w:val="nil"/>
              <w:right w:val="single" w:sz="8" w:space="0" w:color="auto"/>
            </w:tcBorders>
            <w:noWrap/>
            <w:vAlign w:val="bottom"/>
          </w:tcPr>
          <w:p w:rsidR="00F9679A" w:rsidRPr="00557F8C" w:rsidRDefault="00F9679A" w:rsidP="003B5E68">
            <w:pPr>
              <w:spacing w:after="0" w:line="240" w:lineRule="auto"/>
              <w:rPr>
                <w:rFonts w:ascii="Times New Roman" w:hAnsi="Times New Roman"/>
                <w:color w:val="000000"/>
                <w:sz w:val="16"/>
                <w:szCs w:val="16"/>
                <w:lang w:eastAsia="pt-PT"/>
              </w:rPr>
            </w:pPr>
            <w:r w:rsidRPr="00557F8C">
              <w:rPr>
                <w:rFonts w:ascii="Times New Roman" w:hAnsi="Times New Roman"/>
                <w:color w:val="000000"/>
                <w:sz w:val="16"/>
                <w:szCs w:val="16"/>
                <w:lang w:eastAsia="pt-PT"/>
              </w:rPr>
              <w:t>435 Equipamento administrativo</w:t>
            </w:r>
          </w:p>
        </w:tc>
        <w:tc>
          <w:tcPr>
            <w:tcW w:w="3922" w:type="dxa"/>
            <w:gridSpan w:val="3"/>
            <w:tcBorders>
              <w:top w:val="nil"/>
              <w:left w:val="nil"/>
              <w:bottom w:val="nil"/>
              <w:right w:val="single" w:sz="8" w:space="0" w:color="auto"/>
            </w:tcBorders>
            <w:noWrap/>
            <w:vAlign w:val="bottom"/>
          </w:tcPr>
          <w:p w:rsidR="00F9679A" w:rsidRPr="00557F8C" w:rsidRDefault="00F9679A" w:rsidP="003B5E68">
            <w:pPr>
              <w:spacing w:after="0" w:line="240" w:lineRule="auto"/>
              <w:rPr>
                <w:rFonts w:ascii="Times New Roman" w:hAnsi="Times New Roman"/>
                <w:color w:val="000000"/>
                <w:sz w:val="16"/>
                <w:szCs w:val="16"/>
                <w:lang w:eastAsia="pt-PT"/>
              </w:rPr>
            </w:pPr>
            <w:r w:rsidRPr="00557F8C">
              <w:rPr>
                <w:rFonts w:ascii="Times New Roman" w:hAnsi="Times New Roman"/>
                <w:color w:val="000000"/>
                <w:sz w:val="16"/>
                <w:szCs w:val="16"/>
                <w:lang w:eastAsia="pt-PT"/>
              </w:rPr>
              <w:t>522 Descontos e prémios</w:t>
            </w:r>
          </w:p>
        </w:tc>
      </w:tr>
      <w:tr w:rsidR="00F9679A" w:rsidRPr="006F6E6E" w:rsidTr="00BA1C36">
        <w:trPr>
          <w:trHeight w:val="315"/>
        </w:trPr>
        <w:tc>
          <w:tcPr>
            <w:tcW w:w="2320" w:type="dxa"/>
            <w:tcBorders>
              <w:top w:val="nil"/>
              <w:left w:val="single" w:sz="8" w:space="0" w:color="auto"/>
              <w:bottom w:val="nil"/>
              <w:right w:val="single" w:sz="8" w:space="0" w:color="auto"/>
            </w:tcBorders>
            <w:shd w:val="clear" w:color="000000" w:fill="DBE5F1"/>
            <w:noWrap/>
            <w:vAlign w:val="bottom"/>
          </w:tcPr>
          <w:p w:rsidR="00F9679A" w:rsidRPr="00557F8C" w:rsidRDefault="00F9679A" w:rsidP="003B5E68">
            <w:pPr>
              <w:spacing w:after="0" w:line="240" w:lineRule="auto"/>
              <w:rPr>
                <w:rFonts w:ascii="Times New Roman" w:hAnsi="Times New Roman"/>
                <w:b/>
                <w:bCs/>
                <w:color w:val="254061"/>
                <w:sz w:val="16"/>
                <w:szCs w:val="16"/>
                <w:u w:val="single"/>
                <w:lang w:eastAsia="pt-PT"/>
              </w:rPr>
            </w:pPr>
            <w:r w:rsidRPr="00557F8C">
              <w:rPr>
                <w:rFonts w:ascii="Times New Roman" w:hAnsi="Times New Roman"/>
                <w:b/>
                <w:bCs/>
                <w:color w:val="254061"/>
                <w:sz w:val="16"/>
                <w:szCs w:val="16"/>
                <w:u w:val="single"/>
                <w:lang w:eastAsia="pt-PT"/>
              </w:rPr>
              <w:t>3 INVENTÁRIOS E ACTIVOS BIOLÓGICOS *</w:t>
            </w:r>
          </w:p>
        </w:tc>
        <w:tc>
          <w:tcPr>
            <w:tcW w:w="3160" w:type="dxa"/>
            <w:gridSpan w:val="3"/>
            <w:tcBorders>
              <w:top w:val="nil"/>
              <w:left w:val="nil"/>
              <w:bottom w:val="nil"/>
              <w:right w:val="single" w:sz="8" w:space="0" w:color="auto"/>
            </w:tcBorders>
            <w:noWrap/>
            <w:vAlign w:val="bottom"/>
          </w:tcPr>
          <w:p w:rsidR="00F9679A" w:rsidRPr="00557F8C" w:rsidRDefault="00F9679A" w:rsidP="003B5E68">
            <w:pPr>
              <w:spacing w:after="0" w:line="240" w:lineRule="auto"/>
              <w:rPr>
                <w:rFonts w:ascii="Times New Roman" w:hAnsi="Times New Roman"/>
                <w:color w:val="000000"/>
                <w:sz w:val="16"/>
                <w:szCs w:val="16"/>
                <w:lang w:eastAsia="pt-PT"/>
              </w:rPr>
            </w:pPr>
            <w:r w:rsidRPr="00557F8C">
              <w:rPr>
                <w:rFonts w:ascii="Times New Roman" w:hAnsi="Times New Roman"/>
                <w:color w:val="000000"/>
                <w:sz w:val="16"/>
                <w:szCs w:val="16"/>
                <w:lang w:eastAsia="pt-PT"/>
              </w:rPr>
              <w:t>... ...</w:t>
            </w:r>
          </w:p>
        </w:tc>
        <w:tc>
          <w:tcPr>
            <w:tcW w:w="3040" w:type="dxa"/>
            <w:gridSpan w:val="2"/>
            <w:tcBorders>
              <w:top w:val="nil"/>
              <w:left w:val="nil"/>
              <w:bottom w:val="nil"/>
              <w:right w:val="single" w:sz="8" w:space="0" w:color="auto"/>
            </w:tcBorders>
            <w:noWrap/>
            <w:vAlign w:val="bottom"/>
          </w:tcPr>
          <w:p w:rsidR="00F9679A" w:rsidRPr="00557F8C" w:rsidRDefault="00F9679A" w:rsidP="003B5E68">
            <w:pPr>
              <w:spacing w:after="0" w:line="240" w:lineRule="auto"/>
              <w:rPr>
                <w:rFonts w:ascii="Times New Roman" w:hAnsi="Times New Roman"/>
                <w:b/>
                <w:bCs/>
                <w:color w:val="000000"/>
                <w:sz w:val="16"/>
                <w:szCs w:val="16"/>
                <w:lang w:eastAsia="pt-PT"/>
              </w:rPr>
            </w:pPr>
            <w:r w:rsidRPr="00557F8C">
              <w:rPr>
                <w:rFonts w:ascii="Times New Roman" w:hAnsi="Times New Roman"/>
                <w:b/>
                <w:bCs/>
                <w:color w:val="000000"/>
                <w:sz w:val="16"/>
                <w:szCs w:val="16"/>
                <w:lang w:eastAsia="pt-PT"/>
              </w:rPr>
              <w:t>... ...</w:t>
            </w:r>
          </w:p>
        </w:tc>
        <w:tc>
          <w:tcPr>
            <w:tcW w:w="2300" w:type="dxa"/>
            <w:tcBorders>
              <w:top w:val="nil"/>
              <w:left w:val="nil"/>
              <w:bottom w:val="nil"/>
              <w:right w:val="single" w:sz="8" w:space="0" w:color="auto"/>
            </w:tcBorders>
            <w:noWrap/>
            <w:vAlign w:val="bottom"/>
          </w:tcPr>
          <w:p w:rsidR="00F9679A" w:rsidRPr="00557F8C" w:rsidRDefault="00F9679A" w:rsidP="003B5E68">
            <w:pPr>
              <w:spacing w:after="0" w:line="240" w:lineRule="auto"/>
              <w:rPr>
                <w:rFonts w:ascii="Times New Roman" w:hAnsi="Times New Roman"/>
                <w:color w:val="000000"/>
                <w:sz w:val="16"/>
                <w:szCs w:val="16"/>
                <w:lang w:eastAsia="pt-PT"/>
              </w:rPr>
            </w:pPr>
            <w:r w:rsidRPr="00557F8C">
              <w:rPr>
                <w:rFonts w:ascii="Times New Roman" w:hAnsi="Times New Roman"/>
                <w:color w:val="000000"/>
                <w:sz w:val="16"/>
                <w:szCs w:val="16"/>
                <w:lang w:eastAsia="pt-PT"/>
              </w:rPr>
              <w:t>436 Equipamentos biológicos *</w:t>
            </w:r>
          </w:p>
        </w:tc>
        <w:tc>
          <w:tcPr>
            <w:tcW w:w="3922" w:type="dxa"/>
            <w:gridSpan w:val="3"/>
            <w:tcBorders>
              <w:top w:val="nil"/>
              <w:left w:val="nil"/>
              <w:bottom w:val="nil"/>
              <w:right w:val="single" w:sz="8" w:space="0" w:color="auto"/>
            </w:tcBorders>
            <w:noWrap/>
            <w:vAlign w:val="bottom"/>
          </w:tcPr>
          <w:p w:rsidR="00F9679A" w:rsidRPr="00557F8C" w:rsidRDefault="00F9679A" w:rsidP="003B5E68">
            <w:pPr>
              <w:spacing w:after="0" w:line="240" w:lineRule="auto"/>
              <w:rPr>
                <w:rFonts w:ascii="Times New Roman" w:hAnsi="Times New Roman"/>
                <w:color w:val="000000"/>
                <w:sz w:val="16"/>
                <w:szCs w:val="16"/>
                <w:lang w:eastAsia="pt-PT"/>
              </w:rPr>
            </w:pPr>
            <w:r w:rsidRPr="00557F8C">
              <w:rPr>
                <w:rFonts w:ascii="Times New Roman" w:hAnsi="Times New Roman"/>
                <w:color w:val="000000"/>
                <w:sz w:val="16"/>
                <w:szCs w:val="16"/>
                <w:lang w:eastAsia="pt-PT"/>
              </w:rPr>
              <w:t>... …</w:t>
            </w:r>
          </w:p>
        </w:tc>
      </w:tr>
      <w:tr w:rsidR="00F9679A" w:rsidRPr="006F6E6E" w:rsidTr="00BA1C36">
        <w:trPr>
          <w:trHeight w:val="315"/>
        </w:trPr>
        <w:tc>
          <w:tcPr>
            <w:tcW w:w="2320" w:type="dxa"/>
            <w:tcBorders>
              <w:top w:val="nil"/>
              <w:left w:val="single" w:sz="8" w:space="0" w:color="auto"/>
              <w:bottom w:val="nil"/>
              <w:right w:val="single" w:sz="8" w:space="0" w:color="auto"/>
            </w:tcBorders>
            <w:noWrap/>
            <w:vAlign w:val="bottom"/>
          </w:tcPr>
          <w:p w:rsidR="00F9679A" w:rsidRPr="00557F8C" w:rsidRDefault="00F9679A" w:rsidP="003B5E68">
            <w:pPr>
              <w:spacing w:after="0" w:line="240" w:lineRule="auto"/>
              <w:rPr>
                <w:rFonts w:ascii="Times New Roman" w:hAnsi="Times New Roman"/>
                <w:b/>
                <w:bCs/>
                <w:color w:val="000000"/>
                <w:sz w:val="16"/>
                <w:szCs w:val="16"/>
                <w:lang w:eastAsia="pt-PT"/>
              </w:rPr>
            </w:pPr>
            <w:r w:rsidRPr="00557F8C">
              <w:rPr>
                <w:rFonts w:ascii="Times New Roman" w:hAnsi="Times New Roman"/>
                <w:b/>
                <w:bCs/>
                <w:color w:val="000000"/>
                <w:sz w:val="16"/>
                <w:szCs w:val="16"/>
                <w:lang w:eastAsia="pt-PT"/>
              </w:rPr>
              <w:t>31 Compras</w:t>
            </w:r>
          </w:p>
        </w:tc>
        <w:tc>
          <w:tcPr>
            <w:tcW w:w="3160" w:type="dxa"/>
            <w:gridSpan w:val="3"/>
            <w:tcBorders>
              <w:top w:val="nil"/>
              <w:left w:val="nil"/>
              <w:bottom w:val="nil"/>
              <w:right w:val="single" w:sz="8" w:space="0" w:color="auto"/>
            </w:tcBorders>
            <w:noWrap/>
            <w:vAlign w:val="bottom"/>
          </w:tcPr>
          <w:p w:rsidR="00F9679A" w:rsidRPr="00557F8C" w:rsidRDefault="00F9679A" w:rsidP="003B5E68">
            <w:pPr>
              <w:spacing w:after="0" w:line="240" w:lineRule="auto"/>
              <w:rPr>
                <w:rFonts w:ascii="Times New Roman" w:hAnsi="Times New Roman"/>
                <w:color w:val="000000"/>
                <w:sz w:val="16"/>
                <w:szCs w:val="16"/>
                <w:lang w:eastAsia="pt-PT"/>
              </w:rPr>
            </w:pPr>
            <w:r w:rsidRPr="00557F8C">
              <w:rPr>
                <w:rFonts w:ascii="Times New Roman" w:hAnsi="Times New Roman"/>
                <w:color w:val="000000"/>
                <w:sz w:val="16"/>
                <w:szCs w:val="16"/>
                <w:lang w:eastAsia="pt-PT"/>
              </w:rPr>
              <w:t>359 Perdas por imparidade acumuladas</w:t>
            </w:r>
          </w:p>
        </w:tc>
        <w:tc>
          <w:tcPr>
            <w:tcW w:w="3040" w:type="dxa"/>
            <w:gridSpan w:val="2"/>
            <w:tcBorders>
              <w:top w:val="nil"/>
              <w:left w:val="nil"/>
              <w:bottom w:val="nil"/>
              <w:right w:val="single" w:sz="8" w:space="0" w:color="auto"/>
            </w:tcBorders>
            <w:noWrap/>
            <w:vAlign w:val="bottom"/>
          </w:tcPr>
          <w:p w:rsidR="00F9679A" w:rsidRPr="00557F8C" w:rsidRDefault="00F9679A" w:rsidP="003B5E68">
            <w:pPr>
              <w:spacing w:after="0" w:line="240" w:lineRule="auto"/>
              <w:rPr>
                <w:rFonts w:ascii="Times New Roman" w:hAnsi="Times New Roman"/>
                <w:color w:val="000000"/>
                <w:sz w:val="16"/>
                <w:szCs w:val="16"/>
                <w:lang w:eastAsia="pt-PT"/>
              </w:rPr>
            </w:pPr>
            <w:r w:rsidRPr="00557F8C">
              <w:rPr>
                <w:rFonts w:ascii="Times New Roman" w:hAnsi="Times New Roman"/>
                <w:color w:val="000000"/>
                <w:sz w:val="16"/>
                <w:szCs w:val="16"/>
                <w:lang w:eastAsia="pt-PT"/>
              </w:rPr>
              <w:t>413 Investimentos em entidades conjuntamente controladas</w:t>
            </w:r>
          </w:p>
        </w:tc>
        <w:tc>
          <w:tcPr>
            <w:tcW w:w="2300" w:type="dxa"/>
            <w:tcBorders>
              <w:top w:val="nil"/>
              <w:left w:val="nil"/>
              <w:bottom w:val="nil"/>
              <w:right w:val="single" w:sz="8" w:space="0" w:color="auto"/>
            </w:tcBorders>
            <w:noWrap/>
            <w:vAlign w:val="bottom"/>
          </w:tcPr>
          <w:p w:rsidR="00F9679A" w:rsidRPr="00557F8C" w:rsidRDefault="00F9679A" w:rsidP="003B5E68">
            <w:pPr>
              <w:spacing w:after="0" w:line="240" w:lineRule="auto"/>
              <w:rPr>
                <w:rFonts w:ascii="Times New Roman" w:hAnsi="Times New Roman"/>
                <w:color w:val="000000"/>
                <w:sz w:val="16"/>
                <w:szCs w:val="16"/>
                <w:lang w:eastAsia="pt-PT"/>
              </w:rPr>
            </w:pPr>
            <w:r w:rsidRPr="00557F8C">
              <w:rPr>
                <w:rFonts w:ascii="Times New Roman" w:hAnsi="Times New Roman"/>
                <w:color w:val="000000"/>
                <w:sz w:val="16"/>
                <w:szCs w:val="16"/>
                <w:lang w:eastAsia="pt-PT"/>
              </w:rPr>
              <w:t>437 Outros activos fixos tangíveis</w:t>
            </w:r>
          </w:p>
        </w:tc>
        <w:tc>
          <w:tcPr>
            <w:tcW w:w="3922" w:type="dxa"/>
            <w:gridSpan w:val="3"/>
            <w:tcBorders>
              <w:top w:val="nil"/>
              <w:left w:val="nil"/>
              <w:bottom w:val="nil"/>
              <w:right w:val="single" w:sz="8" w:space="0" w:color="auto"/>
            </w:tcBorders>
            <w:noWrap/>
            <w:vAlign w:val="bottom"/>
          </w:tcPr>
          <w:p w:rsidR="00F9679A" w:rsidRPr="00557F8C" w:rsidRDefault="00F9679A" w:rsidP="003B5E68">
            <w:pPr>
              <w:spacing w:after="0" w:line="240" w:lineRule="auto"/>
              <w:rPr>
                <w:rFonts w:ascii="Times New Roman" w:hAnsi="Times New Roman"/>
                <w:b/>
                <w:bCs/>
                <w:color w:val="000000"/>
                <w:sz w:val="16"/>
                <w:szCs w:val="16"/>
                <w:lang w:eastAsia="pt-PT"/>
              </w:rPr>
            </w:pPr>
            <w:r w:rsidRPr="00557F8C">
              <w:rPr>
                <w:rFonts w:ascii="Times New Roman" w:hAnsi="Times New Roman"/>
                <w:b/>
                <w:bCs/>
                <w:color w:val="000000"/>
                <w:sz w:val="16"/>
                <w:szCs w:val="16"/>
                <w:lang w:eastAsia="pt-PT"/>
              </w:rPr>
              <w:t>53 Outros instrumentos de capital próprio*</w:t>
            </w:r>
          </w:p>
        </w:tc>
      </w:tr>
      <w:tr w:rsidR="00F9679A" w:rsidRPr="006F6E6E" w:rsidTr="00BA1C36">
        <w:trPr>
          <w:trHeight w:val="315"/>
        </w:trPr>
        <w:tc>
          <w:tcPr>
            <w:tcW w:w="2320" w:type="dxa"/>
            <w:tcBorders>
              <w:top w:val="nil"/>
              <w:left w:val="single" w:sz="8" w:space="0" w:color="auto"/>
              <w:bottom w:val="nil"/>
              <w:right w:val="single" w:sz="8" w:space="0" w:color="auto"/>
            </w:tcBorders>
            <w:noWrap/>
            <w:vAlign w:val="bottom"/>
          </w:tcPr>
          <w:p w:rsidR="00F9679A" w:rsidRPr="00557F8C" w:rsidRDefault="00F9679A" w:rsidP="003B5E68">
            <w:pPr>
              <w:spacing w:after="0" w:line="240" w:lineRule="auto"/>
              <w:rPr>
                <w:rFonts w:ascii="Times New Roman" w:hAnsi="Times New Roman"/>
                <w:color w:val="000000"/>
                <w:sz w:val="16"/>
                <w:szCs w:val="16"/>
                <w:lang w:eastAsia="pt-PT"/>
              </w:rPr>
            </w:pPr>
            <w:r w:rsidRPr="00557F8C">
              <w:rPr>
                <w:rFonts w:ascii="Times New Roman" w:hAnsi="Times New Roman"/>
                <w:color w:val="000000"/>
                <w:sz w:val="16"/>
                <w:szCs w:val="16"/>
                <w:lang w:eastAsia="pt-PT"/>
              </w:rPr>
              <w:t>311 Mercadorias</w:t>
            </w:r>
          </w:p>
        </w:tc>
        <w:tc>
          <w:tcPr>
            <w:tcW w:w="3160" w:type="dxa"/>
            <w:gridSpan w:val="3"/>
            <w:tcBorders>
              <w:top w:val="nil"/>
              <w:left w:val="nil"/>
              <w:bottom w:val="nil"/>
              <w:right w:val="single" w:sz="8" w:space="0" w:color="auto"/>
            </w:tcBorders>
            <w:noWrap/>
            <w:vAlign w:val="bottom"/>
          </w:tcPr>
          <w:p w:rsidR="00F9679A" w:rsidRPr="00557F8C" w:rsidRDefault="00F9679A" w:rsidP="003B5E68">
            <w:pPr>
              <w:spacing w:after="0" w:line="240" w:lineRule="auto"/>
              <w:rPr>
                <w:rFonts w:ascii="Times New Roman" w:hAnsi="Times New Roman"/>
                <w:b/>
                <w:bCs/>
                <w:color w:val="000000"/>
                <w:sz w:val="16"/>
                <w:szCs w:val="16"/>
                <w:lang w:eastAsia="pt-PT"/>
              </w:rPr>
            </w:pPr>
            <w:r w:rsidRPr="00557F8C">
              <w:rPr>
                <w:rFonts w:ascii="Times New Roman" w:hAnsi="Times New Roman"/>
                <w:b/>
                <w:bCs/>
                <w:color w:val="000000"/>
                <w:sz w:val="16"/>
                <w:szCs w:val="16"/>
                <w:lang w:eastAsia="pt-PT"/>
              </w:rPr>
              <w:t>36 Produtos e trabalhos em curso</w:t>
            </w:r>
          </w:p>
        </w:tc>
        <w:tc>
          <w:tcPr>
            <w:tcW w:w="3040" w:type="dxa"/>
            <w:gridSpan w:val="2"/>
            <w:tcBorders>
              <w:top w:val="nil"/>
              <w:left w:val="nil"/>
              <w:bottom w:val="nil"/>
              <w:right w:val="single" w:sz="8" w:space="0" w:color="auto"/>
            </w:tcBorders>
            <w:noWrap/>
            <w:vAlign w:val="bottom"/>
          </w:tcPr>
          <w:p w:rsidR="00F9679A" w:rsidRPr="00557F8C" w:rsidRDefault="00F9679A" w:rsidP="003B5E68">
            <w:pPr>
              <w:spacing w:after="0" w:line="240" w:lineRule="auto"/>
              <w:rPr>
                <w:rFonts w:ascii="Times New Roman" w:hAnsi="Times New Roman"/>
                <w:color w:val="000000"/>
                <w:sz w:val="16"/>
                <w:szCs w:val="16"/>
                <w:lang w:eastAsia="pt-PT"/>
              </w:rPr>
            </w:pPr>
            <w:r w:rsidRPr="00557F8C">
              <w:rPr>
                <w:rFonts w:ascii="Times New Roman" w:hAnsi="Times New Roman"/>
                <w:color w:val="000000"/>
                <w:sz w:val="16"/>
                <w:szCs w:val="16"/>
                <w:lang w:eastAsia="pt-PT"/>
              </w:rPr>
              <w:t>4131 Participações de capital - método da equivalência patrimonial</w:t>
            </w:r>
          </w:p>
        </w:tc>
        <w:tc>
          <w:tcPr>
            <w:tcW w:w="2300" w:type="dxa"/>
            <w:tcBorders>
              <w:top w:val="nil"/>
              <w:left w:val="nil"/>
              <w:bottom w:val="nil"/>
              <w:right w:val="single" w:sz="8" w:space="0" w:color="auto"/>
            </w:tcBorders>
            <w:noWrap/>
            <w:vAlign w:val="bottom"/>
          </w:tcPr>
          <w:p w:rsidR="00F9679A" w:rsidRPr="00557F8C" w:rsidRDefault="00F9679A" w:rsidP="003B5E68">
            <w:pPr>
              <w:spacing w:after="0" w:line="240" w:lineRule="auto"/>
              <w:rPr>
                <w:rFonts w:ascii="Times New Roman" w:hAnsi="Times New Roman"/>
                <w:color w:val="000000"/>
                <w:sz w:val="16"/>
                <w:szCs w:val="16"/>
                <w:lang w:eastAsia="pt-PT"/>
              </w:rPr>
            </w:pPr>
            <w:r w:rsidRPr="00557F8C">
              <w:rPr>
                <w:rFonts w:ascii="Times New Roman" w:hAnsi="Times New Roman"/>
                <w:color w:val="000000"/>
                <w:sz w:val="16"/>
                <w:szCs w:val="16"/>
                <w:lang w:eastAsia="pt-PT"/>
              </w:rPr>
              <w:t>438 Depreciações acumuladas</w:t>
            </w:r>
          </w:p>
        </w:tc>
        <w:tc>
          <w:tcPr>
            <w:tcW w:w="3922" w:type="dxa"/>
            <w:gridSpan w:val="3"/>
            <w:tcBorders>
              <w:top w:val="nil"/>
              <w:left w:val="nil"/>
              <w:bottom w:val="nil"/>
              <w:right w:val="single" w:sz="8" w:space="0" w:color="auto"/>
            </w:tcBorders>
            <w:noWrap/>
            <w:vAlign w:val="bottom"/>
          </w:tcPr>
          <w:p w:rsidR="00F9679A" w:rsidRPr="00557F8C" w:rsidRDefault="00F9679A" w:rsidP="003B5E68">
            <w:pPr>
              <w:spacing w:after="0" w:line="240" w:lineRule="auto"/>
              <w:rPr>
                <w:rFonts w:ascii="Times New Roman" w:hAnsi="Times New Roman"/>
                <w:color w:val="000000"/>
                <w:sz w:val="16"/>
                <w:szCs w:val="16"/>
                <w:lang w:eastAsia="pt-PT"/>
              </w:rPr>
            </w:pPr>
            <w:r w:rsidRPr="00557F8C">
              <w:rPr>
                <w:rFonts w:ascii="Times New Roman" w:hAnsi="Times New Roman"/>
                <w:color w:val="000000"/>
                <w:sz w:val="16"/>
                <w:szCs w:val="16"/>
                <w:lang w:eastAsia="pt-PT"/>
              </w:rPr>
              <w:t>…</w:t>
            </w:r>
          </w:p>
        </w:tc>
      </w:tr>
      <w:tr w:rsidR="00F9679A" w:rsidRPr="006F6E6E" w:rsidTr="00BA1C36">
        <w:trPr>
          <w:trHeight w:val="315"/>
        </w:trPr>
        <w:tc>
          <w:tcPr>
            <w:tcW w:w="2320" w:type="dxa"/>
            <w:tcBorders>
              <w:top w:val="nil"/>
              <w:left w:val="single" w:sz="8" w:space="0" w:color="auto"/>
              <w:bottom w:val="nil"/>
              <w:right w:val="single" w:sz="8" w:space="0" w:color="auto"/>
            </w:tcBorders>
            <w:noWrap/>
            <w:vAlign w:val="bottom"/>
          </w:tcPr>
          <w:p w:rsidR="00F9679A" w:rsidRPr="00557F8C" w:rsidRDefault="00F9679A" w:rsidP="003B5E68">
            <w:pPr>
              <w:spacing w:after="0" w:line="240" w:lineRule="auto"/>
              <w:rPr>
                <w:rFonts w:ascii="Times New Roman" w:hAnsi="Times New Roman"/>
                <w:color w:val="000000"/>
                <w:sz w:val="16"/>
                <w:szCs w:val="16"/>
                <w:lang w:eastAsia="pt-PT"/>
              </w:rPr>
            </w:pPr>
            <w:r w:rsidRPr="00557F8C">
              <w:rPr>
                <w:rFonts w:ascii="Times New Roman" w:hAnsi="Times New Roman"/>
                <w:color w:val="000000"/>
                <w:sz w:val="16"/>
                <w:szCs w:val="16"/>
                <w:lang w:eastAsia="pt-PT"/>
              </w:rPr>
              <w:t>312 Matérias-primas, subsidiárias e de consumo</w:t>
            </w:r>
          </w:p>
        </w:tc>
        <w:tc>
          <w:tcPr>
            <w:tcW w:w="3160" w:type="dxa"/>
            <w:gridSpan w:val="3"/>
            <w:tcBorders>
              <w:top w:val="nil"/>
              <w:left w:val="nil"/>
              <w:bottom w:val="nil"/>
              <w:right w:val="single" w:sz="8" w:space="0" w:color="auto"/>
            </w:tcBorders>
            <w:noWrap/>
            <w:vAlign w:val="bottom"/>
          </w:tcPr>
          <w:p w:rsidR="00F9679A" w:rsidRPr="00557F8C" w:rsidRDefault="00F9679A" w:rsidP="003B5E68">
            <w:pPr>
              <w:spacing w:after="0" w:line="240" w:lineRule="auto"/>
              <w:rPr>
                <w:rFonts w:ascii="Times New Roman" w:hAnsi="Times New Roman"/>
                <w:b/>
                <w:bCs/>
                <w:color w:val="000000"/>
                <w:sz w:val="16"/>
                <w:szCs w:val="16"/>
                <w:lang w:eastAsia="pt-PT"/>
              </w:rPr>
            </w:pPr>
            <w:r w:rsidRPr="00557F8C">
              <w:rPr>
                <w:rFonts w:ascii="Times New Roman" w:hAnsi="Times New Roman"/>
                <w:b/>
                <w:bCs/>
                <w:color w:val="000000"/>
                <w:sz w:val="16"/>
                <w:szCs w:val="16"/>
                <w:lang w:eastAsia="pt-PT"/>
              </w:rPr>
              <w:t>37 Activos biológicos</w:t>
            </w:r>
          </w:p>
        </w:tc>
        <w:tc>
          <w:tcPr>
            <w:tcW w:w="3040" w:type="dxa"/>
            <w:gridSpan w:val="2"/>
            <w:tcBorders>
              <w:top w:val="nil"/>
              <w:left w:val="nil"/>
              <w:bottom w:val="nil"/>
              <w:right w:val="single" w:sz="8" w:space="0" w:color="auto"/>
            </w:tcBorders>
            <w:noWrap/>
            <w:vAlign w:val="bottom"/>
          </w:tcPr>
          <w:p w:rsidR="00F9679A" w:rsidRPr="00557F8C" w:rsidRDefault="00F9679A" w:rsidP="003B5E68">
            <w:pPr>
              <w:spacing w:after="0" w:line="240" w:lineRule="auto"/>
              <w:rPr>
                <w:rFonts w:ascii="Times New Roman" w:hAnsi="Times New Roman"/>
                <w:color w:val="000000"/>
                <w:sz w:val="16"/>
                <w:szCs w:val="16"/>
                <w:lang w:eastAsia="pt-PT"/>
              </w:rPr>
            </w:pPr>
            <w:r w:rsidRPr="00557F8C">
              <w:rPr>
                <w:rFonts w:ascii="Times New Roman" w:hAnsi="Times New Roman"/>
                <w:color w:val="000000"/>
                <w:sz w:val="16"/>
                <w:szCs w:val="16"/>
                <w:lang w:eastAsia="pt-PT"/>
              </w:rPr>
              <w:t>4132 Participações de capital - outros métodos</w:t>
            </w:r>
          </w:p>
        </w:tc>
        <w:tc>
          <w:tcPr>
            <w:tcW w:w="2300" w:type="dxa"/>
            <w:tcBorders>
              <w:top w:val="nil"/>
              <w:left w:val="nil"/>
              <w:bottom w:val="nil"/>
              <w:right w:val="single" w:sz="8" w:space="0" w:color="auto"/>
            </w:tcBorders>
            <w:noWrap/>
            <w:vAlign w:val="bottom"/>
          </w:tcPr>
          <w:p w:rsidR="00F9679A" w:rsidRPr="00557F8C" w:rsidRDefault="00F9679A" w:rsidP="003B5E68">
            <w:pPr>
              <w:spacing w:after="0" w:line="240" w:lineRule="auto"/>
              <w:rPr>
                <w:rFonts w:ascii="Times New Roman" w:hAnsi="Times New Roman"/>
                <w:color w:val="000000"/>
                <w:sz w:val="16"/>
                <w:szCs w:val="16"/>
                <w:lang w:eastAsia="pt-PT"/>
              </w:rPr>
            </w:pPr>
            <w:r w:rsidRPr="00557F8C">
              <w:rPr>
                <w:rFonts w:ascii="Times New Roman" w:hAnsi="Times New Roman"/>
                <w:color w:val="000000"/>
                <w:sz w:val="16"/>
                <w:szCs w:val="16"/>
                <w:lang w:eastAsia="pt-PT"/>
              </w:rPr>
              <w:t>439 Perdas por imparidade acumuladas *</w:t>
            </w:r>
          </w:p>
        </w:tc>
        <w:tc>
          <w:tcPr>
            <w:tcW w:w="3922" w:type="dxa"/>
            <w:gridSpan w:val="3"/>
            <w:tcBorders>
              <w:top w:val="nil"/>
              <w:left w:val="nil"/>
              <w:bottom w:val="nil"/>
              <w:right w:val="single" w:sz="8" w:space="0" w:color="auto"/>
            </w:tcBorders>
            <w:noWrap/>
            <w:vAlign w:val="bottom"/>
          </w:tcPr>
          <w:p w:rsidR="00F9679A" w:rsidRPr="00557F8C" w:rsidRDefault="00F9679A" w:rsidP="003B5E68">
            <w:pPr>
              <w:spacing w:after="0" w:line="240" w:lineRule="auto"/>
              <w:rPr>
                <w:rFonts w:ascii="Times New Roman" w:hAnsi="Times New Roman"/>
                <w:b/>
                <w:bCs/>
                <w:color w:val="000000"/>
                <w:sz w:val="16"/>
                <w:szCs w:val="16"/>
                <w:lang w:eastAsia="pt-PT"/>
              </w:rPr>
            </w:pPr>
            <w:r w:rsidRPr="00557F8C">
              <w:rPr>
                <w:rFonts w:ascii="Times New Roman" w:hAnsi="Times New Roman"/>
                <w:b/>
                <w:bCs/>
                <w:color w:val="000000"/>
                <w:sz w:val="16"/>
                <w:szCs w:val="16"/>
                <w:lang w:eastAsia="pt-PT"/>
              </w:rPr>
              <w:t>54 Prémios de emissão</w:t>
            </w:r>
          </w:p>
        </w:tc>
      </w:tr>
      <w:tr w:rsidR="00F9679A" w:rsidRPr="006F6E6E" w:rsidTr="00BA1C36">
        <w:trPr>
          <w:trHeight w:val="315"/>
        </w:trPr>
        <w:tc>
          <w:tcPr>
            <w:tcW w:w="2320" w:type="dxa"/>
            <w:tcBorders>
              <w:top w:val="nil"/>
              <w:left w:val="single" w:sz="8" w:space="0" w:color="auto"/>
              <w:bottom w:val="nil"/>
              <w:right w:val="single" w:sz="8" w:space="0" w:color="auto"/>
            </w:tcBorders>
            <w:noWrap/>
            <w:vAlign w:val="bottom"/>
          </w:tcPr>
          <w:p w:rsidR="00F9679A" w:rsidRPr="00557F8C" w:rsidRDefault="00F9679A" w:rsidP="003B5E68">
            <w:pPr>
              <w:spacing w:after="0" w:line="240" w:lineRule="auto"/>
              <w:rPr>
                <w:rFonts w:ascii="Times New Roman" w:hAnsi="Times New Roman"/>
                <w:color w:val="000000"/>
                <w:sz w:val="16"/>
                <w:szCs w:val="16"/>
                <w:lang w:eastAsia="pt-PT"/>
              </w:rPr>
            </w:pPr>
            <w:r w:rsidRPr="00557F8C">
              <w:rPr>
                <w:rFonts w:ascii="Times New Roman" w:hAnsi="Times New Roman"/>
                <w:color w:val="000000"/>
                <w:sz w:val="16"/>
                <w:szCs w:val="16"/>
                <w:lang w:eastAsia="pt-PT"/>
              </w:rPr>
              <w:t>313 Activos biológicos</w:t>
            </w:r>
          </w:p>
        </w:tc>
        <w:tc>
          <w:tcPr>
            <w:tcW w:w="3160" w:type="dxa"/>
            <w:gridSpan w:val="3"/>
            <w:tcBorders>
              <w:top w:val="nil"/>
              <w:left w:val="nil"/>
              <w:bottom w:val="nil"/>
              <w:right w:val="single" w:sz="8" w:space="0" w:color="auto"/>
            </w:tcBorders>
            <w:noWrap/>
            <w:vAlign w:val="bottom"/>
          </w:tcPr>
          <w:p w:rsidR="00F9679A" w:rsidRPr="00557F8C" w:rsidRDefault="00F9679A" w:rsidP="003B5E68">
            <w:pPr>
              <w:spacing w:after="0" w:line="240" w:lineRule="auto"/>
              <w:rPr>
                <w:rFonts w:ascii="Times New Roman" w:hAnsi="Times New Roman"/>
                <w:color w:val="000000"/>
                <w:sz w:val="16"/>
                <w:szCs w:val="16"/>
                <w:lang w:eastAsia="pt-PT"/>
              </w:rPr>
            </w:pPr>
            <w:r w:rsidRPr="00557F8C">
              <w:rPr>
                <w:rFonts w:ascii="Times New Roman" w:hAnsi="Times New Roman"/>
                <w:color w:val="000000"/>
                <w:sz w:val="16"/>
                <w:szCs w:val="16"/>
                <w:lang w:eastAsia="pt-PT"/>
              </w:rPr>
              <w:t>371 Consumíveis</w:t>
            </w:r>
          </w:p>
        </w:tc>
        <w:tc>
          <w:tcPr>
            <w:tcW w:w="3040" w:type="dxa"/>
            <w:gridSpan w:val="2"/>
            <w:tcBorders>
              <w:top w:val="nil"/>
              <w:left w:val="nil"/>
              <w:bottom w:val="nil"/>
              <w:right w:val="single" w:sz="8" w:space="0" w:color="auto"/>
            </w:tcBorders>
            <w:noWrap/>
            <w:vAlign w:val="bottom"/>
          </w:tcPr>
          <w:p w:rsidR="00F9679A" w:rsidRPr="00557F8C" w:rsidRDefault="00F9679A" w:rsidP="003B5E68">
            <w:pPr>
              <w:spacing w:after="0" w:line="240" w:lineRule="auto"/>
              <w:rPr>
                <w:rFonts w:ascii="Times New Roman" w:hAnsi="Times New Roman"/>
                <w:color w:val="000000"/>
                <w:sz w:val="16"/>
                <w:szCs w:val="16"/>
                <w:lang w:eastAsia="pt-PT"/>
              </w:rPr>
            </w:pPr>
            <w:r w:rsidRPr="00557F8C">
              <w:rPr>
                <w:rFonts w:ascii="Times New Roman" w:hAnsi="Times New Roman"/>
                <w:color w:val="000000"/>
                <w:sz w:val="16"/>
                <w:szCs w:val="16"/>
                <w:lang w:eastAsia="pt-PT"/>
              </w:rPr>
              <w:t>4133 Empréstimos concedidos</w:t>
            </w:r>
          </w:p>
        </w:tc>
        <w:tc>
          <w:tcPr>
            <w:tcW w:w="2300" w:type="dxa"/>
            <w:tcBorders>
              <w:top w:val="nil"/>
              <w:left w:val="nil"/>
              <w:bottom w:val="nil"/>
              <w:right w:val="single" w:sz="8" w:space="0" w:color="auto"/>
            </w:tcBorders>
            <w:noWrap/>
            <w:vAlign w:val="bottom"/>
          </w:tcPr>
          <w:p w:rsidR="00F9679A" w:rsidRPr="00557F8C" w:rsidRDefault="00F9679A" w:rsidP="003B5E68">
            <w:pPr>
              <w:spacing w:after="0" w:line="240" w:lineRule="auto"/>
              <w:rPr>
                <w:rFonts w:ascii="Times New Roman" w:hAnsi="Times New Roman"/>
                <w:b/>
                <w:bCs/>
                <w:color w:val="000000"/>
                <w:sz w:val="16"/>
                <w:szCs w:val="16"/>
                <w:lang w:eastAsia="pt-PT"/>
              </w:rPr>
            </w:pPr>
            <w:r w:rsidRPr="00557F8C">
              <w:rPr>
                <w:rFonts w:ascii="Times New Roman" w:hAnsi="Times New Roman"/>
                <w:b/>
                <w:bCs/>
                <w:color w:val="000000"/>
                <w:sz w:val="16"/>
                <w:szCs w:val="16"/>
                <w:lang w:eastAsia="pt-PT"/>
              </w:rPr>
              <w:t>44 Activos intangíveis</w:t>
            </w:r>
          </w:p>
        </w:tc>
        <w:tc>
          <w:tcPr>
            <w:tcW w:w="3922" w:type="dxa"/>
            <w:gridSpan w:val="3"/>
            <w:tcBorders>
              <w:top w:val="nil"/>
              <w:left w:val="nil"/>
              <w:bottom w:val="nil"/>
              <w:right w:val="single" w:sz="8" w:space="0" w:color="auto"/>
            </w:tcBorders>
            <w:noWrap/>
            <w:vAlign w:val="bottom"/>
          </w:tcPr>
          <w:p w:rsidR="00F9679A" w:rsidRPr="00557F8C" w:rsidRDefault="00F9679A" w:rsidP="003B5E68">
            <w:pPr>
              <w:spacing w:after="0" w:line="240" w:lineRule="auto"/>
              <w:rPr>
                <w:rFonts w:ascii="Times New Roman" w:hAnsi="Times New Roman"/>
                <w:b/>
                <w:bCs/>
                <w:color w:val="000000"/>
                <w:sz w:val="16"/>
                <w:szCs w:val="16"/>
                <w:lang w:eastAsia="pt-PT"/>
              </w:rPr>
            </w:pPr>
            <w:r w:rsidRPr="00557F8C">
              <w:rPr>
                <w:rFonts w:ascii="Times New Roman" w:hAnsi="Times New Roman"/>
                <w:b/>
                <w:bCs/>
                <w:color w:val="000000"/>
                <w:sz w:val="16"/>
                <w:szCs w:val="16"/>
                <w:lang w:eastAsia="pt-PT"/>
              </w:rPr>
              <w:t>…</w:t>
            </w:r>
          </w:p>
        </w:tc>
      </w:tr>
      <w:tr w:rsidR="00F9679A" w:rsidRPr="006F6E6E" w:rsidTr="00BA1C36">
        <w:trPr>
          <w:trHeight w:val="315"/>
        </w:trPr>
        <w:tc>
          <w:tcPr>
            <w:tcW w:w="2320" w:type="dxa"/>
            <w:tcBorders>
              <w:top w:val="nil"/>
              <w:left w:val="single" w:sz="8" w:space="0" w:color="auto"/>
              <w:bottom w:val="nil"/>
              <w:right w:val="single" w:sz="8" w:space="0" w:color="auto"/>
            </w:tcBorders>
            <w:noWrap/>
            <w:vAlign w:val="bottom"/>
          </w:tcPr>
          <w:p w:rsidR="00F9679A" w:rsidRPr="00557F8C" w:rsidRDefault="00F9679A" w:rsidP="003B5E68">
            <w:pPr>
              <w:spacing w:after="0" w:line="240" w:lineRule="auto"/>
              <w:rPr>
                <w:rFonts w:ascii="Times New Roman" w:hAnsi="Times New Roman"/>
                <w:b/>
                <w:bCs/>
                <w:color w:val="000000"/>
                <w:sz w:val="16"/>
                <w:szCs w:val="16"/>
                <w:lang w:eastAsia="pt-PT"/>
              </w:rPr>
            </w:pPr>
            <w:r w:rsidRPr="00557F8C">
              <w:rPr>
                <w:rFonts w:ascii="Times New Roman" w:hAnsi="Times New Roman"/>
                <w:b/>
                <w:bCs/>
                <w:color w:val="000000"/>
                <w:sz w:val="16"/>
                <w:szCs w:val="16"/>
                <w:lang w:eastAsia="pt-PT"/>
              </w:rPr>
              <w:t>… …</w:t>
            </w:r>
          </w:p>
        </w:tc>
        <w:tc>
          <w:tcPr>
            <w:tcW w:w="3160" w:type="dxa"/>
            <w:gridSpan w:val="3"/>
            <w:tcBorders>
              <w:top w:val="nil"/>
              <w:left w:val="nil"/>
              <w:bottom w:val="nil"/>
              <w:right w:val="single" w:sz="8" w:space="0" w:color="auto"/>
            </w:tcBorders>
            <w:noWrap/>
            <w:vAlign w:val="bottom"/>
          </w:tcPr>
          <w:p w:rsidR="00F9679A" w:rsidRPr="00557F8C" w:rsidRDefault="00F9679A" w:rsidP="003B5E68">
            <w:pPr>
              <w:spacing w:after="0" w:line="240" w:lineRule="auto"/>
              <w:rPr>
                <w:rFonts w:ascii="Times New Roman" w:hAnsi="Times New Roman"/>
                <w:color w:val="000000"/>
                <w:sz w:val="16"/>
                <w:szCs w:val="16"/>
                <w:lang w:eastAsia="pt-PT"/>
              </w:rPr>
            </w:pPr>
            <w:r w:rsidRPr="00557F8C">
              <w:rPr>
                <w:rFonts w:ascii="Times New Roman" w:hAnsi="Times New Roman"/>
                <w:color w:val="000000"/>
                <w:sz w:val="16"/>
                <w:szCs w:val="16"/>
                <w:lang w:eastAsia="pt-PT"/>
              </w:rPr>
              <w:t>3711 Animais</w:t>
            </w:r>
          </w:p>
        </w:tc>
        <w:tc>
          <w:tcPr>
            <w:tcW w:w="3040" w:type="dxa"/>
            <w:gridSpan w:val="2"/>
            <w:tcBorders>
              <w:top w:val="nil"/>
              <w:left w:val="nil"/>
              <w:bottom w:val="nil"/>
              <w:right w:val="single" w:sz="8" w:space="0" w:color="auto"/>
            </w:tcBorders>
            <w:noWrap/>
            <w:vAlign w:val="bottom"/>
          </w:tcPr>
          <w:p w:rsidR="00F9679A" w:rsidRPr="00557F8C" w:rsidRDefault="00F9679A" w:rsidP="003B5E68">
            <w:pPr>
              <w:spacing w:after="0" w:line="240" w:lineRule="auto"/>
              <w:rPr>
                <w:rFonts w:ascii="Times New Roman" w:hAnsi="Times New Roman"/>
                <w:color w:val="000000"/>
                <w:sz w:val="16"/>
                <w:szCs w:val="16"/>
                <w:lang w:eastAsia="pt-PT"/>
              </w:rPr>
            </w:pPr>
            <w:r w:rsidRPr="00557F8C">
              <w:rPr>
                <w:rFonts w:ascii="Times New Roman" w:hAnsi="Times New Roman"/>
                <w:color w:val="000000"/>
                <w:sz w:val="16"/>
                <w:szCs w:val="16"/>
                <w:lang w:eastAsia="pt-PT"/>
              </w:rPr>
              <w:t>... ...</w:t>
            </w:r>
          </w:p>
        </w:tc>
        <w:tc>
          <w:tcPr>
            <w:tcW w:w="2300" w:type="dxa"/>
            <w:tcBorders>
              <w:top w:val="nil"/>
              <w:left w:val="nil"/>
              <w:bottom w:val="nil"/>
              <w:right w:val="single" w:sz="8" w:space="0" w:color="auto"/>
            </w:tcBorders>
            <w:noWrap/>
            <w:vAlign w:val="bottom"/>
          </w:tcPr>
          <w:p w:rsidR="00F9679A" w:rsidRPr="00557F8C" w:rsidRDefault="00F9679A" w:rsidP="003B5E68">
            <w:pPr>
              <w:spacing w:after="0" w:line="240" w:lineRule="auto"/>
              <w:rPr>
                <w:rFonts w:ascii="Times New Roman" w:hAnsi="Times New Roman"/>
                <w:color w:val="000000"/>
                <w:sz w:val="16"/>
                <w:szCs w:val="16"/>
                <w:lang w:eastAsia="pt-PT"/>
              </w:rPr>
            </w:pPr>
            <w:r w:rsidRPr="00557F8C">
              <w:rPr>
                <w:rFonts w:ascii="Times New Roman" w:hAnsi="Times New Roman"/>
                <w:color w:val="000000"/>
                <w:sz w:val="16"/>
                <w:szCs w:val="16"/>
                <w:lang w:eastAsia="pt-PT"/>
              </w:rPr>
              <w:t>441 Goodwill</w:t>
            </w:r>
          </w:p>
        </w:tc>
        <w:tc>
          <w:tcPr>
            <w:tcW w:w="3922" w:type="dxa"/>
            <w:gridSpan w:val="3"/>
            <w:tcBorders>
              <w:top w:val="nil"/>
              <w:left w:val="nil"/>
              <w:bottom w:val="nil"/>
              <w:right w:val="single" w:sz="8" w:space="0" w:color="auto"/>
            </w:tcBorders>
            <w:noWrap/>
            <w:vAlign w:val="bottom"/>
          </w:tcPr>
          <w:p w:rsidR="00F9679A" w:rsidRPr="00557F8C" w:rsidRDefault="00F9679A" w:rsidP="003B5E68">
            <w:pPr>
              <w:spacing w:after="0" w:line="240" w:lineRule="auto"/>
              <w:rPr>
                <w:rFonts w:ascii="Times New Roman" w:hAnsi="Times New Roman"/>
                <w:b/>
                <w:bCs/>
                <w:color w:val="000000"/>
                <w:sz w:val="16"/>
                <w:szCs w:val="16"/>
                <w:lang w:eastAsia="pt-PT"/>
              </w:rPr>
            </w:pPr>
            <w:r w:rsidRPr="00557F8C">
              <w:rPr>
                <w:rFonts w:ascii="Times New Roman" w:hAnsi="Times New Roman"/>
                <w:b/>
                <w:bCs/>
                <w:color w:val="000000"/>
                <w:sz w:val="16"/>
                <w:szCs w:val="16"/>
                <w:lang w:eastAsia="pt-PT"/>
              </w:rPr>
              <w:t>55 Reservas</w:t>
            </w:r>
          </w:p>
        </w:tc>
      </w:tr>
      <w:tr w:rsidR="00F9679A" w:rsidRPr="006F6E6E" w:rsidTr="00BA1C36">
        <w:trPr>
          <w:trHeight w:val="315"/>
        </w:trPr>
        <w:tc>
          <w:tcPr>
            <w:tcW w:w="2320" w:type="dxa"/>
            <w:tcBorders>
              <w:top w:val="nil"/>
              <w:left w:val="single" w:sz="8" w:space="0" w:color="auto"/>
              <w:bottom w:val="nil"/>
              <w:right w:val="single" w:sz="8" w:space="0" w:color="auto"/>
            </w:tcBorders>
            <w:noWrap/>
            <w:vAlign w:val="bottom"/>
          </w:tcPr>
          <w:p w:rsidR="00F9679A" w:rsidRPr="00557F8C" w:rsidRDefault="00F9679A" w:rsidP="003B5E68">
            <w:pPr>
              <w:spacing w:after="0" w:line="240" w:lineRule="auto"/>
              <w:rPr>
                <w:rFonts w:ascii="Times New Roman" w:hAnsi="Times New Roman"/>
                <w:color w:val="000000"/>
                <w:sz w:val="16"/>
                <w:szCs w:val="16"/>
                <w:lang w:eastAsia="pt-PT"/>
              </w:rPr>
            </w:pPr>
            <w:r w:rsidRPr="00557F8C">
              <w:rPr>
                <w:rFonts w:ascii="Times New Roman" w:hAnsi="Times New Roman"/>
                <w:color w:val="000000"/>
                <w:sz w:val="16"/>
                <w:szCs w:val="16"/>
                <w:lang w:eastAsia="pt-PT"/>
              </w:rPr>
              <w:t>317 Devoluções de compras</w:t>
            </w:r>
          </w:p>
        </w:tc>
        <w:tc>
          <w:tcPr>
            <w:tcW w:w="3160" w:type="dxa"/>
            <w:gridSpan w:val="3"/>
            <w:tcBorders>
              <w:top w:val="nil"/>
              <w:left w:val="nil"/>
              <w:bottom w:val="nil"/>
              <w:right w:val="single" w:sz="8" w:space="0" w:color="auto"/>
            </w:tcBorders>
            <w:noWrap/>
            <w:vAlign w:val="bottom"/>
          </w:tcPr>
          <w:p w:rsidR="00F9679A" w:rsidRPr="00557F8C" w:rsidRDefault="00F9679A" w:rsidP="003B5E68">
            <w:pPr>
              <w:spacing w:after="0" w:line="240" w:lineRule="auto"/>
              <w:rPr>
                <w:rFonts w:ascii="Times New Roman" w:hAnsi="Times New Roman"/>
                <w:color w:val="000000"/>
                <w:sz w:val="16"/>
                <w:szCs w:val="16"/>
                <w:lang w:eastAsia="pt-PT"/>
              </w:rPr>
            </w:pPr>
            <w:r w:rsidRPr="00557F8C">
              <w:rPr>
                <w:rFonts w:ascii="Times New Roman" w:hAnsi="Times New Roman"/>
                <w:color w:val="000000"/>
                <w:sz w:val="16"/>
                <w:szCs w:val="16"/>
                <w:lang w:eastAsia="pt-PT"/>
              </w:rPr>
              <w:t>3712 Plantas</w:t>
            </w:r>
          </w:p>
        </w:tc>
        <w:tc>
          <w:tcPr>
            <w:tcW w:w="3040" w:type="dxa"/>
            <w:gridSpan w:val="2"/>
            <w:tcBorders>
              <w:top w:val="nil"/>
              <w:left w:val="nil"/>
              <w:bottom w:val="nil"/>
              <w:right w:val="single" w:sz="8" w:space="0" w:color="auto"/>
            </w:tcBorders>
            <w:noWrap/>
            <w:vAlign w:val="bottom"/>
          </w:tcPr>
          <w:p w:rsidR="00F9679A" w:rsidRPr="00557F8C" w:rsidRDefault="00F9679A" w:rsidP="003B5E68">
            <w:pPr>
              <w:spacing w:after="0" w:line="240" w:lineRule="auto"/>
              <w:rPr>
                <w:rFonts w:ascii="Times New Roman" w:hAnsi="Times New Roman"/>
                <w:color w:val="000000"/>
                <w:sz w:val="16"/>
                <w:szCs w:val="16"/>
                <w:lang w:eastAsia="pt-PT"/>
              </w:rPr>
            </w:pPr>
            <w:r w:rsidRPr="00557F8C">
              <w:rPr>
                <w:rFonts w:ascii="Times New Roman" w:hAnsi="Times New Roman"/>
                <w:color w:val="000000"/>
                <w:sz w:val="16"/>
                <w:szCs w:val="16"/>
                <w:lang w:eastAsia="pt-PT"/>
              </w:rPr>
              <w:t>414 Investimentos noutras empresas</w:t>
            </w:r>
          </w:p>
        </w:tc>
        <w:tc>
          <w:tcPr>
            <w:tcW w:w="2300" w:type="dxa"/>
            <w:tcBorders>
              <w:top w:val="nil"/>
              <w:left w:val="nil"/>
              <w:bottom w:val="nil"/>
              <w:right w:val="single" w:sz="8" w:space="0" w:color="auto"/>
            </w:tcBorders>
            <w:noWrap/>
            <w:vAlign w:val="bottom"/>
          </w:tcPr>
          <w:p w:rsidR="00F9679A" w:rsidRPr="00557F8C" w:rsidRDefault="00F9679A" w:rsidP="003B5E68">
            <w:pPr>
              <w:spacing w:after="0" w:line="240" w:lineRule="auto"/>
              <w:rPr>
                <w:rFonts w:ascii="Times New Roman" w:hAnsi="Times New Roman"/>
                <w:color w:val="000000"/>
                <w:sz w:val="16"/>
                <w:szCs w:val="16"/>
                <w:lang w:eastAsia="pt-PT"/>
              </w:rPr>
            </w:pPr>
            <w:r w:rsidRPr="00557F8C">
              <w:rPr>
                <w:rFonts w:ascii="Times New Roman" w:hAnsi="Times New Roman"/>
                <w:color w:val="000000"/>
                <w:sz w:val="16"/>
                <w:szCs w:val="16"/>
                <w:lang w:eastAsia="pt-PT"/>
              </w:rPr>
              <w:t>442 Projectos de desenvolvimento *</w:t>
            </w:r>
          </w:p>
        </w:tc>
        <w:tc>
          <w:tcPr>
            <w:tcW w:w="3922" w:type="dxa"/>
            <w:gridSpan w:val="3"/>
            <w:tcBorders>
              <w:top w:val="nil"/>
              <w:left w:val="nil"/>
              <w:bottom w:val="nil"/>
              <w:right w:val="single" w:sz="8" w:space="0" w:color="auto"/>
            </w:tcBorders>
            <w:noWrap/>
            <w:vAlign w:val="bottom"/>
          </w:tcPr>
          <w:p w:rsidR="00F9679A" w:rsidRPr="00557F8C" w:rsidRDefault="00F9679A" w:rsidP="003B5E68">
            <w:pPr>
              <w:spacing w:after="0" w:line="240" w:lineRule="auto"/>
              <w:rPr>
                <w:rFonts w:ascii="Times New Roman" w:hAnsi="Times New Roman"/>
                <w:color w:val="000000"/>
                <w:sz w:val="16"/>
                <w:szCs w:val="16"/>
                <w:lang w:eastAsia="pt-PT"/>
              </w:rPr>
            </w:pPr>
            <w:r w:rsidRPr="00557F8C">
              <w:rPr>
                <w:rFonts w:ascii="Times New Roman" w:hAnsi="Times New Roman"/>
                <w:color w:val="000000"/>
                <w:sz w:val="16"/>
                <w:szCs w:val="16"/>
                <w:lang w:eastAsia="pt-PT"/>
              </w:rPr>
              <w:t>551 Reservas legais</w:t>
            </w:r>
          </w:p>
        </w:tc>
      </w:tr>
      <w:tr w:rsidR="00F9679A" w:rsidRPr="006F6E6E" w:rsidTr="00BA1C36">
        <w:trPr>
          <w:trHeight w:val="315"/>
        </w:trPr>
        <w:tc>
          <w:tcPr>
            <w:tcW w:w="2320" w:type="dxa"/>
            <w:tcBorders>
              <w:top w:val="nil"/>
              <w:left w:val="single" w:sz="8" w:space="0" w:color="auto"/>
              <w:bottom w:val="nil"/>
              <w:right w:val="single" w:sz="8" w:space="0" w:color="auto"/>
            </w:tcBorders>
            <w:noWrap/>
            <w:vAlign w:val="bottom"/>
          </w:tcPr>
          <w:p w:rsidR="00F9679A" w:rsidRPr="00557F8C" w:rsidRDefault="00F9679A" w:rsidP="003B5E68">
            <w:pPr>
              <w:spacing w:after="0" w:line="240" w:lineRule="auto"/>
              <w:rPr>
                <w:rFonts w:ascii="Times New Roman" w:hAnsi="Times New Roman"/>
                <w:color w:val="000000"/>
                <w:sz w:val="16"/>
                <w:szCs w:val="16"/>
                <w:lang w:eastAsia="pt-PT"/>
              </w:rPr>
            </w:pPr>
            <w:r w:rsidRPr="00557F8C">
              <w:rPr>
                <w:rFonts w:ascii="Times New Roman" w:hAnsi="Times New Roman"/>
                <w:color w:val="000000"/>
                <w:sz w:val="16"/>
                <w:szCs w:val="16"/>
                <w:lang w:eastAsia="pt-PT"/>
              </w:rPr>
              <w:t>318 Descontos e abatimentos em compras</w:t>
            </w:r>
          </w:p>
        </w:tc>
        <w:tc>
          <w:tcPr>
            <w:tcW w:w="3160" w:type="dxa"/>
            <w:gridSpan w:val="3"/>
            <w:tcBorders>
              <w:top w:val="nil"/>
              <w:left w:val="nil"/>
              <w:bottom w:val="nil"/>
              <w:right w:val="single" w:sz="8" w:space="0" w:color="auto"/>
            </w:tcBorders>
            <w:noWrap/>
            <w:vAlign w:val="bottom"/>
          </w:tcPr>
          <w:p w:rsidR="00F9679A" w:rsidRPr="00557F8C" w:rsidRDefault="00F9679A" w:rsidP="003B5E68">
            <w:pPr>
              <w:spacing w:after="0" w:line="240" w:lineRule="auto"/>
              <w:rPr>
                <w:rFonts w:ascii="Times New Roman" w:hAnsi="Times New Roman"/>
                <w:color w:val="000000"/>
                <w:sz w:val="16"/>
                <w:szCs w:val="16"/>
                <w:lang w:eastAsia="pt-PT"/>
              </w:rPr>
            </w:pPr>
            <w:r w:rsidRPr="00557F8C">
              <w:rPr>
                <w:rFonts w:ascii="Times New Roman" w:hAnsi="Times New Roman"/>
                <w:color w:val="000000"/>
                <w:sz w:val="16"/>
                <w:szCs w:val="16"/>
                <w:lang w:eastAsia="pt-PT"/>
              </w:rPr>
              <w:t>372 De produção</w:t>
            </w:r>
          </w:p>
        </w:tc>
        <w:tc>
          <w:tcPr>
            <w:tcW w:w="3040" w:type="dxa"/>
            <w:gridSpan w:val="2"/>
            <w:tcBorders>
              <w:top w:val="nil"/>
              <w:left w:val="nil"/>
              <w:bottom w:val="nil"/>
              <w:right w:val="single" w:sz="8" w:space="0" w:color="auto"/>
            </w:tcBorders>
            <w:noWrap/>
            <w:vAlign w:val="bottom"/>
          </w:tcPr>
          <w:p w:rsidR="00F9679A" w:rsidRPr="00557F8C" w:rsidRDefault="00F9679A" w:rsidP="003B5E68">
            <w:pPr>
              <w:spacing w:after="0" w:line="240" w:lineRule="auto"/>
              <w:rPr>
                <w:rFonts w:ascii="Times New Roman" w:hAnsi="Times New Roman"/>
                <w:color w:val="000000"/>
                <w:sz w:val="16"/>
                <w:szCs w:val="16"/>
                <w:lang w:eastAsia="pt-PT"/>
              </w:rPr>
            </w:pPr>
            <w:r w:rsidRPr="00557F8C">
              <w:rPr>
                <w:rFonts w:ascii="Times New Roman" w:hAnsi="Times New Roman"/>
                <w:color w:val="000000"/>
                <w:sz w:val="16"/>
                <w:szCs w:val="16"/>
                <w:lang w:eastAsia="pt-PT"/>
              </w:rPr>
              <w:t>4141 Participações de capital</w:t>
            </w:r>
          </w:p>
        </w:tc>
        <w:tc>
          <w:tcPr>
            <w:tcW w:w="2300" w:type="dxa"/>
            <w:tcBorders>
              <w:top w:val="nil"/>
              <w:left w:val="nil"/>
              <w:bottom w:val="nil"/>
              <w:right w:val="single" w:sz="8" w:space="0" w:color="auto"/>
            </w:tcBorders>
            <w:noWrap/>
            <w:vAlign w:val="bottom"/>
          </w:tcPr>
          <w:p w:rsidR="00F9679A" w:rsidRPr="00557F8C" w:rsidRDefault="00F9679A" w:rsidP="003B5E68">
            <w:pPr>
              <w:spacing w:after="0" w:line="240" w:lineRule="auto"/>
              <w:rPr>
                <w:rFonts w:ascii="Times New Roman" w:hAnsi="Times New Roman"/>
                <w:color w:val="000000"/>
                <w:sz w:val="16"/>
                <w:szCs w:val="16"/>
                <w:lang w:eastAsia="pt-PT"/>
              </w:rPr>
            </w:pPr>
            <w:r w:rsidRPr="00557F8C">
              <w:rPr>
                <w:rFonts w:ascii="Times New Roman" w:hAnsi="Times New Roman"/>
                <w:color w:val="000000"/>
                <w:sz w:val="16"/>
                <w:szCs w:val="16"/>
                <w:lang w:eastAsia="pt-PT"/>
              </w:rPr>
              <w:t>443 Programas de computador</w:t>
            </w:r>
          </w:p>
        </w:tc>
        <w:tc>
          <w:tcPr>
            <w:tcW w:w="3922" w:type="dxa"/>
            <w:gridSpan w:val="3"/>
            <w:tcBorders>
              <w:top w:val="nil"/>
              <w:left w:val="nil"/>
              <w:bottom w:val="nil"/>
              <w:right w:val="single" w:sz="8" w:space="0" w:color="auto"/>
            </w:tcBorders>
            <w:noWrap/>
            <w:vAlign w:val="bottom"/>
          </w:tcPr>
          <w:p w:rsidR="00F9679A" w:rsidRPr="00557F8C" w:rsidRDefault="00F9679A" w:rsidP="003B5E68">
            <w:pPr>
              <w:spacing w:after="0" w:line="240" w:lineRule="auto"/>
              <w:rPr>
                <w:rFonts w:ascii="Times New Roman" w:hAnsi="Times New Roman"/>
                <w:color w:val="000000"/>
                <w:sz w:val="16"/>
                <w:szCs w:val="16"/>
                <w:lang w:eastAsia="pt-PT"/>
              </w:rPr>
            </w:pPr>
            <w:r w:rsidRPr="00557F8C">
              <w:rPr>
                <w:rFonts w:ascii="Times New Roman" w:hAnsi="Times New Roman"/>
                <w:color w:val="000000"/>
                <w:sz w:val="16"/>
                <w:szCs w:val="16"/>
                <w:lang w:eastAsia="pt-PT"/>
              </w:rPr>
              <w:t>552 Outras reservas</w:t>
            </w:r>
          </w:p>
        </w:tc>
      </w:tr>
      <w:tr w:rsidR="00F9679A" w:rsidRPr="006F6E6E" w:rsidTr="00BA1C36">
        <w:trPr>
          <w:trHeight w:val="315"/>
        </w:trPr>
        <w:tc>
          <w:tcPr>
            <w:tcW w:w="2320" w:type="dxa"/>
            <w:tcBorders>
              <w:top w:val="nil"/>
              <w:left w:val="single" w:sz="8" w:space="0" w:color="auto"/>
              <w:bottom w:val="nil"/>
              <w:right w:val="single" w:sz="8" w:space="0" w:color="auto"/>
            </w:tcBorders>
            <w:noWrap/>
            <w:vAlign w:val="bottom"/>
          </w:tcPr>
          <w:p w:rsidR="00F9679A" w:rsidRPr="00557F8C" w:rsidRDefault="00F9679A" w:rsidP="003B5E68">
            <w:pPr>
              <w:spacing w:after="0" w:line="240" w:lineRule="auto"/>
              <w:rPr>
                <w:rFonts w:ascii="Times New Roman" w:hAnsi="Times New Roman"/>
                <w:b/>
                <w:bCs/>
                <w:color w:val="000000"/>
                <w:sz w:val="16"/>
                <w:szCs w:val="16"/>
                <w:lang w:eastAsia="pt-PT"/>
              </w:rPr>
            </w:pPr>
            <w:r w:rsidRPr="00557F8C">
              <w:rPr>
                <w:rFonts w:ascii="Times New Roman" w:hAnsi="Times New Roman"/>
                <w:b/>
                <w:bCs/>
                <w:color w:val="000000"/>
                <w:sz w:val="16"/>
                <w:szCs w:val="16"/>
                <w:lang w:eastAsia="pt-PT"/>
              </w:rPr>
              <w:t>32 Mercadorias</w:t>
            </w:r>
          </w:p>
        </w:tc>
        <w:tc>
          <w:tcPr>
            <w:tcW w:w="3160" w:type="dxa"/>
            <w:gridSpan w:val="3"/>
            <w:tcBorders>
              <w:top w:val="nil"/>
              <w:left w:val="nil"/>
              <w:bottom w:val="nil"/>
              <w:right w:val="single" w:sz="8" w:space="0" w:color="auto"/>
            </w:tcBorders>
            <w:noWrap/>
            <w:vAlign w:val="bottom"/>
          </w:tcPr>
          <w:p w:rsidR="00F9679A" w:rsidRPr="00557F8C" w:rsidRDefault="00F9679A" w:rsidP="003B5E68">
            <w:pPr>
              <w:spacing w:after="0" w:line="240" w:lineRule="auto"/>
              <w:rPr>
                <w:rFonts w:ascii="Times New Roman" w:hAnsi="Times New Roman"/>
                <w:color w:val="000000"/>
                <w:sz w:val="16"/>
                <w:szCs w:val="16"/>
                <w:lang w:eastAsia="pt-PT"/>
              </w:rPr>
            </w:pPr>
            <w:r w:rsidRPr="00557F8C">
              <w:rPr>
                <w:rFonts w:ascii="Times New Roman" w:hAnsi="Times New Roman"/>
                <w:color w:val="000000"/>
                <w:sz w:val="16"/>
                <w:szCs w:val="16"/>
                <w:lang w:eastAsia="pt-PT"/>
              </w:rPr>
              <w:t>3721 Animais</w:t>
            </w:r>
          </w:p>
        </w:tc>
        <w:tc>
          <w:tcPr>
            <w:tcW w:w="3040" w:type="dxa"/>
            <w:gridSpan w:val="2"/>
            <w:tcBorders>
              <w:top w:val="nil"/>
              <w:left w:val="nil"/>
              <w:bottom w:val="nil"/>
              <w:right w:val="single" w:sz="8" w:space="0" w:color="auto"/>
            </w:tcBorders>
            <w:noWrap/>
            <w:vAlign w:val="bottom"/>
          </w:tcPr>
          <w:p w:rsidR="00F9679A" w:rsidRPr="00557F8C" w:rsidRDefault="00F9679A" w:rsidP="003B5E68">
            <w:pPr>
              <w:spacing w:after="0" w:line="240" w:lineRule="auto"/>
              <w:rPr>
                <w:rFonts w:ascii="Times New Roman" w:hAnsi="Times New Roman"/>
                <w:sz w:val="16"/>
                <w:szCs w:val="16"/>
                <w:lang w:eastAsia="pt-PT"/>
              </w:rPr>
            </w:pPr>
            <w:r w:rsidRPr="00557F8C">
              <w:rPr>
                <w:rFonts w:ascii="Times New Roman" w:hAnsi="Times New Roman"/>
                <w:sz w:val="16"/>
                <w:szCs w:val="16"/>
                <w:lang w:eastAsia="pt-PT"/>
              </w:rPr>
              <w:t>4142 Empréstimos concedidos</w:t>
            </w:r>
          </w:p>
        </w:tc>
        <w:tc>
          <w:tcPr>
            <w:tcW w:w="2300" w:type="dxa"/>
            <w:tcBorders>
              <w:top w:val="nil"/>
              <w:left w:val="nil"/>
              <w:bottom w:val="nil"/>
              <w:right w:val="single" w:sz="8" w:space="0" w:color="auto"/>
            </w:tcBorders>
            <w:noWrap/>
            <w:vAlign w:val="bottom"/>
          </w:tcPr>
          <w:p w:rsidR="00F9679A" w:rsidRPr="00557F8C" w:rsidRDefault="00F9679A" w:rsidP="003B5E68">
            <w:pPr>
              <w:spacing w:after="0" w:line="240" w:lineRule="auto"/>
              <w:rPr>
                <w:rFonts w:ascii="Times New Roman" w:hAnsi="Times New Roman"/>
                <w:color w:val="000000"/>
                <w:sz w:val="16"/>
                <w:szCs w:val="16"/>
                <w:lang w:eastAsia="pt-PT"/>
              </w:rPr>
            </w:pPr>
            <w:r w:rsidRPr="00557F8C">
              <w:rPr>
                <w:rFonts w:ascii="Times New Roman" w:hAnsi="Times New Roman"/>
                <w:color w:val="000000"/>
                <w:sz w:val="16"/>
                <w:szCs w:val="16"/>
                <w:lang w:eastAsia="pt-PT"/>
              </w:rPr>
              <w:t>444 Propriedade industrial</w:t>
            </w:r>
          </w:p>
        </w:tc>
        <w:tc>
          <w:tcPr>
            <w:tcW w:w="3922" w:type="dxa"/>
            <w:gridSpan w:val="3"/>
            <w:tcBorders>
              <w:top w:val="nil"/>
              <w:left w:val="nil"/>
              <w:bottom w:val="nil"/>
              <w:right w:val="single" w:sz="8" w:space="0" w:color="auto"/>
            </w:tcBorders>
            <w:noWrap/>
            <w:vAlign w:val="bottom"/>
          </w:tcPr>
          <w:p w:rsidR="00F9679A" w:rsidRPr="00557F8C" w:rsidRDefault="00F9679A" w:rsidP="003B5E68">
            <w:pPr>
              <w:spacing w:after="0" w:line="240" w:lineRule="auto"/>
              <w:rPr>
                <w:rFonts w:ascii="Times New Roman" w:hAnsi="Times New Roman"/>
                <w:color w:val="000000"/>
                <w:sz w:val="16"/>
                <w:szCs w:val="16"/>
                <w:lang w:eastAsia="pt-PT"/>
              </w:rPr>
            </w:pPr>
            <w:r w:rsidRPr="00557F8C">
              <w:rPr>
                <w:rFonts w:ascii="Times New Roman" w:hAnsi="Times New Roman"/>
                <w:color w:val="000000"/>
                <w:sz w:val="16"/>
                <w:szCs w:val="16"/>
                <w:lang w:eastAsia="pt-PT"/>
              </w:rPr>
              <w:t>… …</w:t>
            </w:r>
          </w:p>
        </w:tc>
      </w:tr>
      <w:tr w:rsidR="00F9679A" w:rsidRPr="006F6E6E" w:rsidTr="00BA1C36">
        <w:trPr>
          <w:trHeight w:val="315"/>
        </w:trPr>
        <w:tc>
          <w:tcPr>
            <w:tcW w:w="2320" w:type="dxa"/>
            <w:tcBorders>
              <w:top w:val="nil"/>
              <w:left w:val="single" w:sz="8" w:space="0" w:color="auto"/>
              <w:bottom w:val="nil"/>
              <w:right w:val="single" w:sz="8" w:space="0" w:color="auto"/>
            </w:tcBorders>
            <w:noWrap/>
            <w:vAlign w:val="bottom"/>
          </w:tcPr>
          <w:p w:rsidR="00F9679A" w:rsidRPr="00557F8C" w:rsidRDefault="00F9679A" w:rsidP="003B5E68">
            <w:pPr>
              <w:spacing w:after="0" w:line="240" w:lineRule="auto"/>
              <w:rPr>
                <w:rFonts w:ascii="Times New Roman" w:hAnsi="Times New Roman"/>
                <w:color w:val="000000"/>
                <w:sz w:val="16"/>
                <w:szCs w:val="16"/>
                <w:lang w:eastAsia="pt-PT"/>
              </w:rPr>
            </w:pPr>
            <w:r w:rsidRPr="00557F8C">
              <w:rPr>
                <w:rFonts w:ascii="Times New Roman" w:hAnsi="Times New Roman"/>
                <w:color w:val="000000"/>
                <w:sz w:val="16"/>
                <w:szCs w:val="16"/>
                <w:lang w:eastAsia="pt-PT"/>
              </w:rPr>
              <w:t>... ...</w:t>
            </w:r>
          </w:p>
        </w:tc>
        <w:tc>
          <w:tcPr>
            <w:tcW w:w="3160" w:type="dxa"/>
            <w:gridSpan w:val="3"/>
            <w:tcBorders>
              <w:top w:val="nil"/>
              <w:left w:val="nil"/>
              <w:bottom w:val="nil"/>
              <w:right w:val="single" w:sz="8" w:space="0" w:color="auto"/>
            </w:tcBorders>
            <w:noWrap/>
            <w:vAlign w:val="bottom"/>
          </w:tcPr>
          <w:p w:rsidR="00F9679A" w:rsidRPr="00557F8C" w:rsidRDefault="00F9679A" w:rsidP="003B5E68">
            <w:pPr>
              <w:spacing w:after="0" w:line="240" w:lineRule="auto"/>
              <w:rPr>
                <w:rFonts w:ascii="Times New Roman" w:hAnsi="Times New Roman"/>
                <w:color w:val="000000"/>
                <w:sz w:val="16"/>
                <w:szCs w:val="16"/>
                <w:lang w:eastAsia="pt-PT"/>
              </w:rPr>
            </w:pPr>
            <w:r w:rsidRPr="00557F8C">
              <w:rPr>
                <w:rFonts w:ascii="Times New Roman" w:hAnsi="Times New Roman"/>
                <w:color w:val="000000"/>
                <w:sz w:val="16"/>
                <w:szCs w:val="16"/>
                <w:lang w:eastAsia="pt-PT"/>
              </w:rPr>
              <w:t>3722 Plantas</w:t>
            </w:r>
          </w:p>
        </w:tc>
        <w:tc>
          <w:tcPr>
            <w:tcW w:w="3040" w:type="dxa"/>
            <w:gridSpan w:val="2"/>
            <w:tcBorders>
              <w:top w:val="nil"/>
              <w:left w:val="nil"/>
              <w:bottom w:val="nil"/>
              <w:right w:val="single" w:sz="8" w:space="0" w:color="auto"/>
            </w:tcBorders>
            <w:noWrap/>
            <w:vAlign w:val="bottom"/>
          </w:tcPr>
          <w:p w:rsidR="00F9679A" w:rsidRPr="00557F8C" w:rsidRDefault="00F9679A" w:rsidP="003B5E68">
            <w:pPr>
              <w:spacing w:after="0" w:line="240" w:lineRule="auto"/>
              <w:rPr>
                <w:rFonts w:ascii="Times New Roman" w:hAnsi="Times New Roman"/>
                <w:color w:val="000000"/>
                <w:sz w:val="16"/>
                <w:szCs w:val="16"/>
                <w:lang w:eastAsia="pt-PT"/>
              </w:rPr>
            </w:pPr>
            <w:r w:rsidRPr="00557F8C">
              <w:rPr>
                <w:rFonts w:ascii="Times New Roman" w:hAnsi="Times New Roman"/>
                <w:color w:val="000000"/>
                <w:sz w:val="16"/>
                <w:szCs w:val="16"/>
                <w:lang w:eastAsia="pt-PT"/>
              </w:rPr>
              <w:t>... ...</w:t>
            </w:r>
          </w:p>
        </w:tc>
        <w:tc>
          <w:tcPr>
            <w:tcW w:w="2300" w:type="dxa"/>
            <w:tcBorders>
              <w:top w:val="nil"/>
              <w:left w:val="nil"/>
              <w:bottom w:val="nil"/>
              <w:right w:val="single" w:sz="8" w:space="0" w:color="auto"/>
            </w:tcBorders>
            <w:noWrap/>
            <w:vAlign w:val="bottom"/>
          </w:tcPr>
          <w:p w:rsidR="00F9679A" w:rsidRPr="00557F8C" w:rsidRDefault="00F9679A" w:rsidP="003B5E68">
            <w:pPr>
              <w:spacing w:after="0" w:line="240" w:lineRule="auto"/>
              <w:rPr>
                <w:rFonts w:ascii="Times New Roman" w:hAnsi="Times New Roman"/>
                <w:color w:val="000000"/>
                <w:sz w:val="16"/>
                <w:szCs w:val="16"/>
                <w:lang w:eastAsia="pt-PT"/>
              </w:rPr>
            </w:pPr>
            <w:r w:rsidRPr="00557F8C">
              <w:rPr>
                <w:rFonts w:ascii="Times New Roman" w:hAnsi="Times New Roman"/>
                <w:color w:val="000000"/>
                <w:sz w:val="16"/>
                <w:szCs w:val="16"/>
                <w:lang w:eastAsia="pt-PT"/>
              </w:rPr>
              <w:t>... ...</w:t>
            </w:r>
          </w:p>
        </w:tc>
        <w:tc>
          <w:tcPr>
            <w:tcW w:w="3922" w:type="dxa"/>
            <w:gridSpan w:val="3"/>
            <w:tcBorders>
              <w:top w:val="nil"/>
              <w:left w:val="nil"/>
              <w:bottom w:val="nil"/>
              <w:right w:val="single" w:sz="8" w:space="0" w:color="auto"/>
            </w:tcBorders>
            <w:noWrap/>
            <w:vAlign w:val="bottom"/>
          </w:tcPr>
          <w:p w:rsidR="00F9679A" w:rsidRPr="00557F8C" w:rsidRDefault="00F9679A" w:rsidP="003B5E68">
            <w:pPr>
              <w:spacing w:after="0" w:line="240" w:lineRule="auto"/>
              <w:rPr>
                <w:rFonts w:ascii="Times New Roman" w:hAnsi="Times New Roman"/>
                <w:b/>
                <w:bCs/>
                <w:color w:val="000000"/>
                <w:sz w:val="16"/>
                <w:szCs w:val="16"/>
                <w:lang w:eastAsia="pt-PT"/>
              </w:rPr>
            </w:pPr>
            <w:r w:rsidRPr="00557F8C">
              <w:rPr>
                <w:rFonts w:ascii="Times New Roman" w:hAnsi="Times New Roman"/>
                <w:b/>
                <w:bCs/>
                <w:color w:val="000000"/>
                <w:sz w:val="16"/>
                <w:szCs w:val="16"/>
                <w:lang w:eastAsia="pt-PT"/>
              </w:rPr>
              <w:t>56 Resultados transitados</w:t>
            </w:r>
          </w:p>
        </w:tc>
      </w:tr>
      <w:tr w:rsidR="00F9679A" w:rsidRPr="006F6E6E" w:rsidTr="00BA1C36">
        <w:trPr>
          <w:trHeight w:val="315"/>
        </w:trPr>
        <w:tc>
          <w:tcPr>
            <w:tcW w:w="2320" w:type="dxa"/>
            <w:tcBorders>
              <w:top w:val="nil"/>
              <w:left w:val="single" w:sz="8" w:space="0" w:color="auto"/>
              <w:bottom w:val="nil"/>
              <w:right w:val="single" w:sz="8" w:space="0" w:color="auto"/>
            </w:tcBorders>
            <w:noWrap/>
            <w:vAlign w:val="bottom"/>
          </w:tcPr>
          <w:p w:rsidR="00F9679A" w:rsidRPr="00557F8C" w:rsidRDefault="00F9679A" w:rsidP="003B5E68">
            <w:pPr>
              <w:spacing w:after="0" w:line="240" w:lineRule="auto"/>
              <w:rPr>
                <w:rFonts w:ascii="Times New Roman" w:hAnsi="Times New Roman"/>
                <w:color w:val="000000"/>
                <w:sz w:val="16"/>
                <w:szCs w:val="16"/>
                <w:lang w:eastAsia="pt-PT"/>
              </w:rPr>
            </w:pPr>
            <w:r w:rsidRPr="00557F8C">
              <w:rPr>
                <w:rFonts w:ascii="Times New Roman" w:hAnsi="Times New Roman"/>
                <w:color w:val="000000"/>
                <w:sz w:val="16"/>
                <w:szCs w:val="16"/>
                <w:lang w:eastAsia="pt-PT"/>
              </w:rPr>
              <w:t>325 Mercadorias em trânsito</w:t>
            </w:r>
          </w:p>
        </w:tc>
        <w:tc>
          <w:tcPr>
            <w:tcW w:w="3160" w:type="dxa"/>
            <w:gridSpan w:val="3"/>
            <w:tcBorders>
              <w:top w:val="nil"/>
              <w:left w:val="nil"/>
              <w:bottom w:val="nil"/>
              <w:right w:val="single" w:sz="8" w:space="0" w:color="auto"/>
            </w:tcBorders>
            <w:noWrap/>
            <w:vAlign w:val="bottom"/>
          </w:tcPr>
          <w:p w:rsidR="00F9679A" w:rsidRPr="00557F8C" w:rsidRDefault="00F9679A" w:rsidP="003B5E68">
            <w:pPr>
              <w:spacing w:after="0" w:line="240" w:lineRule="auto"/>
              <w:rPr>
                <w:rFonts w:ascii="Times New Roman" w:hAnsi="Times New Roman"/>
                <w:b/>
                <w:bCs/>
                <w:color w:val="000000"/>
                <w:sz w:val="16"/>
                <w:szCs w:val="16"/>
                <w:lang w:eastAsia="pt-PT"/>
              </w:rPr>
            </w:pPr>
            <w:r w:rsidRPr="00557F8C">
              <w:rPr>
                <w:rFonts w:ascii="Times New Roman" w:hAnsi="Times New Roman"/>
                <w:b/>
                <w:bCs/>
                <w:color w:val="000000"/>
                <w:sz w:val="16"/>
                <w:szCs w:val="16"/>
                <w:lang w:eastAsia="pt-PT"/>
              </w:rPr>
              <w:t>… …</w:t>
            </w:r>
          </w:p>
        </w:tc>
        <w:tc>
          <w:tcPr>
            <w:tcW w:w="3040" w:type="dxa"/>
            <w:gridSpan w:val="2"/>
            <w:tcBorders>
              <w:top w:val="nil"/>
              <w:left w:val="nil"/>
              <w:bottom w:val="nil"/>
              <w:right w:val="single" w:sz="8" w:space="0" w:color="auto"/>
            </w:tcBorders>
            <w:noWrap/>
            <w:vAlign w:val="bottom"/>
          </w:tcPr>
          <w:p w:rsidR="00F9679A" w:rsidRPr="00557F8C" w:rsidRDefault="00F9679A" w:rsidP="003B5E68">
            <w:pPr>
              <w:spacing w:after="0" w:line="240" w:lineRule="auto"/>
              <w:rPr>
                <w:rFonts w:ascii="Times New Roman" w:hAnsi="Times New Roman"/>
                <w:color w:val="000000"/>
                <w:sz w:val="16"/>
                <w:szCs w:val="16"/>
                <w:lang w:eastAsia="pt-PT"/>
              </w:rPr>
            </w:pPr>
            <w:r w:rsidRPr="00557F8C">
              <w:rPr>
                <w:rFonts w:ascii="Times New Roman" w:hAnsi="Times New Roman"/>
                <w:color w:val="000000"/>
                <w:sz w:val="16"/>
                <w:szCs w:val="16"/>
                <w:lang w:eastAsia="pt-PT"/>
              </w:rPr>
              <w:t>415 Outros investimentos financeiros</w:t>
            </w:r>
          </w:p>
        </w:tc>
        <w:tc>
          <w:tcPr>
            <w:tcW w:w="2300" w:type="dxa"/>
            <w:tcBorders>
              <w:top w:val="nil"/>
              <w:left w:val="nil"/>
              <w:bottom w:val="nil"/>
              <w:right w:val="single" w:sz="8" w:space="0" w:color="auto"/>
            </w:tcBorders>
            <w:noWrap/>
            <w:vAlign w:val="bottom"/>
          </w:tcPr>
          <w:p w:rsidR="00F9679A" w:rsidRPr="00557F8C" w:rsidRDefault="00F9679A" w:rsidP="003B5E68">
            <w:pPr>
              <w:spacing w:after="0" w:line="240" w:lineRule="auto"/>
              <w:rPr>
                <w:rFonts w:ascii="Times New Roman" w:hAnsi="Times New Roman"/>
                <w:color w:val="000000"/>
                <w:sz w:val="16"/>
                <w:szCs w:val="16"/>
                <w:lang w:eastAsia="pt-PT"/>
              </w:rPr>
            </w:pPr>
            <w:r w:rsidRPr="00557F8C">
              <w:rPr>
                <w:rFonts w:ascii="Times New Roman" w:hAnsi="Times New Roman"/>
                <w:color w:val="000000"/>
                <w:sz w:val="16"/>
                <w:szCs w:val="16"/>
                <w:lang w:eastAsia="pt-PT"/>
              </w:rPr>
              <w:t>446 Outros activos intangíveis</w:t>
            </w:r>
          </w:p>
        </w:tc>
        <w:tc>
          <w:tcPr>
            <w:tcW w:w="3922" w:type="dxa"/>
            <w:gridSpan w:val="3"/>
            <w:tcBorders>
              <w:top w:val="nil"/>
              <w:left w:val="nil"/>
              <w:bottom w:val="nil"/>
              <w:right w:val="single" w:sz="8" w:space="0" w:color="auto"/>
            </w:tcBorders>
            <w:noWrap/>
            <w:vAlign w:val="bottom"/>
          </w:tcPr>
          <w:p w:rsidR="00F9679A" w:rsidRPr="00557F8C" w:rsidRDefault="00F9679A" w:rsidP="003B5E68">
            <w:pPr>
              <w:spacing w:after="0" w:line="240" w:lineRule="auto"/>
              <w:rPr>
                <w:rFonts w:ascii="Times New Roman" w:hAnsi="Times New Roman"/>
                <w:b/>
                <w:bCs/>
                <w:color w:val="000000"/>
                <w:sz w:val="16"/>
                <w:szCs w:val="16"/>
                <w:lang w:eastAsia="pt-PT"/>
              </w:rPr>
            </w:pPr>
            <w:r w:rsidRPr="00557F8C">
              <w:rPr>
                <w:rFonts w:ascii="Times New Roman" w:hAnsi="Times New Roman"/>
                <w:b/>
                <w:bCs/>
                <w:color w:val="000000"/>
                <w:sz w:val="16"/>
                <w:szCs w:val="16"/>
                <w:lang w:eastAsia="pt-PT"/>
              </w:rPr>
              <w:t>57 Ajustamentos em activos financeiros *</w:t>
            </w:r>
          </w:p>
        </w:tc>
      </w:tr>
      <w:tr w:rsidR="00F9679A" w:rsidRPr="006F6E6E" w:rsidTr="00BA1C36">
        <w:trPr>
          <w:trHeight w:val="315"/>
        </w:trPr>
        <w:tc>
          <w:tcPr>
            <w:tcW w:w="2320" w:type="dxa"/>
            <w:tcBorders>
              <w:top w:val="nil"/>
              <w:left w:val="single" w:sz="8" w:space="0" w:color="auto"/>
              <w:bottom w:val="nil"/>
              <w:right w:val="single" w:sz="8" w:space="0" w:color="auto"/>
            </w:tcBorders>
            <w:noWrap/>
            <w:vAlign w:val="bottom"/>
          </w:tcPr>
          <w:p w:rsidR="00F9679A" w:rsidRPr="00557F8C" w:rsidRDefault="00F9679A" w:rsidP="003B5E68">
            <w:pPr>
              <w:spacing w:after="0" w:line="240" w:lineRule="auto"/>
              <w:rPr>
                <w:rFonts w:ascii="Times New Roman" w:hAnsi="Times New Roman"/>
                <w:color w:val="000000"/>
                <w:sz w:val="16"/>
                <w:szCs w:val="16"/>
                <w:lang w:eastAsia="pt-PT"/>
              </w:rPr>
            </w:pPr>
            <w:r w:rsidRPr="00557F8C">
              <w:rPr>
                <w:rFonts w:ascii="Times New Roman" w:hAnsi="Times New Roman"/>
                <w:color w:val="000000"/>
                <w:sz w:val="16"/>
                <w:szCs w:val="16"/>
                <w:lang w:eastAsia="pt-PT"/>
              </w:rPr>
              <w:t>326 Mercadorias em poder de terceiros</w:t>
            </w:r>
          </w:p>
        </w:tc>
        <w:tc>
          <w:tcPr>
            <w:tcW w:w="3160" w:type="dxa"/>
            <w:gridSpan w:val="3"/>
            <w:tcBorders>
              <w:top w:val="nil"/>
              <w:left w:val="nil"/>
              <w:bottom w:val="nil"/>
              <w:right w:val="single" w:sz="8" w:space="0" w:color="auto"/>
            </w:tcBorders>
            <w:noWrap/>
            <w:vAlign w:val="bottom"/>
          </w:tcPr>
          <w:p w:rsidR="00F9679A" w:rsidRPr="00557F8C" w:rsidRDefault="00F9679A" w:rsidP="003B5E68">
            <w:pPr>
              <w:spacing w:after="0" w:line="240" w:lineRule="auto"/>
              <w:rPr>
                <w:rFonts w:ascii="Times New Roman" w:hAnsi="Times New Roman"/>
                <w:b/>
                <w:bCs/>
                <w:color w:val="000000"/>
                <w:sz w:val="16"/>
                <w:szCs w:val="16"/>
                <w:lang w:eastAsia="pt-PT"/>
              </w:rPr>
            </w:pPr>
            <w:r w:rsidRPr="00557F8C">
              <w:rPr>
                <w:rFonts w:ascii="Times New Roman" w:hAnsi="Times New Roman"/>
                <w:b/>
                <w:bCs/>
                <w:color w:val="000000"/>
                <w:sz w:val="16"/>
                <w:szCs w:val="16"/>
                <w:lang w:eastAsia="pt-PT"/>
              </w:rPr>
              <w:t>38 Reclassificação e regularização de inventários e activos biológicos</w:t>
            </w:r>
          </w:p>
        </w:tc>
        <w:tc>
          <w:tcPr>
            <w:tcW w:w="3040" w:type="dxa"/>
            <w:gridSpan w:val="2"/>
            <w:tcBorders>
              <w:top w:val="nil"/>
              <w:left w:val="nil"/>
              <w:bottom w:val="nil"/>
              <w:right w:val="single" w:sz="8" w:space="0" w:color="auto"/>
            </w:tcBorders>
            <w:noWrap/>
            <w:vAlign w:val="bottom"/>
          </w:tcPr>
          <w:p w:rsidR="00F9679A" w:rsidRPr="00557F8C" w:rsidRDefault="00F9679A" w:rsidP="003B5E68">
            <w:pPr>
              <w:spacing w:after="0" w:line="240" w:lineRule="auto"/>
              <w:rPr>
                <w:rFonts w:ascii="Times New Roman" w:hAnsi="Times New Roman"/>
                <w:color w:val="000000"/>
                <w:sz w:val="16"/>
                <w:szCs w:val="16"/>
                <w:lang w:eastAsia="pt-PT"/>
              </w:rPr>
            </w:pPr>
            <w:r w:rsidRPr="00557F8C">
              <w:rPr>
                <w:rFonts w:ascii="Times New Roman" w:hAnsi="Times New Roman"/>
                <w:color w:val="000000"/>
                <w:sz w:val="16"/>
                <w:szCs w:val="16"/>
                <w:lang w:eastAsia="pt-PT"/>
              </w:rPr>
              <w:t>4151 Detidos até à maturidade</w:t>
            </w:r>
          </w:p>
        </w:tc>
        <w:tc>
          <w:tcPr>
            <w:tcW w:w="2300" w:type="dxa"/>
            <w:tcBorders>
              <w:top w:val="nil"/>
              <w:left w:val="nil"/>
              <w:bottom w:val="nil"/>
              <w:right w:val="single" w:sz="8" w:space="0" w:color="auto"/>
            </w:tcBorders>
            <w:noWrap/>
            <w:vAlign w:val="bottom"/>
          </w:tcPr>
          <w:p w:rsidR="00F9679A" w:rsidRPr="00557F8C" w:rsidRDefault="00F9679A" w:rsidP="003B5E68">
            <w:pPr>
              <w:spacing w:after="0" w:line="240" w:lineRule="auto"/>
              <w:rPr>
                <w:rFonts w:ascii="Times New Roman" w:hAnsi="Times New Roman"/>
                <w:b/>
                <w:bCs/>
                <w:color w:val="000000"/>
                <w:sz w:val="16"/>
                <w:szCs w:val="16"/>
                <w:lang w:eastAsia="pt-PT"/>
              </w:rPr>
            </w:pPr>
            <w:r w:rsidRPr="00557F8C">
              <w:rPr>
                <w:rFonts w:ascii="Times New Roman" w:hAnsi="Times New Roman"/>
                <w:b/>
                <w:bCs/>
                <w:color w:val="000000"/>
                <w:sz w:val="16"/>
                <w:szCs w:val="16"/>
                <w:lang w:eastAsia="pt-PT"/>
              </w:rPr>
              <w:t>… …</w:t>
            </w:r>
          </w:p>
        </w:tc>
        <w:tc>
          <w:tcPr>
            <w:tcW w:w="3922" w:type="dxa"/>
            <w:gridSpan w:val="3"/>
            <w:tcBorders>
              <w:top w:val="nil"/>
              <w:left w:val="nil"/>
              <w:bottom w:val="nil"/>
              <w:right w:val="single" w:sz="8" w:space="0" w:color="auto"/>
            </w:tcBorders>
            <w:noWrap/>
            <w:vAlign w:val="bottom"/>
          </w:tcPr>
          <w:p w:rsidR="00F9679A" w:rsidRPr="00557F8C" w:rsidRDefault="00F9679A" w:rsidP="003B5E68">
            <w:pPr>
              <w:spacing w:after="0" w:line="240" w:lineRule="auto"/>
              <w:rPr>
                <w:rFonts w:ascii="Times New Roman" w:hAnsi="Times New Roman"/>
                <w:color w:val="000000"/>
                <w:sz w:val="16"/>
                <w:szCs w:val="16"/>
                <w:lang w:eastAsia="pt-PT"/>
              </w:rPr>
            </w:pPr>
            <w:r w:rsidRPr="00557F8C">
              <w:rPr>
                <w:rFonts w:ascii="Times New Roman" w:hAnsi="Times New Roman"/>
                <w:color w:val="000000"/>
                <w:sz w:val="16"/>
                <w:szCs w:val="16"/>
                <w:lang w:eastAsia="pt-PT"/>
              </w:rPr>
              <w:t>571 Relacionados com o método da equivalência patrimonial</w:t>
            </w:r>
          </w:p>
        </w:tc>
      </w:tr>
      <w:tr w:rsidR="00F9679A" w:rsidRPr="006F6E6E" w:rsidTr="00BA1C36">
        <w:trPr>
          <w:trHeight w:val="315"/>
        </w:trPr>
        <w:tc>
          <w:tcPr>
            <w:tcW w:w="2320" w:type="dxa"/>
            <w:tcBorders>
              <w:top w:val="nil"/>
              <w:left w:val="single" w:sz="8" w:space="0" w:color="auto"/>
              <w:bottom w:val="nil"/>
              <w:right w:val="single" w:sz="8" w:space="0" w:color="auto"/>
            </w:tcBorders>
            <w:noWrap/>
            <w:vAlign w:val="bottom"/>
          </w:tcPr>
          <w:p w:rsidR="00F9679A" w:rsidRPr="00557F8C" w:rsidRDefault="00F9679A" w:rsidP="003B5E68">
            <w:pPr>
              <w:spacing w:after="0" w:line="240" w:lineRule="auto"/>
              <w:rPr>
                <w:rFonts w:ascii="Times New Roman" w:hAnsi="Times New Roman"/>
                <w:color w:val="000000"/>
                <w:sz w:val="16"/>
                <w:szCs w:val="16"/>
                <w:lang w:eastAsia="pt-PT"/>
              </w:rPr>
            </w:pPr>
            <w:r w:rsidRPr="00557F8C">
              <w:rPr>
                <w:rFonts w:ascii="Times New Roman" w:hAnsi="Times New Roman"/>
                <w:color w:val="000000"/>
                <w:sz w:val="16"/>
                <w:szCs w:val="16"/>
                <w:lang w:eastAsia="pt-PT"/>
              </w:rPr>
              <w:t>... ...</w:t>
            </w:r>
          </w:p>
        </w:tc>
        <w:tc>
          <w:tcPr>
            <w:tcW w:w="3160" w:type="dxa"/>
            <w:gridSpan w:val="3"/>
            <w:tcBorders>
              <w:top w:val="nil"/>
              <w:left w:val="nil"/>
              <w:bottom w:val="nil"/>
              <w:right w:val="single" w:sz="8" w:space="0" w:color="auto"/>
            </w:tcBorders>
            <w:noWrap/>
            <w:vAlign w:val="bottom"/>
          </w:tcPr>
          <w:p w:rsidR="00F9679A" w:rsidRPr="00557F8C" w:rsidRDefault="00F9679A" w:rsidP="003B5E68">
            <w:pPr>
              <w:spacing w:after="0" w:line="240" w:lineRule="auto"/>
              <w:rPr>
                <w:rFonts w:ascii="Times New Roman" w:hAnsi="Times New Roman"/>
                <w:color w:val="000000"/>
                <w:sz w:val="16"/>
                <w:szCs w:val="16"/>
                <w:lang w:eastAsia="pt-PT"/>
              </w:rPr>
            </w:pPr>
            <w:r w:rsidRPr="00557F8C">
              <w:rPr>
                <w:rFonts w:ascii="Times New Roman" w:hAnsi="Times New Roman"/>
                <w:color w:val="000000"/>
                <w:sz w:val="16"/>
                <w:szCs w:val="16"/>
                <w:lang w:eastAsia="pt-PT"/>
              </w:rPr>
              <w:t>382 Mercadorias</w:t>
            </w:r>
          </w:p>
        </w:tc>
        <w:tc>
          <w:tcPr>
            <w:tcW w:w="3040" w:type="dxa"/>
            <w:gridSpan w:val="2"/>
            <w:tcBorders>
              <w:top w:val="nil"/>
              <w:left w:val="nil"/>
              <w:bottom w:val="nil"/>
              <w:right w:val="single" w:sz="8" w:space="0" w:color="auto"/>
            </w:tcBorders>
            <w:noWrap/>
            <w:vAlign w:val="bottom"/>
          </w:tcPr>
          <w:p w:rsidR="00F9679A" w:rsidRPr="00557F8C" w:rsidRDefault="00F9679A" w:rsidP="003B5E68">
            <w:pPr>
              <w:spacing w:after="0" w:line="240" w:lineRule="auto"/>
              <w:rPr>
                <w:rFonts w:ascii="Times New Roman" w:hAnsi="Times New Roman"/>
                <w:color w:val="000000"/>
                <w:sz w:val="16"/>
                <w:szCs w:val="16"/>
                <w:lang w:eastAsia="pt-PT"/>
              </w:rPr>
            </w:pPr>
            <w:r w:rsidRPr="00557F8C">
              <w:rPr>
                <w:rFonts w:ascii="Times New Roman" w:hAnsi="Times New Roman"/>
                <w:color w:val="000000"/>
                <w:sz w:val="16"/>
                <w:szCs w:val="16"/>
                <w:lang w:eastAsia="pt-PT"/>
              </w:rPr>
              <w:t>… …</w:t>
            </w:r>
          </w:p>
        </w:tc>
        <w:tc>
          <w:tcPr>
            <w:tcW w:w="2300" w:type="dxa"/>
            <w:tcBorders>
              <w:top w:val="nil"/>
              <w:left w:val="nil"/>
              <w:bottom w:val="nil"/>
              <w:right w:val="single" w:sz="8" w:space="0" w:color="auto"/>
            </w:tcBorders>
            <w:noWrap/>
            <w:vAlign w:val="bottom"/>
          </w:tcPr>
          <w:p w:rsidR="00F9679A" w:rsidRPr="00557F8C" w:rsidRDefault="00F9679A" w:rsidP="003B5E68">
            <w:pPr>
              <w:spacing w:after="0" w:line="240" w:lineRule="auto"/>
              <w:rPr>
                <w:rFonts w:ascii="Times New Roman" w:hAnsi="Times New Roman"/>
                <w:color w:val="000000"/>
                <w:sz w:val="16"/>
                <w:szCs w:val="16"/>
                <w:lang w:eastAsia="pt-PT"/>
              </w:rPr>
            </w:pPr>
            <w:r w:rsidRPr="00557F8C">
              <w:rPr>
                <w:rFonts w:ascii="Times New Roman" w:hAnsi="Times New Roman"/>
                <w:color w:val="000000"/>
                <w:sz w:val="16"/>
                <w:szCs w:val="16"/>
                <w:lang w:eastAsia="pt-PT"/>
              </w:rPr>
              <w:t>448 Amortizações acumuladas</w:t>
            </w:r>
          </w:p>
        </w:tc>
        <w:tc>
          <w:tcPr>
            <w:tcW w:w="3922" w:type="dxa"/>
            <w:gridSpan w:val="3"/>
            <w:tcBorders>
              <w:top w:val="nil"/>
              <w:left w:val="nil"/>
              <w:bottom w:val="nil"/>
              <w:right w:val="single" w:sz="8" w:space="0" w:color="auto"/>
            </w:tcBorders>
            <w:noWrap/>
            <w:vAlign w:val="bottom"/>
          </w:tcPr>
          <w:p w:rsidR="00F9679A" w:rsidRPr="00557F8C" w:rsidRDefault="00F9679A" w:rsidP="003B5E68">
            <w:pPr>
              <w:spacing w:after="0" w:line="240" w:lineRule="auto"/>
              <w:rPr>
                <w:rFonts w:ascii="Times New Roman" w:hAnsi="Times New Roman"/>
                <w:color w:val="000000"/>
                <w:sz w:val="16"/>
                <w:szCs w:val="16"/>
                <w:lang w:eastAsia="pt-PT"/>
              </w:rPr>
            </w:pPr>
            <w:r w:rsidRPr="00557F8C">
              <w:rPr>
                <w:rFonts w:ascii="Times New Roman" w:hAnsi="Times New Roman"/>
                <w:color w:val="000000"/>
                <w:sz w:val="16"/>
                <w:szCs w:val="16"/>
                <w:lang w:eastAsia="pt-PT"/>
              </w:rPr>
              <w:t>5711 Ajustamentos de transição *</w:t>
            </w:r>
          </w:p>
        </w:tc>
      </w:tr>
      <w:tr w:rsidR="00F9679A" w:rsidRPr="006F6E6E" w:rsidTr="00BA1C36">
        <w:trPr>
          <w:trHeight w:val="315"/>
        </w:trPr>
        <w:tc>
          <w:tcPr>
            <w:tcW w:w="2320" w:type="dxa"/>
            <w:tcBorders>
              <w:top w:val="nil"/>
              <w:left w:val="single" w:sz="8" w:space="0" w:color="auto"/>
              <w:bottom w:val="nil"/>
              <w:right w:val="single" w:sz="8" w:space="0" w:color="auto"/>
            </w:tcBorders>
            <w:noWrap/>
            <w:vAlign w:val="bottom"/>
          </w:tcPr>
          <w:p w:rsidR="00F9679A" w:rsidRPr="00557F8C" w:rsidRDefault="00F9679A" w:rsidP="003B5E68">
            <w:pPr>
              <w:spacing w:after="0" w:line="240" w:lineRule="auto"/>
              <w:rPr>
                <w:rFonts w:ascii="Times New Roman" w:hAnsi="Times New Roman"/>
                <w:color w:val="000000"/>
                <w:sz w:val="16"/>
                <w:szCs w:val="16"/>
                <w:lang w:eastAsia="pt-PT"/>
              </w:rPr>
            </w:pPr>
            <w:r w:rsidRPr="00557F8C">
              <w:rPr>
                <w:rFonts w:ascii="Times New Roman" w:hAnsi="Times New Roman"/>
                <w:color w:val="000000"/>
                <w:sz w:val="16"/>
                <w:szCs w:val="16"/>
                <w:lang w:eastAsia="pt-PT"/>
              </w:rPr>
              <w:t>329 Perdas por imparidade acumuladas</w:t>
            </w:r>
          </w:p>
        </w:tc>
        <w:tc>
          <w:tcPr>
            <w:tcW w:w="3160" w:type="dxa"/>
            <w:gridSpan w:val="3"/>
            <w:tcBorders>
              <w:top w:val="nil"/>
              <w:left w:val="nil"/>
              <w:bottom w:val="nil"/>
              <w:right w:val="single" w:sz="8" w:space="0" w:color="auto"/>
            </w:tcBorders>
            <w:noWrap/>
            <w:vAlign w:val="bottom"/>
          </w:tcPr>
          <w:p w:rsidR="00F9679A" w:rsidRPr="00557F8C" w:rsidRDefault="00F9679A" w:rsidP="003B5E68">
            <w:pPr>
              <w:spacing w:after="0" w:line="240" w:lineRule="auto"/>
              <w:rPr>
                <w:rFonts w:ascii="Times New Roman" w:hAnsi="Times New Roman"/>
                <w:color w:val="000000"/>
                <w:sz w:val="16"/>
                <w:szCs w:val="16"/>
                <w:lang w:eastAsia="pt-PT"/>
              </w:rPr>
            </w:pPr>
            <w:r w:rsidRPr="00557F8C">
              <w:rPr>
                <w:rFonts w:ascii="Times New Roman" w:hAnsi="Times New Roman"/>
                <w:color w:val="000000"/>
                <w:sz w:val="16"/>
                <w:szCs w:val="16"/>
                <w:lang w:eastAsia="pt-PT"/>
              </w:rPr>
              <w:t>383 Matérias-primas, subsidiárias e de consumo</w:t>
            </w:r>
          </w:p>
        </w:tc>
        <w:tc>
          <w:tcPr>
            <w:tcW w:w="3040" w:type="dxa"/>
            <w:gridSpan w:val="2"/>
            <w:tcBorders>
              <w:top w:val="nil"/>
              <w:left w:val="nil"/>
              <w:bottom w:val="nil"/>
              <w:right w:val="single" w:sz="8" w:space="0" w:color="auto"/>
            </w:tcBorders>
            <w:noWrap/>
            <w:vAlign w:val="bottom"/>
          </w:tcPr>
          <w:p w:rsidR="00F9679A" w:rsidRPr="00557F8C" w:rsidRDefault="00F9679A" w:rsidP="003B5E68">
            <w:pPr>
              <w:spacing w:after="0" w:line="240" w:lineRule="auto"/>
              <w:rPr>
                <w:rFonts w:ascii="Times New Roman" w:hAnsi="Times New Roman"/>
                <w:color w:val="000000"/>
                <w:sz w:val="16"/>
                <w:szCs w:val="16"/>
                <w:lang w:eastAsia="pt-PT"/>
              </w:rPr>
            </w:pPr>
            <w:r w:rsidRPr="00557F8C">
              <w:rPr>
                <w:rFonts w:ascii="Times New Roman" w:hAnsi="Times New Roman"/>
                <w:color w:val="000000"/>
                <w:sz w:val="16"/>
                <w:szCs w:val="16"/>
                <w:lang w:eastAsia="pt-PT"/>
              </w:rPr>
              <w:t>4158 Outros</w:t>
            </w:r>
          </w:p>
        </w:tc>
        <w:tc>
          <w:tcPr>
            <w:tcW w:w="2300" w:type="dxa"/>
            <w:tcBorders>
              <w:top w:val="nil"/>
              <w:left w:val="nil"/>
              <w:bottom w:val="nil"/>
              <w:right w:val="single" w:sz="8" w:space="0" w:color="auto"/>
            </w:tcBorders>
            <w:noWrap/>
            <w:vAlign w:val="bottom"/>
          </w:tcPr>
          <w:p w:rsidR="00F9679A" w:rsidRPr="00557F8C" w:rsidRDefault="00F9679A" w:rsidP="003B5E68">
            <w:pPr>
              <w:spacing w:after="0" w:line="240" w:lineRule="auto"/>
              <w:rPr>
                <w:rFonts w:ascii="Times New Roman" w:hAnsi="Times New Roman"/>
                <w:color w:val="000000"/>
                <w:sz w:val="16"/>
                <w:szCs w:val="16"/>
                <w:lang w:eastAsia="pt-PT"/>
              </w:rPr>
            </w:pPr>
            <w:r w:rsidRPr="00557F8C">
              <w:rPr>
                <w:rFonts w:ascii="Times New Roman" w:hAnsi="Times New Roman"/>
                <w:color w:val="000000"/>
                <w:sz w:val="16"/>
                <w:szCs w:val="16"/>
                <w:lang w:eastAsia="pt-PT"/>
              </w:rPr>
              <w:t>449 Perdas por imparidade acumuladas *</w:t>
            </w:r>
          </w:p>
        </w:tc>
        <w:tc>
          <w:tcPr>
            <w:tcW w:w="3922" w:type="dxa"/>
            <w:gridSpan w:val="3"/>
            <w:tcBorders>
              <w:top w:val="nil"/>
              <w:left w:val="nil"/>
              <w:bottom w:val="nil"/>
              <w:right w:val="single" w:sz="8" w:space="0" w:color="auto"/>
            </w:tcBorders>
            <w:noWrap/>
            <w:vAlign w:val="bottom"/>
          </w:tcPr>
          <w:p w:rsidR="00F9679A" w:rsidRPr="00557F8C" w:rsidRDefault="00F9679A" w:rsidP="003B5E68">
            <w:pPr>
              <w:spacing w:after="0" w:line="240" w:lineRule="auto"/>
              <w:rPr>
                <w:rFonts w:ascii="Times New Roman" w:hAnsi="Times New Roman"/>
                <w:color w:val="000000"/>
                <w:sz w:val="16"/>
                <w:szCs w:val="16"/>
                <w:lang w:eastAsia="pt-PT"/>
              </w:rPr>
            </w:pPr>
            <w:r w:rsidRPr="00557F8C">
              <w:rPr>
                <w:rFonts w:ascii="Times New Roman" w:hAnsi="Times New Roman"/>
                <w:color w:val="000000"/>
                <w:sz w:val="16"/>
                <w:szCs w:val="16"/>
                <w:lang w:eastAsia="pt-PT"/>
              </w:rPr>
              <w:t>5712 Lucros não atribuídos *</w:t>
            </w:r>
          </w:p>
        </w:tc>
      </w:tr>
      <w:tr w:rsidR="00F9679A" w:rsidRPr="006F6E6E" w:rsidTr="00BA1C36">
        <w:trPr>
          <w:trHeight w:val="315"/>
        </w:trPr>
        <w:tc>
          <w:tcPr>
            <w:tcW w:w="2320" w:type="dxa"/>
            <w:tcBorders>
              <w:top w:val="nil"/>
              <w:left w:val="single" w:sz="8" w:space="0" w:color="auto"/>
              <w:bottom w:val="nil"/>
              <w:right w:val="single" w:sz="8" w:space="0" w:color="auto"/>
            </w:tcBorders>
            <w:noWrap/>
            <w:vAlign w:val="bottom"/>
          </w:tcPr>
          <w:p w:rsidR="00F9679A" w:rsidRPr="00557F8C" w:rsidRDefault="00F9679A" w:rsidP="003B5E68">
            <w:pPr>
              <w:spacing w:after="0" w:line="240" w:lineRule="auto"/>
              <w:rPr>
                <w:rFonts w:ascii="Times New Roman" w:hAnsi="Times New Roman"/>
                <w:b/>
                <w:bCs/>
                <w:color w:val="000000"/>
                <w:sz w:val="16"/>
                <w:szCs w:val="16"/>
                <w:lang w:eastAsia="pt-PT"/>
              </w:rPr>
            </w:pPr>
            <w:r w:rsidRPr="00557F8C">
              <w:rPr>
                <w:rFonts w:ascii="Times New Roman" w:hAnsi="Times New Roman"/>
                <w:b/>
                <w:bCs/>
                <w:color w:val="000000"/>
                <w:sz w:val="16"/>
                <w:szCs w:val="16"/>
                <w:lang w:eastAsia="pt-PT"/>
              </w:rPr>
              <w:t>33 Matérias-primas, subsidiárias e de consumo</w:t>
            </w:r>
          </w:p>
        </w:tc>
        <w:tc>
          <w:tcPr>
            <w:tcW w:w="3160" w:type="dxa"/>
            <w:gridSpan w:val="3"/>
            <w:tcBorders>
              <w:top w:val="nil"/>
              <w:left w:val="nil"/>
              <w:bottom w:val="nil"/>
              <w:right w:val="single" w:sz="8" w:space="0" w:color="auto"/>
            </w:tcBorders>
            <w:noWrap/>
            <w:vAlign w:val="bottom"/>
          </w:tcPr>
          <w:p w:rsidR="00F9679A" w:rsidRPr="00557F8C" w:rsidRDefault="00F9679A" w:rsidP="003B5E68">
            <w:pPr>
              <w:spacing w:after="0" w:line="240" w:lineRule="auto"/>
              <w:rPr>
                <w:rFonts w:ascii="Times New Roman" w:hAnsi="Times New Roman"/>
                <w:color w:val="000000"/>
                <w:sz w:val="16"/>
                <w:szCs w:val="16"/>
                <w:lang w:eastAsia="pt-PT"/>
              </w:rPr>
            </w:pPr>
            <w:r w:rsidRPr="00557F8C">
              <w:rPr>
                <w:rFonts w:ascii="Times New Roman" w:hAnsi="Times New Roman"/>
                <w:color w:val="000000"/>
                <w:sz w:val="16"/>
                <w:szCs w:val="16"/>
                <w:lang w:eastAsia="pt-PT"/>
              </w:rPr>
              <w:t>384 Produtos acabados e intermédios</w:t>
            </w:r>
          </w:p>
        </w:tc>
        <w:tc>
          <w:tcPr>
            <w:tcW w:w="3040" w:type="dxa"/>
            <w:gridSpan w:val="2"/>
            <w:tcBorders>
              <w:top w:val="nil"/>
              <w:left w:val="nil"/>
              <w:bottom w:val="nil"/>
              <w:right w:val="single" w:sz="8" w:space="0" w:color="auto"/>
            </w:tcBorders>
            <w:noWrap/>
            <w:vAlign w:val="bottom"/>
          </w:tcPr>
          <w:p w:rsidR="00F9679A" w:rsidRPr="00557F8C" w:rsidRDefault="00F9679A" w:rsidP="003B5E68">
            <w:pPr>
              <w:spacing w:after="0" w:line="240" w:lineRule="auto"/>
              <w:rPr>
                <w:rFonts w:ascii="Times New Roman" w:hAnsi="Times New Roman"/>
                <w:color w:val="000000"/>
                <w:sz w:val="16"/>
                <w:szCs w:val="16"/>
                <w:lang w:eastAsia="pt-PT"/>
              </w:rPr>
            </w:pPr>
            <w:r w:rsidRPr="00557F8C">
              <w:rPr>
                <w:rFonts w:ascii="Times New Roman" w:hAnsi="Times New Roman"/>
                <w:color w:val="000000"/>
                <w:sz w:val="16"/>
                <w:szCs w:val="16"/>
                <w:lang w:eastAsia="pt-PT"/>
              </w:rPr>
              <w:t>... ...</w:t>
            </w:r>
          </w:p>
        </w:tc>
        <w:tc>
          <w:tcPr>
            <w:tcW w:w="2300" w:type="dxa"/>
            <w:tcBorders>
              <w:top w:val="nil"/>
              <w:left w:val="nil"/>
              <w:bottom w:val="nil"/>
              <w:right w:val="single" w:sz="8" w:space="0" w:color="auto"/>
            </w:tcBorders>
            <w:noWrap/>
            <w:vAlign w:val="bottom"/>
          </w:tcPr>
          <w:p w:rsidR="00F9679A" w:rsidRPr="00557F8C" w:rsidRDefault="00F9679A" w:rsidP="003B5E68">
            <w:pPr>
              <w:spacing w:after="0" w:line="240" w:lineRule="auto"/>
              <w:rPr>
                <w:rFonts w:ascii="Times New Roman" w:hAnsi="Times New Roman"/>
                <w:b/>
                <w:bCs/>
                <w:color w:val="000000"/>
                <w:sz w:val="16"/>
                <w:szCs w:val="16"/>
                <w:lang w:eastAsia="pt-PT"/>
              </w:rPr>
            </w:pPr>
            <w:r w:rsidRPr="00557F8C">
              <w:rPr>
                <w:rFonts w:ascii="Times New Roman" w:hAnsi="Times New Roman"/>
                <w:b/>
                <w:bCs/>
                <w:color w:val="000000"/>
                <w:sz w:val="16"/>
                <w:szCs w:val="16"/>
                <w:lang w:eastAsia="pt-PT"/>
              </w:rPr>
              <w:t>45 Investimentos em curso</w:t>
            </w:r>
          </w:p>
        </w:tc>
        <w:tc>
          <w:tcPr>
            <w:tcW w:w="3922" w:type="dxa"/>
            <w:gridSpan w:val="3"/>
            <w:tcBorders>
              <w:top w:val="nil"/>
              <w:left w:val="nil"/>
              <w:bottom w:val="nil"/>
              <w:right w:val="single" w:sz="8" w:space="0" w:color="auto"/>
            </w:tcBorders>
            <w:noWrap/>
            <w:vAlign w:val="bottom"/>
          </w:tcPr>
          <w:p w:rsidR="00F9679A" w:rsidRPr="00557F8C" w:rsidRDefault="00F9679A" w:rsidP="003B5E68">
            <w:pPr>
              <w:spacing w:after="0" w:line="240" w:lineRule="auto"/>
              <w:rPr>
                <w:rFonts w:ascii="Times New Roman" w:hAnsi="Times New Roman"/>
                <w:color w:val="000000"/>
                <w:sz w:val="16"/>
                <w:szCs w:val="16"/>
                <w:lang w:eastAsia="pt-PT"/>
              </w:rPr>
            </w:pPr>
            <w:r w:rsidRPr="00557F8C">
              <w:rPr>
                <w:rFonts w:ascii="Times New Roman" w:hAnsi="Times New Roman"/>
                <w:color w:val="000000"/>
                <w:sz w:val="16"/>
                <w:szCs w:val="16"/>
                <w:lang w:eastAsia="pt-PT"/>
              </w:rPr>
              <w:t>5713 Decorrentes de outras variações nos capitais próprios das participadas *</w:t>
            </w:r>
          </w:p>
        </w:tc>
      </w:tr>
      <w:tr w:rsidR="00F9679A" w:rsidRPr="006F6E6E" w:rsidTr="00BA1C36">
        <w:trPr>
          <w:trHeight w:val="315"/>
        </w:trPr>
        <w:tc>
          <w:tcPr>
            <w:tcW w:w="2320" w:type="dxa"/>
            <w:tcBorders>
              <w:top w:val="nil"/>
              <w:left w:val="single" w:sz="8" w:space="0" w:color="auto"/>
              <w:bottom w:val="nil"/>
              <w:right w:val="single" w:sz="8" w:space="0" w:color="auto"/>
            </w:tcBorders>
            <w:noWrap/>
            <w:vAlign w:val="bottom"/>
          </w:tcPr>
          <w:p w:rsidR="00F9679A" w:rsidRPr="00557F8C" w:rsidRDefault="00F9679A" w:rsidP="003B5E68">
            <w:pPr>
              <w:spacing w:after="0" w:line="240" w:lineRule="auto"/>
              <w:rPr>
                <w:rFonts w:ascii="Times New Roman" w:hAnsi="Times New Roman"/>
                <w:color w:val="000000"/>
                <w:sz w:val="16"/>
                <w:szCs w:val="16"/>
                <w:lang w:eastAsia="pt-PT"/>
              </w:rPr>
            </w:pPr>
            <w:r w:rsidRPr="00557F8C">
              <w:rPr>
                <w:rFonts w:ascii="Times New Roman" w:hAnsi="Times New Roman"/>
                <w:color w:val="000000"/>
                <w:sz w:val="16"/>
                <w:szCs w:val="16"/>
                <w:lang w:eastAsia="pt-PT"/>
              </w:rPr>
              <w:t>331 Matérias-primas</w:t>
            </w:r>
          </w:p>
        </w:tc>
        <w:tc>
          <w:tcPr>
            <w:tcW w:w="3160" w:type="dxa"/>
            <w:gridSpan w:val="3"/>
            <w:tcBorders>
              <w:top w:val="nil"/>
              <w:left w:val="nil"/>
              <w:bottom w:val="nil"/>
              <w:right w:val="single" w:sz="8" w:space="0" w:color="auto"/>
            </w:tcBorders>
            <w:noWrap/>
            <w:vAlign w:val="bottom"/>
          </w:tcPr>
          <w:p w:rsidR="00F9679A" w:rsidRPr="00557F8C" w:rsidRDefault="00F9679A" w:rsidP="003B5E68">
            <w:pPr>
              <w:spacing w:after="0" w:line="240" w:lineRule="auto"/>
              <w:rPr>
                <w:rFonts w:ascii="Times New Roman" w:hAnsi="Times New Roman"/>
                <w:b/>
                <w:bCs/>
                <w:color w:val="000000"/>
                <w:sz w:val="16"/>
                <w:szCs w:val="16"/>
                <w:lang w:eastAsia="pt-PT"/>
              </w:rPr>
            </w:pPr>
            <w:r w:rsidRPr="00557F8C">
              <w:rPr>
                <w:rFonts w:ascii="Times New Roman" w:hAnsi="Times New Roman"/>
                <w:b/>
                <w:bCs/>
                <w:color w:val="000000"/>
                <w:sz w:val="16"/>
                <w:szCs w:val="16"/>
                <w:lang w:eastAsia="pt-PT"/>
              </w:rPr>
              <w:t>385 Subprodutos, desperdícios, resíduos e refugos</w:t>
            </w:r>
          </w:p>
        </w:tc>
        <w:tc>
          <w:tcPr>
            <w:tcW w:w="3040" w:type="dxa"/>
            <w:gridSpan w:val="2"/>
            <w:tcBorders>
              <w:top w:val="nil"/>
              <w:left w:val="nil"/>
              <w:bottom w:val="nil"/>
              <w:right w:val="single" w:sz="8" w:space="0" w:color="auto"/>
            </w:tcBorders>
            <w:noWrap/>
            <w:vAlign w:val="bottom"/>
          </w:tcPr>
          <w:p w:rsidR="00F9679A" w:rsidRPr="00557F8C" w:rsidRDefault="00F9679A" w:rsidP="003B5E68">
            <w:pPr>
              <w:spacing w:after="0" w:line="240" w:lineRule="auto"/>
              <w:rPr>
                <w:rFonts w:ascii="Times New Roman" w:hAnsi="Times New Roman"/>
                <w:color w:val="000000"/>
                <w:sz w:val="16"/>
                <w:szCs w:val="16"/>
                <w:lang w:eastAsia="pt-PT"/>
              </w:rPr>
            </w:pPr>
            <w:r w:rsidRPr="00557F8C">
              <w:rPr>
                <w:rFonts w:ascii="Times New Roman" w:hAnsi="Times New Roman"/>
                <w:color w:val="000000"/>
                <w:sz w:val="16"/>
                <w:szCs w:val="16"/>
                <w:lang w:eastAsia="pt-PT"/>
              </w:rPr>
              <w:t>419 Perdas por imparidade acumuladas *</w:t>
            </w:r>
          </w:p>
        </w:tc>
        <w:tc>
          <w:tcPr>
            <w:tcW w:w="2300" w:type="dxa"/>
            <w:tcBorders>
              <w:top w:val="nil"/>
              <w:left w:val="nil"/>
              <w:bottom w:val="nil"/>
              <w:right w:val="single" w:sz="8" w:space="0" w:color="auto"/>
            </w:tcBorders>
            <w:noWrap/>
            <w:vAlign w:val="bottom"/>
          </w:tcPr>
          <w:p w:rsidR="00F9679A" w:rsidRPr="00557F8C" w:rsidRDefault="00F9679A" w:rsidP="003B5E68">
            <w:pPr>
              <w:spacing w:after="0" w:line="240" w:lineRule="auto"/>
              <w:rPr>
                <w:rFonts w:ascii="Times New Roman" w:hAnsi="Times New Roman"/>
                <w:color w:val="000000"/>
                <w:sz w:val="16"/>
                <w:szCs w:val="16"/>
                <w:lang w:eastAsia="pt-PT"/>
              </w:rPr>
            </w:pPr>
            <w:r w:rsidRPr="00557F8C">
              <w:rPr>
                <w:rFonts w:ascii="Times New Roman" w:hAnsi="Times New Roman"/>
                <w:color w:val="000000"/>
                <w:sz w:val="16"/>
                <w:szCs w:val="16"/>
                <w:lang w:eastAsia="pt-PT"/>
              </w:rPr>
              <w:t>451 Investimentos financeiros em curso</w:t>
            </w:r>
          </w:p>
        </w:tc>
        <w:tc>
          <w:tcPr>
            <w:tcW w:w="3922" w:type="dxa"/>
            <w:gridSpan w:val="3"/>
            <w:tcBorders>
              <w:top w:val="nil"/>
              <w:left w:val="nil"/>
              <w:bottom w:val="nil"/>
              <w:right w:val="single" w:sz="8" w:space="0" w:color="auto"/>
            </w:tcBorders>
            <w:noWrap/>
            <w:vAlign w:val="bottom"/>
          </w:tcPr>
          <w:p w:rsidR="00F9679A" w:rsidRPr="00557F8C" w:rsidRDefault="00F9679A" w:rsidP="003B5E68">
            <w:pPr>
              <w:spacing w:after="0" w:line="240" w:lineRule="auto"/>
              <w:rPr>
                <w:rFonts w:ascii="Times New Roman" w:hAnsi="Times New Roman"/>
                <w:color w:val="000000"/>
                <w:sz w:val="16"/>
                <w:szCs w:val="16"/>
                <w:lang w:eastAsia="pt-PT"/>
              </w:rPr>
            </w:pPr>
            <w:r w:rsidRPr="00557F8C">
              <w:rPr>
                <w:rFonts w:ascii="Times New Roman" w:hAnsi="Times New Roman"/>
                <w:color w:val="000000"/>
                <w:sz w:val="16"/>
                <w:szCs w:val="16"/>
                <w:lang w:eastAsia="pt-PT"/>
              </w:rPr>
              <w:t>… …</w:t>
            </w:r>
          </w:p>
        </w:tc>
      </w:tr>
      <w:tr w:rsidR="00F9679A" w:rsidRPr="006F6E6E" w:rsidTr="00BA1C36">
        <w:trPr>
          <w:trHeight w:val="315"/>
        </w:trPr>
        <w:tc>
          <w:tcPr>
            <w:tcW w:w="2320" w:type="dxa"/>
            <w:tcBorders>
              <w:top w:val="nil"/>
              <w:left w:val="single" w:sz="8" w:space="0" w:color="auto"/>
              <w:bottom w:val="nil"/>
              <w:right w:val="single" w:sz="8" w:space="0" w:color="auto"/>
            </w:tcBorders>
            <w:noWrap/>
            <w:vAlign w:val="bottom"/>
          </w:tcPr>
          <w:p w:rsidR="00F9679A" w:rsidRPr="00557F8C" w:rsidRDefault="00F9679A" w:rsidP="003B5E68">
            <w:pPr>
              <w:spacing w:after="0" w:line="240" w:lineRule="auto"/>
              <w:rPr>
                <w:rFonts w:ascii="Times New Roman" w:hAnsi="Times New Roman"/>
                <w:color w:val="000000"/>
                <w:sz w:val="16"/>
                <w:szCs w:val="16"/>
                <w:lang w:eastAsia="pt-PT"/>
              </w:rPr>
            </w:pPr>
            <w:r w:rsidRPr="00557F8C">
              <w:rPr>
                <w:rFonts w:ascii="Times New Roman" w:hAnsi="Times New Roman"/>
                <w:color w:val="000000"/>
                <w:sz w:val="16"/>
                <w:szCs w:val="16"/>
                <w:lang w:eastAsia="pt-PT"/>
              </w:rPr>
              <w:t>332 Matérias subsidiárias</w:t>
            </w:r>
          </w:p>
        </w:tc>
        <w:tc>
          <w:tcPr>
            <w:tcW w:w="3160" w:type="dxa"/>
            <w:gridSpan w:val="3"/>
            <w:tcBorders>
              <w:top w:val="nil"/>
              <w:left w:val="nil"/>
              <w:bottom w:val="nil"/>
              <w:right w:val="single" w:sz="8" w:space="0" w:color="auto"/>
            </w:tcBorders>
            <w:noWrap/>
            <w:vAlign w:val="bottom"/>
          </w:tcPr>
          <w:p w:rsidR="00F9679A" w:rsidRPr="00557F8C" w:rsidRDefault="00F9679A" w:rsidP="003B5E68">
            <w:pPr>
              <w:spacing w:after="0" w:line="240" w:lineRule="auto"/>
              <w:rPr>
                <w:rFonts w:ascii="Times New Roman" w:hAnsi="Times New Roman"/>
                <w:color w:val="000000"/>
                <w:sz w:val="16"/>
                <w:szCs w:val="16"/>
                <w:lang w:eastAsia="pt-PT"/>
              </w:rPr>
            </w:pPr>
            <w:r w:rsidRPr="00557F8C">
              <w:rPr>
                <w:rFonts w:ascii="Times New Roman" w:hAnsi="Times New Roman"/>
                <w:color w:val="000000"/>
                <w:sz w:val="16"/>
                <w:szCs w:val="16"/>
                <w:lang w:eastAsia="pt-PT"/>
              </w:rPr>
              <w:t>386 Produtos e trabalhos em curso</w:t>
            </w:r>
          </w:p>
        </w:tc>
        <w:tc>
          <w:tcPr>
            <w:tcW w:w="3040" w:type="dxa"/>
            <w:gridSpan w:val="2"/>
            <w:tcBorders>
              <w:top w:val="nil"/>
              <w:left w:val="nil"/>
              <w:bottom w:val="nil"/>
              <w:right w:val="single" w:sz="8" w:space="0" w:color="auto"/>
            </w:tcBorders>
            <w:noWrap/>
            <w:vAlign w:val="bottom"/>
          </w:tcPr>
          <w:p w:rsidR="00F9679A" w:rsidRPr="00557F8C" w:rsidRDefault="00F9679A" w:rsidP="003B5E68">
            <w:pPr>
              <w:spacing w:after="0" w:line="240" w:lineRule="auto"/>
              <w:rPr>
                <w:rFonts w:ascii="Times New Roman" w:hAnsi="Times New Roman"/>
                <w:b/>
                <w:bCs/>
                <w:color w:val="000000"/>
                <w:sz w:val="16"/>
                <w:szCs w:val="16"/>
                <w:lang w:eastAsia="pt-PT"/>
              </w:rPr>
            </w:pPr>
            <w:r w:rsidRPr="00557F8C">
              <w:rPr>
                <w:rFonts w:ascii="Times New Roman" w:hAnsi="Times New Roman"/>
                <w:b/>
                <w:bCs/>
                <w:color w:val="000000"/>
                <w:sz w:val="16"/>
                <w:szCs w:val="16"/>
                <w:lang w:eastAsia="pt-PT"/>
              </w:rPr>
              <w:t>42 Propriedades de investimento</w:t>
            </w:r>
          </w:p>
        </w:tc>
        <w:tc>
          <w:tcPr>
            <w:tcW w:w="2300" w:type="dxa"/>
            <w:tcBorders>
              <w:top w:val="nil"/>
              <w:left w:val="nil"/>
              <w:bottom w:val="nil"/>
              <w:right w:val="single" w:sz="8" w:space="0" w:color="auto"/>
            </w:tcBorders>
            <w:noWrap/>
            <w:vAlign w:val="bottom"/>
          </w:tcPr>
          <w:p w:rsidR="00F9679A" w:rsidRPr="00557F8C" w:rsidRDefault="00F9679A" w:rsidP="003B5E68">
            <w:pPr>
              <w:spacing w:after="0" w:line="240" w:lineRule="auto"/>
              <w:rPr>
                <w:rFonts w:ascii="Times New Roman" w:hAnsi="Times New Roman"/>
                <w:color w:val="000000"/>
                <w:sz w:val="16"/>
                <w:szCs w:val="16"/>
                <w:lang w:eastAsia="pt-PT"/>
              </w:rPr>
            </w:pPr>
            <w:r w:rsidRPr="00557F8C">
              <w:rPr>
                <w:rFonts w:ascii="Times New Roman" w:hAnsi="Times New Roman"/>
                <w:color w:val="000000"/>
                <w:sz w:val="16"/>
                <w:szCs w:val="16"/>
                <w:lang w:eastAsia="pt-PT"/>
              </w:rPr>
              <w:t>452 Propriedades de investimento em curso</w:t>
            </w:r>
          </w:p>
        </w:tc>
        <w:tc>
          <w:tcPr>
            <w:tcW w:w="3922" w:type="dxa"/>
            <w:gridSpan w:val="3"/>
            <w:tcBorders>
              <w:top w:val="nil"/>
              <w:left w:val="nil"/>
              <w:bottom w:val="nil"/>
              <w:right w:val="single" w:sz="8" w:space="0" w:color="auto"/>
            </w:tcBorders>
            <w:noWrap/>
            <w:vAlign w:val="bottom"/>
          </w:tcPr>
          <w:p w:rsidR="00F9679A" w:rsidRPr="00557F8C" w:rsidRDefault="00F9679A" w:rsidP="003B5E68">
            <w:pPr>
              <w:spacing w:after="0" w:line="240" w:lineRule="auto"/>
              <w:rPr>
                <w:rFonts w:ascii="Times New Roman" w:hAnsi="Times New Roman"/>
                <w:color w:val="000000"/>
                <w:sz w:val="16"/>
                <w:szCs w:val="16"/>
                <w:lang w:eastAsia="pt-PT"/>
              </w:rPr>
            </w:pPr>
            <w:r w:rsidRPr="00557F8C">
              <w:rPr>
                <w:rFonts w:ascii="Times New Roman" w:hAnsi="Times New Roman"/>
                <w:color w:val="000000"/>
                <w:sz w:val="16"/>
                <w:szCs w:val="16"/>
                <w:lang w:eastAsia="pt-PT"/>
              </w:rPr>
              <w:t>579 Outros</w:t>
            </w:r>
          </w:p>
        </w:tc>
      </w:tr>
      <w:tr w:rsidR="00F9679A" w:rsidRPr="006F6E6E" w:rsidTr="00BA1C36">
        <w:trPr>
          <w:trHeight w:val="315"/>
        </w:trPr>
        <w:tc>
          <w:tcPr>
            <w:tcW w:w="2320" w:type="dxa"/>
            <w:tcBorders>
              <w:top w:val="nil"/>
              <w:left w:val="single" w:sz="8" w:space="0" w:color="auto"/>
              <w:bottom w:val="nil"/>
              <w:right w:val="single" w:sz="8" w:space="0" w:color="auto"/>
            </w:tcBorders>
            <w:noWrap/>
            <w:vAlign w:val="bottom"/>
          </w:tcPr>
          <w:p w:rsidR="00F9679A" w:rsidRPr="00557F8C" w:rsidRDefault="00F9679A" w:rsidP="003B5E68">
            <w:pPr>
              <w:spacing w:after="0" w:line="240" w:lineRule="auto"/>
              <w:rPr>
                <w:rFonts w:ascii="Times New Roman" w:hAnsi="Times New Roman"/>
                <w:sz w:val="16"/>
                <w:szCs w:val="16"/>
                <w:lang w:eastAsia="pt-PT"/>
              </w:rPr>
            </w:pPr>
            <w:r w:rsidRPr="00557F8C">
              <w:rPr>
                <w:rFonts w:ascii="Times New Roman" w:hAnsi="Times New Roman"/>
                <w:sz w:val="16"/>
                <w:szCs w:val="16"/>
                <w:lang w:eastAsia="pt-PT"/>
              </w:rPr>
              <w:t>333 Embalagens</w:t>
            </w:r>
          </w:p>
        </w:tc>
        <w:tc>
          <w:tcPr>
            <w:tcW w:w="3160" w:type="dxa"/>
            <w:gridSpan w:val="3"/>
            <w:tcBorders>
              <w:top w:val="nil"/>
              <w:left w:val="nil"/>
              <w:bottom w:val="nil"/>
              <w:right w:val="single" w:sz="8" w:space="0" w:color="auto"/>
            </w:tcBorders>
            <w:noWrap/>
            <w:vAlign w:val="bottom"/>
          </w:tcPr>
          <w:p w:rsidR="00F9679A" w:rsidRPr="00557F8C" w:rsidRDefault="00F9679A" w:rsidP="003B5E68">
            <w:pPr>
              <w:spacing w:after="0" w:line="240" w:lineRule="auto"/>
              <w:rPr>
                <w:rFonts w:ascii="Times New Roman" w:hAnsi="Times New Roman"/>
                <w:color w:val="000000"/>
                <w:sz w:val="16"/>
                <w:szCs w:val="16"/>
                <w:lang w:eastAsia="pt-PT"/>
              </w:rPr>
            </w:pPr>
            <w:r w:rsidRPr="00557F8C">
              <w:rPr>
                <w:rFonts w:ascii="Times New Roman" w:hAnsi="Times New Roman"/>
                <w:color w:val="000000"/>
                <w:sz w:val="16"/>
                <w:szCs w:val="16"/>
                <w:lang w:eastAsia="pt-PT"/>
              </w:rPr>
              <w:t>387 Activos biológicos *</w:t>
            </w:r>
          </w:p>
        </w:tc>
        <w:tc>
          <w:tcPr>
            <w:tcW w:w="3040" w:type="dxa"/>
            <w:gridSpan w:val="2"/>
            <w:tcBorders>
              <w:top w:val="nil"/>
              <w:left w:val="nil"/>
              <w:bottom w:val="nil"/>
              <w:right w:val="single" w:sz="8" w:space="0" w:color="auto"/>
            </w:tcBorders>
            <w:noWrap/>
            <w:vAlign w:val="bottom"/>
          </w:tcPr>
          <w:p w:rsidR="00F9679A" w:rsidRPr="00557F8C" w:rsidRDefault="00F9679A" w:rsidP="003B5E68">
            <w:pPr>
              <w:spacing w:after="0" w:line="240" w:lineRule="auto"/>
              <w:rPr>
                <w:rFonts w:ascii="Times New Roman" w:hAnsi="Times New Roman"/>
                <w:color w:val="000000"/>
                <w:sz w:val="16"/>
                <w:szCs w:val="16"/>
                <w:lang w:eastAsia="pt-PT"/>
              </w:rPr>
            </w:pPr>
            <w:r w:rsidRPr="00557F8C">
              <w:rPr>
                <w:rFonts w:ascii="Times New Roman" w:hAnsi="Times New Roman"/>
                <w:color w:val="000000"/>
                <w:sz w:val="16"/>
                <w:szCs w:val="16"/>
                <w:lang w:eastAsia="pt-PT"/>
              </w:rPr>
              <w:t>421 Terrenos e recursos naturais</w:t>
            </w:r>
          </w:p>
        </w:tc>
        <w:tc>
          <w:tcPr>
            <w:tcW w:w="2300" w:type="dxa"/>
            <w:tcBorders>
              <w:top w:val="nil"/>
              <w:left w:val="nil"/>
              <w:bottom w:val="nil"/>
              <w:right w:val="single" w:sz="8" w:space="0" w:color="auto"/>
            </w:tcBorders>
            <w:noWrap/>
            <w:vAlign w:val="bottom"/>
          </w:tcPr>
          <w:p w:rsidR="00F9679A" w:rsidRPr="00557F8C" w:rsidRDefault="00F9679A" w:rsidP="003B5E68">
            <w:pPr>
              <w:spacing w:after="0" w:line="240" w:lineRule="auto"/>
              <w:rPr>
                <w:rFonts w:ascii="Times New Roman" w:hAnsi="Times New Roman"/>
                <w:color w:val="000000"/>
                <w:sz w:val="16"/>
                <w:szCs w:val="16"/>
                <w:lang w:eastAsia="pt-PT"/>
              </w:rPr>
            </w:pPr>
            <w:r w:rsidRPr="00557F8C">
              <w:rPr>
                <w:rFonts w:ascii="Times New Roman" w:hAnsi="Times New Roman"/>
                <w:color w:val="000000"/>
                <w:sz w:val="16"/>
                <w:szCs w:val="16"/>
                <w:lang w:eastAsia="pt-PT"/>
              </w:rPr>
              <w:t>453 Activos fixos tangíveis em curso</w:t>
            </w:r>
          </w:p>
        </w:tc>
        <w:tc>
          <w:tcPr>
            <w:tcW w:w="3922" w:type="dxa"/>
            <w:gridSpan w:val="3"/>
            <w:tcBorders>
              <w:top w:val="nil"/>
              <w:left w:val="nil"/>
              <w:bottom w:val="nil"/>
              <w:right w:val="single" w:sz="8" w:space="0" w:color="auto"/>
            </w:tcBorders>
            <w:noWrap/>
            <w:vAlign w:val="bottom"/>
          </w:tcPr>
          <w:p w:rsidR="00F9679A" w:rsidRPr="00557F8C" w:rsidRDefault="00F9679A" w:rsidP="003B5E68">
            <w:pPr>
              <w:spacing w:after="0" w:line="240" w:lineRule="auto"/>
              <w:rPr>
                <w:rFonts w:ascii="Times New Roman" w:hAnsi="Times New Roman"/>
                <w:b/>
                <w:bCs/>
                <w:color w:val="000000"/>
                <w:sz w:val="16"/>
                <w:szCs w:val="16"/>
                <w:lang w:eastAsia="pt-PT"/>
              </w:rPr>
            </w:pPr>
            <w:r w:rsidRPr="00557F8C">
              <w:rPr>
                <w:rFonts w:ascii="Times New Roman" w:hAnsi="Times New Roman"/>
                <w:b/>
                <w:bCs/>
                <w:color w:val="000000"/>
                <w:sz w:val="16"/>
                <w:szCs w:val="16"/>
                <w:lang w:eastAsia="pt-PT"/>
              </w:rPr>
              <w:t>58 Excedentes de revalorização de activos fixos tangíveis e intangíveis *</w:t>
            </w:r>
          </w:p>
        </w:tc>
      </w:tr>
      <w:tr w:rsidR="00F9679A" w:rsidRPr="006F6E6E" w:rsidTr="00BA1C36">
        <w:trPr>
          <w:trHeight w:val="315"/>
        </w:trPr>
        <w:tc>
          <w:tcPr>
            <w:tcW w:w="2320" w:type="dxa"/>
            <w:tcBorders>
              <w:top w:val="nil"/>
              <w:left w:val="single" w:sz="8" w:space="0" w:color="auto"/>
              <w:bottom w:val="nil"/>
              <w:right w:val="single" w:sz="8" w:space="0" w:color="auto"/>
            </w:tcBorders>
            <w:noWrap/>
            <w:vAlign w:val="bottom"/>
          </w:tcPr>
          <w:p w:rsidR="00F9679A" w:rsidRPr="00557F8C" w:rsidRDefault="00F9679A" w:rsidP="003B5E68">
            <w:pPr>
              <w:spacing w:after="0" w:line="240" w:lineRule="auto"/>
              <w:rPr>
                <w:rFonts w:ascii="Times New Roman" w:hAnsi="Times New Roman"/>
                <w:color w:val="000000"/>
                <w:sz w:val="16"/>
                <w:szCs w:val="16"/>
                <w:lang w:eastAsia="pt-PT"/>
              </w:rPr>
            </w:pPr>
            <w:r w:rsidRPr="00557F8C">
              <w:rPr>
                <w:rFonts w:ascii="Times New Roman" w:hAnsi="Times New Roman"/>
                <w:color w:val="000000"/>
                <w:sz w:val="16"/>
                <w:szCs w:val="16"/>
                <w:lang w:eastAsia="pt-PT"/>
              </w:rPr>
              <w:t>334 Materiais diversos</w:t>
            </w:r>
          </w:p>
        </w:tc>
        <w:tc>
          <w:tcPr>
            <w:tcW w:w="3160" w:type="dxa"/>
            <w:gridSpan w:val="3"/>
            <w:tcBorders>
              <w:top w:val="nil"/>
              <w:left w:val="nil"/>
              <w:bottom w:val="nil"/>
              <w:right w:val="single" w:sz="8" w:space="0" w:color="auto"/>
            </w:tcBorders>
            <w:noWrap/>
            <w:vAlign w:val="bottom"/>
          </w:tcPr>
          <w:p w:rsidR="00F9679A" w:rsidRPr="00557F8C" w:rsidRDefault="00F9679A" w:rsidP="003B5E68">
            <w:pPr>
              <w:spacing w:after="0" w:line="240" w:lineRule="auto"/>
              <w:rPr>
                <w:rFonts w:ascii="Times New Roman" w:hAnsi="Times New Roman"/>
                <w:b/>
                <w:bCs/>
                <w:color w:val="000000"/>
                <w:sz w:val="16"/>
                <w:szCs w:val="16"/>
                <w:lang w:eastAsia="pt-PT"/>
              </w:rPr>
            </w:pPr>
            <w:r w:rsidRPr="00557F8C">
              <w:rPr>
                <w:rFonts w:ascii="Times New Roman" w:hAnsi="Times New Roman"/>
                <w:b/>
                <w:bCs/>
                <w:color w:val="000000"/>
                <w:sz w:val="16"/>
                <w:szCs w:val="16"/>
                <w:lang w:eastAsia="pt-PT"/>
              </w:rPr>
              <w:t>39 Adiantamentos por conta de compras *</w:t>
            </w:r>
          </w:p>
        </w:tc>
        <w:tc>
          <w:tcPr>
            <w:tcW w:w="3040" w:type="dxa"/>
            <w:gridSpan w:val="2"/>
            <w:tcBorders>
              <w:top w:val="nil"/>
              <w:left w:val="nil"/>
              <w:bottom w:val="nil"/>
              <w:right w:val="single" w:sz="8" w:space="0" w:color="auto"/>
            </w:tcBorders>
            <w:noWrap/>
            <w:vAlign w:val="bottom"/>
          </w:tcPr>
          <w:p w:rsidR="00F9679A" w:rsidRPr="00557F8C" w:rsidRDefault="00F9679A" w:rsidP="003B5E68">
            <w:pPr>
              <w:spacing w:after="0" w:line="240" w:lineRule="auto"/>
              <w:rPr>
                <w:rFonts w:ascii="Times New Roman" w:hAnsi="Times New Roman"/>
                <w:color w:val="000000"/>
                <w:sz w:val="16"/>
                <w:szCs w:val="16"/>
                <w:lang w:eastAsia="pt-PT"/>
              </w:rPr>
            </w:pPr>
            <w:r w:rsidRPr="00557F8C">
              <w:rPr>
                <w:rFonts w:ascii="Times New Roman" w:hAnsi="Times New Roman"/>
                <w:color w:val="000000"/>
                <w:sz w:val="16"/>
                <w:szCs w:val="16"/>
                <w:lang w:eastAsia="pt-PT"/>
              </w:rPr>
              <w:t>422 Edifícios e outras construções</w:t>
            </w:r>
          </w:p>
        </w:tc>
        <w:tc>
          <w:tcPr>
            <w:tcW w:w="2300" w:type="dxa"/>
            <w:tcBorders>
              <w:top w:val="nil"/>
              <w:left w:val="nil"/>
              <w:bottom w:val="nil"/>
              <w:right w:val="single" w:sz="8" w:space="0" w:color="auto"/>
            </w:tcBorders>
            <w:noWrap/>
            <w:vAlign w:val="bottom"/>
          </w:tcPr>
          <w:p w:rsidR="00F9679A" w:rsidRPr="00557F8C" w:rsidRDefault="00F9679A" w:rsidP="003B5E68">
            <w:pPr>
              <w:spacing w:after="0" w:line="240" w:lineRule="auto"/>
              <w:rPr>
                <w:rFonts w:ascii="Times New Roman" w:hAnsi="Times New Roman"/>
                <w:color w:val="000000"/>
                <w:sz w:val="16"/>
                <w:szCs w:val="16"/>
                <w:lang w:eastAsia="pt-PT"/>
              </w:rPr>
            </w:pPr>
            <w:r w:rsidRPr="00557F8C">
              <w:rPr>
                <w:rFonts w:ascii="Times New Roman" w:hAnsi="Times New Roman"/>
                <w:color w:val="000000"/>
                <w:sz w:val="16"/>
                <w:szCs w:val="16"/>
                <w:lang w:eastAsia="pt-PT"/>
              </w:rPr>
              <w:t>454 Activos intangíveis em curso</w:t>
            </w:r>
          </w:p>
        </w:tc>
        <w:tc>
          <w:tcPr>
            <w:tcW w:w="3922" w:type="dxa"/>
            <w:gridSpan w:val="3"/>
            <w:tcBorders>
              <w:top w:val="nil"/>
              <w:left w:val="nil"/>
              <w:bottom w:val="nil"/>
              <w:right w:val="single" w:sz="8" w:space="0" w:color="auto"/>
            </w:tcBorders>
            <w:noWrap/>
            <w:vAlign w:val="bottom"/>
          </w:tcPr>
          <w:p w:rsidR="00F9679A" w:rsidRPr="00557F8C" w:rsidRDefault="00F9679A" w:rsidP="003B5E68">
            <w:pPr>
              <w:spacing w:after="0" w:line="240" w:lineRule="auto"/>
              <w:rPr>
                <w:rFonts w:ascii="Times New Roman" w:hAnsi="Times New Roman"/>
                <w:color w:val="000000"/>
                <w:sz w:val="16"/>
                <w:szCs w:val="16"/>
                <w:lang w:eastAsia="pt-PT"/>
              </w:rPr>
            </w:pPr>
            <w:r w:rsidRPr="00557F8C">
              <w:rPr>
                <w:rFonts w:ascii="Times New Roman" w:hAnsi="Times New Roman"/>
                <w:color w:val="000000"/>
                <w:sz w:val="16"/>
                <w:szCs w:val="16"/>
                <w:lang w:eastAsia="pt-PT"/>
              </w:rPr>
              <w:t>581 Reavaliações decorrentes de diplomas legais</w:t>
            </w:r>
          </w:p>
        </w:tc>
      </w:tr>
      <w:tr w:rsidR="00F9679A" w:rsidRPr="006F6E6E" w:rsidTr="00BA1C36">
        <w:trPr>
          <w:trHeight w:val="315"/>
        </w:trPr>
        <w:tc>
          <w:tcPr>
            <w:tcW w:w="2320" w:type="dxa"/>
            <w:tcBorders>
              <w:top w:val="nil"/>
              <w:left w:val="single" w:sz="8" w:space="0" w:color="auto"/>
              <w:bottom w:val="nil"/>
              <w:right w:val="single" w:sz="8" w:space="0" w:color="auto"/>
            </w:tcBorders>
            <w:noWrap/>
            <w:vAlign w:val="bottom"/>
          </w:tcPr>
          <w:p w:rsidR="00F9679A" w:rsidRPr="00557F8C" w:rsidRDefault="00F9679A" w:rsidP="003B5E68">
            <w:pPr>
              <w:spacing w:after="0" w:line="240" w:lineRule="auto"/>
              <w:rPr>
                <w:rFonts w:ascii="Times New Roman" w:hAnsi="Times New Roman"/>
                <w:color w:val="000000"/>
                <w:sz w:val="16"/>
                <w:szCs w:val="16"/>
                <w:lang w:eastAsia="pt-PT"/>
              </w:rPr>
            </w:pPr>
            <w:r w:rsidRPr="00557F8C">
              <w:rPr>
                <w:rFonts w:ascii="Times New Roman" w:hAnsi="Times New Roman"/>
                <w:color w:val="000000"/>
                <w:sz w:val="16"/>
                <w:szCs w:val="16"/>
                <w:lang w:eastAsia="pt-PT"/>
              </w:rPr>
              <w:t>335 Matérias em trânsito</w:t>
            </w:r>
          </w:p>
        </w:tc>
        <w:tc>
          <w:tcPr>
            <w:tcW w:w="3160" w:type="dxa"/>
            <w:gridSpan w:val="3"/>
            <w:tcBorders>
              <w:top w:val="nil"/>
              <w:left w:val="nil"/>
              <w:bottom w:val="nil"/>
              <w:right w:val="single" w:sz="8" w:space="0" w:color="auto"/>
            </w:tcBorders>
            <w:shd w:val="clear" w:color="000000" w:fill="DBE5F1"/>
            <w:noWrap/>
            <w:vAlign w:val="bottom"/>
          </w:tcPr>
          <w:p w:rsidR="00F9679A" w:rsidRPr="00557F8C" w:rsidRDefault="00F9679A" w:rsidP="003B5E68">
            <w:pPr>
              <w:spacing w:after="0" w:line="240" w:lineRule="auto"/>
              <w:rPr>
                <w:rFonts w:ascii="Times New Roman" w:hAnsi="Times New Roman"/>
                <w:b/>
                <w:bCs/>
                <w:color w:val="254061"/>
                <w:sz w:val="16"/>
                <w:szCs w:val="16"/>
                <w:u w:val="single"/>
                <w:lang w:eastAsia="pt-PT"/>
              </w:rPr>
            </w:pPr>
            <w:r w:rsidRPr="00557F8C">
              <w:rPr>
                <w:rFonts w:ascii="Times New Roman" w:hAnsi="Times New Roman"/>
                <w:b/>
                <w:bCs/>
                <w:color w:val="254061"/>
                <w:sz w:val="16"/>
                <w:szCs w:val="16"/>
                <w:u w:val="single"/>
                <w:lang w:eastAsia="pt-PT"/>
              </w:rPr>
              <w:t>4 INVESTIMENTOS *</w:t>
            </w:r>
          </w:p>
        </w:tc>
        <w:tc>
          <w:tcPr>
            <w:tcW w:w="3040" w:type="dxa"/>
            <w:gridSpan w:val="2"/>
            <w:tcBorders>
              <w:top w:val="nil"/>
              <w:left w:val="nil"/>
              <w:bottom w:val="nil"/>
              <w:right w:val="single" w:sz="8" w:space="0" w:color="auto"/>
            </w:tcBorders>
            <w:noWrap/>
            <w:vAlign w:val="bottom"/>
          </w:tcPr>
          <w:p w:rsidR="00F9679A" w:rsidRPr="00557F8C" w:rsidRDefault="00F9679A" w:rsidP="003B5E68">
            <w:pPr>
              <w:spacing w:after="0" w:line="240" w:lineRule="auto"/>
              <w:rPr>
                <w:rFonts w:ascii="Times New Roman" w:hAnsi="Times New Roman"/>
                <w:color w:val="000000"/>
                <w:sz w:val="16"/>
                <w:szCs w:val="16"/>
                <w:lang w:eastAsia="pt-PT"/>
              </w:rPr>
            </w:pPr>
            <w:r w:rsidRPr="00557F8C">
              <w:rPr>
                <w:rFonts w:ascii="Times New Roman" w:hAnsi="Times New Roman"/>
                <w:color w:val="000000"/>
                <w:sz w:val="16"/>
                <w:szCs w:val="16"/>
                <w:lang w:eastAsia="pt-PT"/>
              </w:rPr>
              <w:t>… …</w:t>
            </w:r>
          </w:p>
        </w:tc>
        <w:tc>
          <w:tcPr>
            <w:tcW w:w="2300" w:type="dxa"/>
            <w:tcBorders>
              <w:top w:val="nil"/>
              <w:left w:val="nil"/>
              <w:bottom w:val="nil"/>
              <w:right w:val="single" w:sz="8" w:space="0" w:color="auto"/>
            </w:tcBorders>
            <w:noWrap/>
            <w:vAlign w:val="bottom"/>
          </w:tcPr>
          <w:p w:rsidR="00F9679A" w:rsidRPr="00557F8C" w:rsidRDefault="00F9679A" w:rsidP="003B5E68">
            <w:pPr>
              <w:spacing w:after="0" w:line="240" w:lineRule="auto"/>
              <w:rPr>
                <w:rFonts w:ascii="Times New Roman" w:hAnsi="Times New Roman"/>
                <w:color w:val="000000"/>
                <w:sz w:val="16"/>
                <w:szCs w:val="16"/>
                <w:lang w:eastAsia="pt-PT"/>
              </w:rPr>
            </w:pPr>
            <w:r w:rsidRPr="00557F8C">
              <w:rPr>
                <w:rFonts w:ascii="Times New Roman" w:hAnsi="Times New Roman"/>
                <w:color w:val="000000"/>
                <w:sz w:val="16"/>
                <w:szCs w:val="16"/>
                <w:lang w:eastAsia="pt-PT"/>
              </w:rPr>
              <w:t>455 Adiantamentos por conta de investimentos *</w:t>
            </w:r>
          </w:p>
        </w:tc>
        <w:tc>
          <w:tcPr>
            <w:tcW w:w="3922" w:type="dxa"/>
            <w:gridSpan w:val="3"/>
            <w:tcBorders>
              <w:top w:val="nil"/>
              <w:left w:val="nil"/>
              <w:bottom w:val="nil"/>
              <w:right w:val="single" w:sz="8" w:space="0" w:color="auto"/>
            </w:tcBorders>
            <w:noWrap/>
            <w:vAlign w:val="bottom"/>
          </w:tcPr>
          <w:p w:rsidR="00F9679A" w:rsidRPr="00557F8C" w:rsidRDefault="00F9679A" w:rsidP="003B5E68">
            <w:pPr>
              <w:spacing w:after="0" w:line="240" w:lineRule="auto"/>
              <w:rPr>
                <w:rFonts w:ascii="Times New Roman" w:hAnsi="Times New Roman"/>
                <w:color w:val="000000"/>
                <w:sz w:val="16"/>
                <w:szCs w:val="16"/>
                <w:lang w:eastAsia="pt-PT"/>
              </w:rPr>
            </w:pPr>
            <w:r w:rsidRPr="00557F8C">
              <w:rPr>
                <w:rFonts w:ascii="Times New Roman" w:hAnsi="Times New Roman"/>
                <w:color w:val="000000"/>
                <w:sz w:val="16"/>
                <w:szCs w:val="16"/>
                <w:lang w:eastAsia="pt-PT"/>
              </w:rPr>
              <w:t>5811 Antes de imposto sobre o rendimento</w:t>
            </w:r>
          </w:p>
        </w:tc>
      </w:tr>
      <w:tr w:rsidR="00F9679A" w:rsidRPr="006F6E6E" w:rsidTr="00BA1C36">
        <w:trPr>
          <w:trHeight w:val="315"/>
        </w:trPr>
        <w:tc>
          <w:tcPr>
            <w:tcW w:w="2320" w:type="dxa"/>
            <w:tcBorders>
              <w:top w:val="nil"/>
              <w:left w:val="single" w:sz="8" w:space="0" w:color="auto"/>
              <w:bottom w:val="nil"/>
              <w:right w:val="single" w:sz="8" w:space="0" w:color="auto"/>
            </w:tcBorders>
            <w:noWrap/>
            <w:vAlign w:val="bottom"/>
          </w:tcPr>
          <w:p w:rsidR="00F9679A" w:rsidRPr="00557F8C" w:rsidRDefault="00F9679A" w:rsidP="003B5E68">
            <w:pPr>
              <w:spacing w:after="0" w:line="240" w:lineRule="auto"/>
              <w:rPr>
                <w:rFonts w:ascii="Times New Roman" w:hAnsi="Times New Roman"/>
                <w:color w:val="000000"/>
                <w:sz w:val="16"/>
                <w:szCs w:val="16"/>
                <w:lang w:eastAsia="pt-PT"/>
              </w:rPr>
            </w:pPr>
            <w:r w:rsidRPr="00557F8C">
              <w:rPr>
                <w:rFonts w:ascii="Times New Roman" w:hAnsi="Times New Roman"/>
                <w:color w:val="000000"/>
                <w:sz w:val="16"/>
                <w:szCs w:val="16"/>
                <w:lang w:eastAsia="pt-PT"/>
              </w:rPr>
              <w:t>... ...</w:t>
            </w:r>
          </w:p>
        </w:tc>
        <w:tc>
          <w:tcPr>
            <w:tcW w:w="3160" w:type="dxa"/>
            <w:gridSpan w:val="3"/>
            <w:tcBorders>
              <w:top w:val="nil"/>
              <w:left w:val="nil"/>
              <w:bottom w:val="nil"/>
              <w:right w:val="single" w:sz="8" w:space="0" w:color="auto"/>
            </w:tcBorders>
            <w:noWrap/>
            <w:vAlign w:val="bottom"/>
          </w:tcPr>
          <w:p w:rsidR="00F9679A" w:rsidRPr="00557F8C" w:rsidRDefault="00F9679A" w:rsidP="003B5E68">
            <w:pPr>
              <w:spacing w:after="0" w:line="240" w:lineRule="auto"/>
              <w:rPr>
                <w:rFonts w:ascii="Times New Roman" w:hAnsi="Times New Roman"/>
                <w:b/>
                <w:bCs/>
                <w:color w:val="000000"/>
                <w:sz w:val="16"/>
                <w:szCs w:val="16"/>
                <w:lang w:eastAsia="pt-PT"/>
              </w:rPr>
            </w:pPr>
            <w:r w:rsidRPr="00557F8C">
              <w:rPr>
                <w:rFonts w:ascii="Times New Roman" w:hAnsi="Times New Roman"/>
                <w:b/>
                <w:bCs/>
                <w:color w:val="000000"/>
                <w:sz w:val="16"/>
                <w:szCs w:val="16"/>
                <w:lang w:eastAsia="pt-PT"/>
              </w:rPr>
              <w:t>41 Investimentos financeiros *</w:t>
            </w:r>
          </w:p>
        </w:tc>
        <w:tc>
          <w:tcPr>
            <w:tcW w:w="3040" w:type="dxa"/>
            <w:gridSpan w:val="2"/>
            <w:tcBorders>
              <w:top w:val="nil"/>
              <w:left w:val="nil"/>
              <w:bottom w:val="nil"/>
              <w:right w:val="single" w:sz="8" w:space="0" w:color="auto"/>
            </w:tcBorders>
            <w:noWrap/>
            <w:vAlign w:val="bottom"/>
          </w:tcPr>
          <w:p w:rsidR="00F9679A" w:rsidRPr="00557F8C" w:rsidRDefault="00F9679A" w:rsidP="003B5E68">
            <w:pPr>
              <w:spacing w:after="0" w:line="240" w:lineRule="auto"/>
              <w:rPr>
                <w:rFonts w:ascii="Times New Roman" w:hAnsi="Times New Roman"/>
                <w:color w:val="000000"/>
                <w:sz w:val="16"/>
                <w:szCs w:val="16"/>
                <w:lang w:eastAsia="pt-PT"/>
              </w:rPr>
            </w:pPr>
            <w:r w:rsidRPr="00557F8C">
              <w:rPr>
                <w:rFonts w:ascii="Times New Roman" w:hAnsi="Times New Roman"/>
                <w:color w:val="000000"/>
                <w:sz w:val="16"/>
                <w:szCs w:val="16"/>
                <w:lang w:eastAsia="pt-PT"/>
              </w:rPr>
              <w:t>426 Outras propriedades de investimento</w:t>
            </w:r>
          </w:p>
        </w:tc>
        <w:tc>
          <w:tcPr>
            <w:tcW w:w="2300" w:type="dxa"/>
            <w:tcBorders>
              <w:top w:val="nil"/>
              <w:left w:val="nil"/>
              <w:bottom w:val="nil"/>
              <w:right w:val="single" w:sz="8" w:space="0" w:color="auto"/>
            </w:tcBorders>
            <w:noWrap/>
            <w:vAlign w:val="bottom"/>
          </w:tcPr>
          <w:p w:rsidR="00F9679A" w:rsidRPr="00557F8C" w:rsidRDefault="00F9679A" w:rsidP="003B5E68">
            <w:pPr>
              <w:spacing w:after="0" w:line="240" w:lineRule="auto"/>
              <w:rPr>
                <w:rFonts w:ascii="Times New Roman" w:hAnsi="Times New Roman"/>
                <w:color w:val="000000"/>
                <w:sz w:val="16"/>
                <w:szCs w:val="16"/>
                <w:lang w:eastAsia="pt-PT"/>
              </w:rPr>
            </w:pPr>
            <w:r w:rsidRPr="00557F8C">
              <w:rPr>
                <w:rFonts w:ascii="Times New Roman" w:hAnsi="Times New Roman"/>
                <w:color w:val="000000"/>
                <w:sz w:val="16"/>
                <w:szCs w:val="16"/>
                <w:lang w:eastAsia="pt-PT"/>
              </w:rPr>
              <w:t>… …</w:t>
            </w:r>
          </w:p>
        </w:tc>
        <w:tc>
          <w:tcPr>
            <w:tcW w:w="3922" w:type="dxa"/>
            <w:gridSpan w:val="3"/>
            <w:tcBorders>
              <w:top w:val="nil"/>
              <w:left w:val="nil"/>
              <w:bottom w:val="nil"/>
              <w:right w:val="single" w:sz="8" w:space="0" w:color="auto"/>
            </w:tcBorders>
            <w:noWrap/>
            <w:vAlign w:val="bottom"/>
          </w:tcPr>
          <w:p w:rsidR="00F9679A" w:rsidRPr="00557F8C" w:rsidRDefault="00F9679A" w:rsidP="003B5E68">
            <w:pPr>
              <w:spacing w:after="0" w:line="240" w:lineRule="auto"/>
              <w:rPr>
                <w:rFonts w:ascii="Times New Roman" w:hAnsi="Times New Roman"/>
                <w:color w:val="000000"/>
                <w:sz w:val="16"/>
                <w:szCs w:val="16"/>
                <w:lang w:eastAsia="pt-PT"/>
              </w:rPr>
            </w:pPr>
            <w:r w:rsidRPr="00557F8C">
              <w:rPr>
                <w:rFonts w:ascii="Times New Roman" w:hAnsi="Times New Roman"/>
                <w:color w:val="000000"/>
                <w:sz w:val="16"/>
                <w:szCs w:val="16"/>
                <w:lang w:eastAsia="pt-PT"/>
              </w:rPr>
              <w:t>5812 Impostos diferidos</w:t>
            </w:r>
          </w:p>
        </w:tc>
      </w:tr>
      <w:tr w:rsidR="00F9679A" w:rsidRPr="006F6E6E" w:rsidTr="00BA1C36">
        <w:trPr>
          <w:trHeight w:val="330"/>
        </w:trPr>
        <w:tc>
          <w:tcPr>
            <w:tcW w:w="2320" w:type="dxa"/>
            <w:tcBorders>
              <w:top w:val="nil"/>
              <w:left w:val="single" w:sz="8" w:space="0" w:color="auto"/>
              <w:bottom w:val="single" w:sz="8" w:space="0" w:color="auto"/>
              <w:right w:val="single" w:sz="8" w:space="0" w:color="auto"/>
            </w:tcBorders>
            <w:noWrap/>
            <w:vAlign w:val="bottom"/>
          </w:tcPr>
          <w:p w:rsidR="00F9679A" w:rsidRPr="00557F8C" w:rsidRDefault="00F9679A" w:rsidP="003B5E68">
            <w:pPr>
              <w:spacing w:after="0" w:line="240" w:lineRule="auto"/>
              <w:rPr>
                <w:rFonts w:ascii="Times New Roman" w:hAnsi="Times New Roman"/>
                <w:color w:val="000000"/>
                <w:sz w:val="16"/>
                <w:szCs w:val="16"/>
                <w:lang w:eastAsia="pt-PT"/>
              </w:rPr>
            </w:pPr>
            <w:r w:rsidRPr="00557F8C">
              <w:rPr>
                <w:rFonts w:ascii="Times New Roman" w:hAnsi="Times New Roman"/>
                <w:color w:val="000000"/>
                <w:sz w:val="16"/>
                <w:szCs w:val="16"/>
                <w:lang w:eastAsia="pt-PT"/>
              </w:rPr>
              <w:t>339 Perdas por imparidade acumuladas</w:t>
            </w:r>
          </w:p>
        </w:tc>
        <w:tc>
          <w:tcPr>
            <w:tcW w:w="3160" w:type="dxa"/>
            <w:gridSpan w:val="3"/>
            <w:tcBorders>
              <w:top w:val="nil"/>
              <w:left w:val="nil"/>
              <w:bottom w:val="single" w:sz="8" w:space="0" w:color="auto"/>
              <w:right w:val="single" w:sz="8" w:space="0" w:color="auto"/>
            </w:tcBorders>
            <w:noWrap/>
            <w:vAlign w:val="bottom"/>
          </w:tcPr>
          <w:p w:rsidR="00F9679A" w:rsidRPr="00557F8C" w:rsidRDefault="00F9679A" w:rsidP="003B5E68">
            <w:pPr>
              <w:spacing w:after="0" w:line="240" w:lineRule="auto"/>
              <w:rPr>
                <w:rFonts w:ascii="Times New Roman" w:hAnsi="Times New Roman"/>
                <w:color w:val="000000"/>
                <w:sz w:val="16"/>
                <w:szCs w:val="16"/>
                <w:lang w:eastAsia="pt-PT"/>
              </w:rPr>
            </w:pPr>
            <w:r w:rsidRPr="00557F8C">
              <w:rPr>
                <w:rFonts w:ascii="Times New Roman" w:hAnsi="Times New Roman"/>
                <w:color w:val="000000"/>
                <w:sz w:val="16"/>
                <w:szCs w:val="16"/>
                <w:lang w:eastAsia="pt-PT"/>
              </w:rPr>
              <w:t>411 Investimentos em subsidiárias</w:t>
            </w:r>
          </w:p>
        </w:tc>
        <w:tc>
          <w:tcPr>
            <w:tcW w:w="3040" w:type="dxa"/>
            <w:gridSpan w:val="2"/>
            <w:tcBorders>
              <w:top w:val="nil"/>
              <w:left w:val="nil"/>
              <w:bottom w:val="single" w:sz="8" w:space="0" w:color="auto"/>
              <w:right w:val="single" w:sz="8" w:space="0" w:color="auto"/>
            </w:tcBorders>
            <w:noWrap/>
            <w:vAlign w:val="bottom"/>
          </w:tcPr>
          <w:p w:rsidR="00F9679A" w:rsidRPr="00557F8C" w:rsidRDefault="00F9679A" w:rsidP="003B5E68">
            <w:pPr>
              <w:spacing w:after="0" w:line="240" w:lineRule="auto"/>
              <w:rPr>
                <w:rFonts w:ascii="Times New Roman" w:hAnsi="Times New Roman"/>
                <w:color w:val="000000"/>
                <w:sz w:val="16"/>
                <w:szCs w:val="16"/>
                <w:lang w:eastAsia="pt-PT"/>
              </w:rPr>
            </w:pPr>
            <w:r w:rsidRPr="00557F8C">
              <w:rPr>
                <w:rFonts w:ascii="Times New Roman" w:hAnsi="Times New Roman"/>
                <w:color w:val="000000"/>
                <w:sz w:val="16"/>
                <w:szCs w:val="16"/>
                <w:lang w:eastAsia="pt-PT"/>
              </w:rPr>
              <w:t>… …</w:t>
            </w:r>
          </w:p>
        </w:tc>
        <w:tc>
          <w:tcPr>
            <w:tcW w:w="2300" w:type="dxa"/>
            <w:tcBorders>
              <w:top w:val="nil"/>
              <w:left w:val="nil"/>
              <w:bottom w:val="single" w:sz="8" w:space="0" w:color="auto"/>
              <w:right w:val="single" w:sz="8" w:space="0" w:color="auto"/>
            </w:tcBorders>
            <w:noWrap/>
            <w:vAlign w:val="bottom"/>
          </w:tcPr>
          <w:p w:rsidR="00F9679A" w:rsidRPr="00557F8C" w:rsidRDefault="00F9679A" w:rsidP="003B5E68">
            <w:pPr>
              <w:spacing w:after="0" w:line="240" w:lineRule="auto"/>
              <w:rPr>
                <w:rFonts w:ascii="Times New Roman" w:hAnsi="Times New Roman"/>
                <w:color w:val="000000"/>
                <w:sz w:val="16"/>
                <w:szCs w:val="16"/>
                <w:lang w:eastAsia="pt-PT"/>
              </w:rPr>
            </w:pPr>
            <w:r w:rsidRPr="00557F8C">
              <w:rPr>
                <w:rFonts w:ascii="Times New Roman" w:hAnsi="Times New Roman"/>
                <w:color w:val="000000"/>
                <w:sz w:val="16"/>
                <w:szCs w:val="16"/>
                <w:lang w:eastAsia="pt-PT"/>
              </w:rPr>
              <w:t>459 Perdas por imparidade acumuladas *</w:t>
            </w:r>
          </w:p>
        </w:tc>
        <w:tc>
          <w:tcPr>
            <w:tcW w:w="3922" w:type="dxa"/>
            <w:gridSpan w:val="3"/>
            <w:tcBorders>
              <w:top w:val="nil"/>
              <w:left w:val="nil"/>
              <w:bottom w:val="single" w:sz="8" w:space="0" w:color="auto"/>
              <w:right w:val="single" w:sz="8" w:space="0" w:color="auto"/>
            </w:tcBorders>
            <w:noWrap/>
            <w:vAlign w:val="bottom"/>
          </w:tcPr>
          <w:p w:rsidR="00F9679A" w:rsidRPr="00557F8C" w:rsidRDefault="00F9679A" w:rsidP="003B5E68">
            <w:pPr>
              <w:spacing w:after="0" w:line="240" w:lineRule="auto"/>
              <w:rPr>
                <w:rFonts w:ascii="Times New Roman" w:hAnsi="Times New Roman"/>
                <w:color w:val="000000"/>
                <w:sz w:val="16"/>
                <w:szCs w:val="16"/>
                <w:lang w:eastAsia="pt-PT"/>
              </w:rPr>
            </w:pPr>
            <w:r w:rsidRPr="00557F8C">
              <w:rPr>
                <w:rFonts w:ascii="Times New Roman" w:hAnsi="Times New Roman"/>
                <w:color w:val="000000"/>
                <w:sz w:val="16"/>
                <w:szCs w:val="16"/>
                <w:lang w:eastAsia="pt-PT"/>
              </w:rPr>
              <w:t>… …</w:t>
            </w:r>
          </w:p>
        </w:tc>
      </w:tr>
      <w:tr w:rsidR="00F9679A" w:rsidRPr="006F6E6E" w:rsidTr="00BA1C36">
        <w:tblPrEx>
          <w:jc w:val="center"/>
        </w:tblPrEx>
        <w:trPr>
          <w:gridAfter w:val="1"/>
          <w:wAfter w:w="622" w:type="dxa"/>
          <w:trHeight w:val="315"/>
          <w:jc w:val="center"/>
        </w:trPr>
        <w:tc>
          <w:tcPr>
            <w:tcW w:w="2940" w:type="dxa"/>
            <w:gridSpan w:val="2"/>
            <w:tcBorders>
              <w:top w:val="single" w:sz="8" w:space="0" w:color="auto"/>
              <w:left w:val="single" w:sz="8" w:space="0" w:color="auto"/>
              <w:bottom w:val="nil"/>
              <w:right w:val="single" w:sz="8" w:space="0" w:color="auto"/>
            </w:tcBorders>
            <w:noWrap/>
            <w:vAlign w:val="bottom"/>
          </w:tcPr>
          <w:p w:rsidR="00F9679A" w:rsidRPr="00557F8C" w:rsidRDefault="00F9679A" w:rsidP="002E1027">
            <w:pPr>
              <w:spacing w:after="0" w:line="240" w:lineRule="auto"/>
              <w:rPr>
                <w:rFonts w:ascii="Times New Roman" w:hAnsi="Times New Roman"/>
                <w:color w:val="000000"/>
                <w:sz w:val="14"/>
                <w:szCs w:val="14"/>
                <w:lang w:eastAsia="pt-PT"/>
              </w:rPr>
            </w:pPr>
            <w:r w:rsidRPr="00557F8C">
              <w:rPr>
                <w:rFonts w:ascii="Times New Roman" w:hAnsi="Times New Roman"/>
                <w:color w:val="000000"/>
                <w:sz w:val="14"/>
                <w:szCs w:val="14"/>
                <w:lang w:eastAsia="pt-PT"/>
              </w:rPr>
              <w:t>589 Outros excedentes</w:t>
            </w:r>
          </w:p>
        </w:tc>
        <w:tc>
          <w:tcPr>
            <w:tcW w:w="2200" w:type="dxa"/>
            <w:tcBorders>
              <w:top w:val="single" w:sz="8" w:space="0" w:color="auto"/>
              <w:left w:val="nil"/>
              <w:bottom w:val="nil"/>
              <w:right w:val="single" w:sz="8" w:space="0" w:color="auto"/>
            </w:tcBorders>
            <w:noWrap/>
            <w:vAlign w:val="bottom"/>
          </w:tcPr>
          <w:p w:rsidR="00F9679A" w:rsidRPr="00557F8C" w:rsidRDefault="00F9679A" w:rsidP="002E1027">
            <w:pPr>
              <w:spacing w:after="0" w:line="240" w:lineRule="auto"/>
              <w:rPr>
                <w:rFonts w:ascii="Times New Roman" w:hAnsi="Times New Roman"/>
                <w:color w:val="000000"/>
                <w:sz w:val="14"/>
                <w:szCs w:val="14"/>
                <w:lang w:eastAsia="pt-PT"/>
              </w:rPr>
            </w:pPr>
            <w:r w:rsidRPr="00557F8C">
              <w:rPr>
                <w:rFonts w:ascii="Times New Roman" w:hAnsi="Times New Roman"/>
                <w:color w:val="000000"/>
                <w:sz w:val="14"/>
                <w:szCs w:val="14"/>
                <w:lang w:eastAsia="pt-PT"/>
              </w:rPr>
              <w:t>…</w:t>
            </w:r>
          </w:p>
        </w:tc>
        <w:tc>
          <w:tcPr>
            <w:tcW w:w="2880" w:type="dxa"/>
            <w:gridSpan w:val="2"/>
            <w:tcBorders>
              <w:top w:val="single" w:sz="8" w:space="0" w:color="auto"/>
              <w:left w:val="nil"/>
              <w:bottom w:val="nil"/>
              <w:right w:val="single" w:sz="8" w:space="0" w:color="auto"/>
            </w:tcBorders>
            <w:noWrap/>
            <w:vAlign w:val="bottom"/>
          </w:tcPr>
          <w:p w:rsidR="00F9679A" w:rsidRPr="00557F8C" w:rsidRDefault="00F9679A" w:rsidP="002E1027">
            <w:pPr>
              <w:spacing w:after="0" w:line="240" w:lineRule="auto"/>
              <w:rPr>
                <w:rFonts w:ascii="Times New Roman" w:hAnsi="Times New Roman"/>
                <w:color w:val="000000"/>
                <w:sz w:val="14"/>
                <w:szCs w:val="14"/>
                <w:lang w:eastAsia="pt-PT"/>
              </w:rPr>
            </w:pPr>
            <w:r w:rsidRPr="00557F8C">
              <w:rPr>
                <w:rFonts w:ascii="Times New Roman" w:hAnsi="Times New Roman"/>
                <w:color w:val="000000"/>
                <w:sz w:val="14"/>
                <w:szCs w:val="14"/>
                <w:lang w:eastAsia="pt-PT"/>
              </w:rPr>
              <w:t>636 Seguros de acidentes no trabalho e doenças profissionais</w:t>
            </w:r>
          </w:p>
        </w:tc>
        <w:tc>
          <w:tcPr>
            <w:tcW w:w="3700" w:type="dxa"/>
            <w:gridSpan w:val="3"/>
            <w:tcBorders>
              <w:top w:val="single" w:sz="8" w:space="0" w:color="auto"/>
              <w:left w:val="nil"/>
              <w:bottom w:val="nil"/>
              <w:right w:val="single" w:sz="8" w:space="0" w:color="auto"/>
            </w:tcBorders>
            <w:noWrap/>
            <w:vAlign w:val="bottom"/>
          </w:tcPr>
          <w:p w:rsidR="00F9679A" w:rsidRPr="00557F8C" w:rsidRDefault="00F9679A" w:rsidP="002E1027">
            <w:pPr>
              <w:spacing w:after="0" w:line="240" w:lineRule="auto"/>
              <w:rPr>
                <w:rFonts w:ascii="Times New Roman" w:hAnsi="Times New Roman"/>
                <w:color w:val="000000"/>
                <w:sz w:val="14"/>
                <w:szCs w:val="14"/>
                <w:lang w:eastAsia="pt-PT"/>
              </w:rPr>
            </w:pPr>
            <w:r w:rsidRPr="00557F8C">
              <w:rPr>
                <w:rFonts w:ascii="Times New Roman" w:hAnsi="Times New Roman"/>
                <w:color w:val="000000"/>
                <w:sz w:val="14"/>
                <w:szCs w:val="14"/>
                <w:lang w:eastAsia="pt-PT"/>
              </w:rPr>
              <w:t>678 Outras provisões</w:t>
            </w:r>
          </w:p>
        </w:tc>
        <w:tc>
          <w:tcPr>
            <w:tcW w:w="2400" w:type="dxa"/>
            <w:tcBorders>
              <w:top w:val="single" w:sz="8" w:space="0" w:color="auto"/>
              <w:left w:val="nil"/>
              <w:bottom w:val="nil"/>
              <w:right w:val="single" w:sz="8" w:space="0" w:color="auto"/>
            </w:tcBorders>
            <w:noWrap/>
            <w:vAlign w:val="bottom"/>
          </w:tcPr>
          <w:p w:rsidR="00F9679A" w:rsidRPr="00557F8C" w:rsidRDefault="00F9679A" w:rsidP="002E1027">
            <w:pPr>
              <w:spacing w:after="0" w:line="240" w:lineRule="auto"/>
              <w:rPr>
                <w:rFonts w:ascii="Times New Roman" w:hAnsi="Times New Roman"/>
                <w:color w:val="000000"/>
                <w:sz w:val="14"/>
                <w:szCs w:val="14"/>
                <w:lang w:eastAsia="pt-PT"/>
              </w:rPr>
            </w:pPr>
            <w:r w:rsidRPr="00557F8C">
              <w:rPr>
                <w:rFonts w:ascii="Times New Roman" w:hAnsi="Times New Roman"/>
                <w:color w:val="000000"/>
                <w:sz w:val="14"/>
                <w:szCs w:val="14"/>
                <w:lang w:eastAsia="pt-PT"/>
              </w:rPr>
              <w:t>688 Outros *</w:t>
            </w:r>
          </w:p>
        </w:tc>
      </w:tr>
      <w:tr w:rsidR="00F9679A" w:rsidRPr="006F6E6E" w:rsidTr="00BA1C36">
        <w:tblPrEx>
          <w:jc w:val="center"/>
        </w:tblPrEx>
        <w:trPr>
          <w:gridAfter w:val="1"/>
          <w:wAfter w:w="622" w:type="dxa"/>
          <w:trHeight w:val="315"/>
          <w:jc w:val="center"/>
        </w:trPr>
        <w:tc>
          <w:tcPr>
            <w:tcW w:w="2940" w:type="dxa"/>
            <w:gridSpan w:val="2"/>
            <w:tcBorders>
              <w:top w:val="nil"/>
              <w:left w:val="single" w:sz="8" w:space="0" w:color="auto"/>
              <w:bottom w:val="nil"/>
              <w:right w:val="single" w:sz="8" w:space="0" w:color="auto"/>
            </w:tcBorders>
            <w:noWrap/>
            <w:vAlign w:val="bottom"/>
          </w:tcPr>
          <w:p w:rsidR="00F9679A" w:rsidRPr="00557F8C" w:rsidRDefault="00F9679A" w:rsidP="002E1027">
            <w:pPr>
              <w:spacing w:after="0" w:line="240" w:lineRule="auto"/>
              <w:rPr>
                <w:rFonts w:ascii="Times New Roman" w:hAnsi="Times New Roman"/>
                <w:color w:val="000000"/>
                <w:sz w:val="14"/>
                <w:szCs w:val="14"/>
                <w:lang w:eastAsia="pt-PT"/>
              </w:rPr>
            </w:pPr>
            <w:r w:rsidRPr="00557F8C">
              <w:rPr>
                <w:rFonts w:ascii="Times New Roman" w:hAnsi="Times New Roman"/>
                <w:color w:val="000000"/>
                <w:sz w:val="14"/>
                <w:szCs w:val="14"/>
                <w:lang w:eastAsia="pt-PT"/>
              </w:rPr>
              <w:t>5891 Antes de imposto sobre o rendimento</w:t>
            </w:r>
          </w:p>
        </w:tc>
        <w:tc>
          <w:tcPr>
            <w:tcW w:w="2200" w:type="dxa"/>
            <w:tcBorders>
              <w:top w:val="nil"/>
              <w:left w:val="nil"/>
              <w:bottom w:val="nil"/>
              <w:right w:val="single" w:sz="8" w:space="0" w:color="auto"/>
            </w:tcBorders>
            <w:noWrap/>
            <w:vAlign w:val="bottom"/>
          </w:tcPr>
          <w:p w:rsidR="00F9679A" w:rsidRPr="00557F8C" w:rsidRDefault="00F9679A" w:rsidP="002E1027">
            <w:pPr>
              <w:spacing w:after="0" w:line="240" w:lineRule="auto"/>
              <w:rPr>
                <w:rFonts w:ascii="Times New Roman" w:hAnsi="Times New Roman"/>
                <w:color w:val="000000"/>
                <w:sz w:val="14"/>
                <w:szCs w:val="14"/>
                <w:lang w:eastAsia="pt-PT"/>
              </w:rPr>
            </w:pPr>
            <w:r w:rsidRPr="00557F8C">
              <w:rPr>
                <w:rFonts w:ascii="Times New Roman" w:hAnsi="Times New Roman"/>
                <w:color w:val="000000"/>
                <w:sz w:val="14"/>
                <w:szCs w:val="14"/>
                <w:lang w:eastAsia="pt-PT"/>
              </w:rPr>
              <w:t>6238 Outros</w:t>
            </w:r>
          </w:p>
        </w:tc>
        <w:tc>
          <w:tcPr>
            <w:tcW w:w="2880" w:type="dxa"/>
            <w:gridSpan w:val="2"/>
            <w:tcBorders>
              <w:top w:val="nil"/>
              <w:left w:val="nil"/>
              <w:bottom w:val="nil"/>
              <w:right w:val="single" w:sz="8" w:space="0" w:color="auto"/>
            </w:tcBorders>
            <w:noWrap/>
            <w:vAlign w:val="bottom"/>
          </w:tcPr>
          <w:p w:rsidR="00F9679A" w:rsidRPr="00557F8C" w:rsidRDefault="00F9679A" w:rsidP="002E1027">
            <w:pPr>
              <w:spacing w:after="0" w:line="240" w:lineRule="auto"/>
              <w:rPr>
                <w:rFonts w:ascii="Times New Roman" w:hAnsi="Times New Roman"/>
                <w:color w:val="000000"/>
                <w:sz w:val="14"/>
                <w:szCs w:val="14"/>
                <w:lang w:eastAsia="pt-PT"/>
              </w:rPr>
            </w:pPr>
            <w:r w:rsidRPr="00557F8C">
              <w:rPr>
                <w:rFonts w:ascii="Times New Roman" w:hAnsi="Times New Roman"/>
                <w:color w:val="000000"/>
                <w:sz w:val="14"/>
                <w:szCs w:val="14"/>
                <w:lang w:eastAsia="pt-PT"/>
              </w:rPr>
              <w:t>637 Gastos de acção social</w:t>
            </w:r>
          </w:p>
        </w:tc>
        <w:tc>
          <w:tcPr>
            <w:tcW w:w="3700" w:type="dxa"/>
            <w:gridSpan w:val="3"/>
            <w:tcBorders>
              <w:top w:val="nil"/>
              <w:left w:val="nil"/>
              <w:bottom w:val="nil"/>
              <w:right w:val="single" w:sz="8" w:space="0" w:color="auto"/>
            </w:tcBorders>
            <w:noWrap/>
            <w:vAlign w:val="bottom"/>
          </w:tcPr>
          <w:p w:rsidR="00F9679A" w:rsidRPr="00557F8C" w:rsidRDefault="00F9679A" w:rsidP="002E1027">
            <w:pPr>
              <w:spacing w:after="0" w:line="240" w:lineRule="auto"/>
              <w:rPr>
                <w:rFonts w:ascii="Times New Roman" w:hAnsi="Times New Roman"/>
                <w:b/>
                <w:bCs/>
                <w:color w:val="000000"/>
                <w:sz w:val="14"/>
                <w:szCs w:val="14"/>
                <w:lang w:eastAsia="pt-PT"/>
              </w:rPr>
            </w:pPr>
            <w:r w:rsidRPr="00557F8C">
              <w:rPr>
                <w:rFonts w:ascii="Times New Roman" w:hAnsi="Times New Roman"/>
                <w:b/>
                <w:bCs/>
                <w:color w:val="000000"/>
                <w:sz w:val="14"/>
                <w:szCs w:val="14"/>
                <w:lang w:eastAsia="pt-PT"/>
              </w:rPr>
              <w:t>68 Outros gastos e perdas</w:t>
            </w:r>
          </w:p>
        </w:tc>
        <w:tc>
          <w:tcPr>
            <w:tcW w:w="2400" w:type="dxa"/>
            <w:tcBorders>
              <w:top w:val="nil"/>
              <w:left w:val="nil"/>
              <w:bottom w:val="nil"/>
              <w:right w:val="single" w:sz="8" w:space="0" w:color="auto"/>
            </w:tcBorders>
            <w:noWrap/>
            <w:vAlign w:val="bottom"/>
          </w:tcPr>
          <w:p w:rsidR="00F9679A" w:rsidRPr="00557F8C" w:rsidRDefault="00F9679A" w:rsidP="002E1027">
            <w:pPr>
              <w:spacing w:after="0" w:line="240" w:lineRule="auto"/>
              <w:rPr>
                <w:rFonts w:ascii="Times New Roman" w:hAnsi="Times New Roman"/>
                <w:color w:val="000000"/>
                <w:sz w:val="14"/>
                <w:szCs w:val="14"/>
                <w:lang w:eastAsia="pt-PT"/>
              </w:rPr>
            </w:pPr>
            <w:r w:rsidRPr="00557F8C">
              <w:rPr>
                <w:rFonts w:ascii="Times New Roman" w:hAnsi="Times New Roman"/>
                <w:color w:val="000000"/>
                <w:sz w:val="14"/>
                <w:szCs w:val="14"/>
                <w:lang w:eastAsia="pt-PT"/>
              </w:rPr>
              <w:t>6881 Correcções relativas a períodos anteriores</w:t>
            </w:r>
          </w:p>
        </w:tc>
      </w:tr>
      <w:tr w:rsidR="00F9679A" w:rsidRPr="006F6E6E" w:rsidTr="00BA1C36">
        <w:tblPrEx>
          <w:jc w:val="center"/>
        </w:tblPrEx>
        <w:trPr>
          <w:gridAfter w:val="1"/>
          <w:wAfter w:w="622" w:type="dxa"/>
          <w:trHeight w:val="315"/>
          <w:jc w:val="center"/>
        </w:trPr>
        <w:tc>
          <w:tcPr>
            <w:tcW w:w="2940" w:type="dxa"/>
            <w:gridSpan w:val="2"/>
            <w:tcBorders>
              <w:top w:val="nil"/>
              <w:left w:val="single" w:sz="8" w:space="0" w:color="auto"/>
              <w:bottom w:val="nil"/>
              <w:right w:val="single" w:sz="8" w:space="0" w:color="auto"/>
            </w:tcBorders>
            <w:noWrap/>
            <w:vAlign w:val="bottom"/>
          </w:tcPr>
          <w:p w:rsidR="00F9679A" w:rsidRPr="00557F8C" w:rsidRDefault="00F9679A" w:rsidP="002E1027">
            <w:pPr>
              <w:spacing w:after="0" w:line="240" w:lineRule="auto"/>
              <w:rPr>
                <w:rFonts w:ascii="Times New Roman" w:hAnsi="Times New Roman"/>
                <w:color w:val="000000"/>
                <w:sz w:val="14"/>
                <w:szCs w:val="14"/>
                <w:lang w:eastAsia="pt-PT"/>
              </w:rPr>
            </w:pPr>
            <w:r w:rsidRPr="00557F8C">
              <w:rPr>
                <w:rFonts w:ascii="Times New Roman" w:hAnsi="Times New Roman"/>
                <w:color w:val="000000"/>
                <w:sz w:val="14"/>
                <w:szCs w:val="14"/>
                <w:lang w:eastAsia="pt-PT"/>
              </w:rPr>
              <w:t>5892 Impostos diferidos</w:t>
            </w:r>
          </w:p>
        </w:tc>
        <w:tc>
          <w:tcPr>
            <w:tcW w:w="2200" w:type="dxa"/>
            <w:tcBorders>
              <w:top w:val="nil"/>
              <w:left w:val="nil"/>
              <w:bottom w:val="nil"/>
              <w:right w:val="single" w:sz="8" w:space="0" w:color="auto"/>
            </w:tcBorders>
            <w:noWrap/>
            <w:vAlign w:val="bottom"/>
          </w:tcPr>
          <w:p w:rsidR="00F9679A" w:rsidRPr="00557F8C" w:rsidRDefault="00F9679A" w:rsidP="002E1027">
            <w:pPr>
              <w:spacing w:after="0" w:line="240" w:lineRule="auto"/>
              <w:rPr>
                <w:rFonts w:ascii="Times New Roman" w:hAnsi="Times New Roman"/>
                <w:color w:val="000000"/>
                <w:sz w:val="14"/>
                <w:szCs w:val="14"/>
                <w:lang w:eastAsia="pt-PT"/>
              </w:rPr>
            </w:pPr>
            <w:r w:rsidRPr="00557F8C">
              <w:rPr>
                <w:rFonts w:ascii="Times New Roman" w:hAnsi="Times New Roman"/>
                <w:color w:val="000000"/>
                <w:sz w:val="14"/>
                <w:szCs w:val="14"/>
                <w:lang w:eastAsia="pt-PT"/>
              </w:rPr>
              <w:t>624 Energia e fluidos</w:t>
            </w:r>
          </w:p>
        </w:tc>
        <w:tc>
          <w:tcPr>
            <w:tcW w:w="2880" w:type="dxa"/>
            <w:gridSpan w:val="2"/>
            <w:tcBorders>
              <w:top w:val="nil"/>
              <w:left w:val="nil"/>
              <w:bottom w:val="nil"/>
              <w:right w:val="single" w:sz="8" w:space="0" w:color="auto"/>
            </w:tcBorders>
            <w:noWrap/>
            <w:vAlign w:val="bottom"/>
          </w:tcPr>
          <w:p w:rsidR="00F9679A" w:rsidRPr="00557F8C" w:rsidRDefault="00F9679A" w:rsidP="002E1027">
            <w:pPr>
              <w:spacing w:after="0" w:line="240" w:lineRule="auto"/>
              <w:rPr>
                <w:rFonts w:ascii="Times New Roman" w:hAnsi="Times New Roman"/>
                <w:color w:val="000000"/>
                <w:sz w:val="14"/>
                <w:szCs w:val="14"/>
                <w:lang w:eastAsia="pt-PT"/>
              </w:rPr>
            </w:pPr>
            <w:r w:rsidRPr="00557F8C">
              <w:rPr>
                <w:rFonts w:ascii="Times New Roman" w:hAnsi="Times New Roman"/>
                <w:color w:val="000000"/>
                <w:sz w:val="14"/>
                <w:szCs w:val="14"/>
                <w:lang w:eastAsia="pt-PT"/>
              </w:rPr>
              <w:t>638 Outros gastos com o pessoal</w:t>
            </w:r>
          </w:p>
        </w:tc>
        <w:tc>
          <w:tcPr>
            <w:tcW w:w="3700" w:type="dxa"/>
            <w:gridSpan w:val="3"/>
            <w:tcBorders>
              <w:top w:val="nil"/>
              <w:left w:val="nil"/>
              <w:bottom w:val="nil"/>
              <w:right w:val="single" w:sz="8" w:space="0" w:color="auto"/>
            </w:tcBorders>
            <w:noWrap/>
            <w:vAlign w:val="bottom"/>
          </w:tcPr>
          <w:p w:rsidR="00F9679A" w:rsidRPr="00557F8C" w:rsidRDefault="00F9679A" w:rsidP="002E1027">
            <w:pPr>
              <w:spacing w:after="0" w:line="240" w:lineRule="auto"/>
              <w:rPr>
                <w:rFonts w:ascii="Times New Roman" w:hAnsi="Times New Roman"/>
                <w:color w:val="000000"/>
                <w:sz w:val="14"/>
                <w:szCs w:val="14"/>
                <w:lang w:eastAsia="pt-PT"/>
              </w:rPr>
            </w:pPr>
            <w:r w:rsidRPr="00557F8C">
              <w:rPr>
                <w:rFonts w:ascii="Times New Roman" w:hAnsi="Times New Roman"/>
                <w:color w:val="000000"/>
                <w:sz w:val="14"/>
                <w:szCs w:val="14"/>
                <w:lang w:eastAsia="pt-PT"/>
              </w:rPr>
              <w:t>681 Impostos</w:t>
            </w:r>
          </w:p>
        </w:tc>
        <w:tc>
          <w:tcPr>
            <w:tcW w:w="2400" w:type="dxa"/>
            <w:tcBorders>
              <w:top w:val="nil"/>
              <w:left w:val="nil"/>
              <w:bottom w:val="nil"/>
              <w:right w:val="single" w:sz="8" w:space="0" w:color="auto"/>
            </w:tcBorders>
            <w:noWrap/>
            <w:vAlign w:val="bottom"/>
          </w:tcPr>
          <w:p w:rsidR="00F9679A" w:rsidRPr="00557F8C" w:rsidRDefault="00F9679A" w:rsidP="002E1027">
            <w:pPr>
              <w:spacing w:after="0" w:line="240" w:lineRule="auto"/>
              <w:rPr>
                <w:rFonts w:ascii="Times New Roman" w:hAnsi="Times New Roman"/>
                <w:color w:val="000000"/>
                <w:sz w:val="14"/>
                <w:szCs w:val="14"/>
                <w:lang w:eastAsia="pt-PT"/>
              </w:rPr>
            </w:pPr>
            <w:r w:rsidRPr="00557F8C">
              <w:rPr>
                <w:rFonts w:ascii="Times New Roman" w:hAnsi="Times New Roman"/>
                <w:color w:val="000000"/>
                <w:sz w:val="14"/>
                <w:szCs w:val="14"/>
                <w:lang w:eastAsia="pt-PT"/>
              </w:rPr>
              <w:t>6882 Donativos</w:t>
            </w:r>
          </w:p>
        </w:tc>
      </w:tr>
      <w:tr w:rsidR="00F9679A" w:rsidRPr="006F6E6E" w:rsidTr="00BA1C36">
        <w:tblPrEx>
          <w:jc w:val="center"/>
        </w:tblPrEx>
        <w:trPr>
          <w:gridAfter w:val="1"/>
          <w:wAfter w:w="622" w:type="dxa"/>
          <w:trHeight w:val="315"/>
          <w:jc w:val="center"/>
        </w:trPr>
        <w:tc>
          <w:tcPr>
            <w:tcW w:w="2940" w:type="dxa"/>
            <w:gridSpan w:val="2"/>
            <w:tcBorders>
              <w:top w:val="nil"/>
              <w:left w:val="single" w:sz="8" w:space="0" w:color="auto"/>
              <w:bottom w:val="nil"/>
              <w:right w:val="single" w:sz="8" w:space="0" w:color="auto"/>
            </w:tcBorders>
            <w:noWrap/>
            <w:vAlign w:val="bottom"/>
          </w:tcPr>
          <w:p w:rsidR="00F9679A" w:rsidRPr="00557F8C" w:rsidRDefault="00F9679A" w:rsidP="002E1027">
            <w:pPr>
              <w:spacing w:after="0" w:line="240" w:lineRule="auto"/>
              <w:rPr>
                <w:rFonts w:ascii="Times New Roman" w:hAnsi="Times New Roman"/>
                <w:b/>
                <w:bCs/>
                <w:color w:val="000000"/>
                <w:sz w:val="14"/>
                <w:szCs w:val="14"/>
                <w:lang w:eastAsia="pt-PT"/>
              </w:rPr>
            </w:pPr>
            <w:r w:rsidRPr="00557F8C">
              <w:rPr>
                <w:rFonts w:ascii="Times New Roman" w:hAnsi="Times New Roman"/>
                <w:b/>
                <w:bCs/>
                <w:color w:val="000000"/>
                <w:sz w:val="14"/>
                <w:szCs w:val="14"/>
                <w:lang w:eastAsia="pt-PT"/>
              </w:rPr>
              <w:t>59 Outras variações no capital próprio</w:t>
            </w:r>
          </w:p>
        </w:tc>
        <w:tc>
          <w:tcPr>
            <w:tcW w:w="2200" w:type="dxa"/>
            <w:tcBorders>
              <w:top w:val="nil"/>
              <w:left w:val="nil"/>
              <w:bottom w:val="nil"/>
              <w:right w:val="single" w:sz="8" w:space="0" w:color="auto"/>
            </w:tcBorders>
            <w:noWrap/>
            <w:vAlign w:val="bottom"/>
          </w:tcPr>
          <w:p w:rsidR="00F9679A" w:rsidRPr="00557F8C" w:rsidRDefault="00F9679A" w:rsidP="002E1027">
            <w:pPr>
              <w:spacing w:after="0" w:line="240" w:lineRule="auto"/>
              <w:rPr>
                <w:rFonts w:ascii="Times New Roman" w:hAnsi="Times New Roman"/>
                <w:color w:val="000000"/>
                <w:sz w:val="14"/>
                <w:szCs w:val="14"/>
                <w:lang w:eastAsia="pt-PT"/>
              </w:rPr>
            </w:pPr>
            <w:r w:rsidRPr="00557F8C">
              <w:rPr>
                <w:rFonts w:ascii="Times New Roman" w:hAnsi="Times New Roman"/>
                <w:color w:val="000000"/>
                <w:sz w:val="14"/>
                <w:szCs w:val="14"/>
                <w:lang w:eastAsia="pt-PT"/>
              </w:rPr>
              <w:t>6241 Electricidade</w:t>
            </w:r>
          </w:p>
        </w:tc>
        <w:tc>
          <w:tcPr>
            <w:tcW w:w="2880" w:type="dxa"/>
            <w:gridSpan w:val="2"/>
            <w:tcBorders>
              <w:top w:val="nil"/>
              <w:left w:val="nil"/>
              <w:bottom w:val="nil"/>
              <w:right w:val="single" w:sz="8" w:space="0" w:color="auto"/>
            </w:tcBorders>
            <w:noWrap/>
            <w:vAlign w:val="bottom"/>
          </w:tcPr>
          <w:p w:rsidR="00F9679A" w:rsidRPr="00557F8C" w:rsidRDefault="00F9679A" w:rsidP="002E1027">
            <w:pPr>
              <w:spacing w:after="0" w:line="240" w:lineRule="auto"/>
              <w:rPr>
                <w:rFonts w:ascii="Times New Roman" w:hAnsi="Times New Roman"/>
                <w:b/>
                <w:bCs/>
                <w:color w:val="000000"/>
                <w:sz w:val="14"/>
                <w:szCs w:val="14"/>
                <w:lang w:eastAsia="pt-PT"/>
              </w:rPr>
            </w:pPr>
            <w:r w:rsidRPr="00557F8C">
              <w:rPr>
                <w:rFonts w:ascii="Times New Roman" w:hAnsi="Times New Roman"/>
                <w:b/>
                <w:bCs/>
                <w:color w:val="000000"/>
                <w:sz w:val="14"/>
                <w:szCs w:val="14"/>
                <w:lang w:eastAsia="pt-PT"/>
              </w:rPr>
              <w:t>64 Gastos de depreciação e de amortização</w:t>
            </w:r>
          </w:p>
        </w:tc>
        <w:tc>
          <w:tcPr>
            <w:tcW w:w="3700" w:type="dxa"/>
            <w:gridSpan w:val="3"/>
            <w:tcBorders>
              <w:top w:val="nil"/>
              <w:left w:val="nil"/>
              <w:bottom w:val="nil"/>
              <w:right w:val="single" w:sz="8" w:space="0" w:color="auto"/>
            </w:tcBorders>
            <w:noWrap/>
            <w:vAlign w:val="bottom"/>
          </w:tcPr>
          <w:p w:rsidR="00F9679A" w:rsidRPr="00557F8C" w:rsidRDefault="00F9679A" w:rsidP="002E1027">
            <w:pPr>
              <w:spacing w:after="0" w:line="240" w:lineRule="auto"/>
              <w:rPr>
                <w:rFonts w:ascii="Times New Roman" w:hAnsi="Times New Roman"/>
                <w:color w:val="000000"/>
                <w:sz w:val="14"/>
                <w:szCs w:val="14"/>
                <w:lang w:eastAsia="pt-PT"/>
              </w:rPr>
            </w:pPr>
            <w:r w:rsidRPr="00557F8C">
              <w:rPr>
                <w:rFonts w:ascii="Times New Roman" w:hAnsi="Times New Roman"/>
                <w:color w:val="000000"/>
                <w:sz w:val="14"/>
                <w:szCs w:val="14"/>
                <w:lang w:eastAsia="pt-PT"/>
              </w:rPr>
              <w:t>6811 Impostos directos</w:t>
            </w:r>
          </w:p>
        </w:tc>
        <w:tc>
          <w:tcPr>
            <w:tcW w:w="2400" w:type="dxa"/>
            <w:tcBorders>
              <w:top w:val="nil"/>
              <w:left w:val="nil"/>
              <w:bottom w:val="nil"/>
              <w:right w:val="single" w:sz="8" w:space="0" w:color="auto"/>
            </w:tcBorders>
            <w:noWrap/>
            <w:vAlign w:val="bottom"/>
          </w:tcPr>
          <w:p w:rsidR="00F9679A" w:rsidRPr="00557F8C" w:rsidRDefault="00F9679A" w:rsidP="002E1027">
            <w:pPr>
              <w:spacing w:after="0" w:line="240" w:lineRule="auto"/>
              <w:rPr>
                <w:rFonts w:ascii="Times New Roman" w:hAnsi="Times New Roman"/>
                <w:color w:val="000000"/>
                <w:sz w:val="14"/>
                <w:szCs w:val="14"/>
                <w:lang w:eastAsia="pt-PT"/>
              </w:rPr>
            </w:pPr>
            <w:r w:rsidRPr="00557F8C">
              <w:rPr>
                <w:rFonts w:ascii="Times New Roman" w:hAnsi="Times New Roman"/>
                <w:color w:val="000000"/>
                <w:sz w:val="14"/>
                <w:szCs w:val="14"/>
                <w:lang w:eastAsia="pt-PT"/>
              </w:rPr>
              <w:t>6883 Quotizações</w:t>
            </w:r>
          </w:p>
        </w:tc>
      </w:tr>
      <w:tr w:rsidR="00F9679A" w:rsidRPr="006F6E6E" w:rsidTr="00BA1C36">
        <w:tblPrEx>
          <w:jc w:val="center"/>
        </w:tblPrEx>
        <w:trPr>
          <w:gridAfter w:val="1"/>
          <w:wAfter w:w="622" w:type="dxa"/>
          <w:trHeight w:val="315"/>
          <w:jc w:val="center"/>
        </w:trPr>
        <w:tc>
          <w:tcPr>
            <w:tcW w:w="2940" w:type="dxa"/>
            <w:gridSpan w:val="2"/>
            <w:tcBorders>
              <w:top w:val="nil"/>
              <w:left w:val="single" w:sz="8" w:space="0" w:color="auto"/>
              <w:bottom w:val="nil"/>
              <w:right w:val="single" w:sz="8" w:space="0" w:color="auto"/>
            </w:tcBorders>
            <w:noWrap/>
            <w:vAlign w:val="bottom"/>
          </w:tcPr>
          <w:p w:rsidR="00F9679A" w:rsidRPr="00557F8C" w:rsidRDefault="00F9679A" w:rsidP="002E1027">
            <w:pPr>
              <w:spacing w:after="0" w:line="240" w:lineRule="auto"/>
              <w:rPr>
                <w:rFonts w:ascii="Times New Roman" w:hAnsi="Times New Roman"/>
                <w:color w:val="000000"/>
                <w:sz w:val="14"/>
                <w:szCs w:val="14"/>
                <w:lang w:eastAsia="pt-PT"/>
              </w:rPr>
            </w:pPr>
            <w:r w:rsidRPr="00557F8C">
              <w:rPr>
                <w:rFonts w:ascii="Times New Roman" w:hAnsi="Times New Roman"/>
                <w:color w:val="000000"/>
                <w:sz w:val="14"/>
                <w:szCs w:val="14"/>
                <w:lang w:eastAsia="pt-PT"/>
              </w:rPr>
              <w:t>591 Diferenças de conversão de demonstrações financeiras *</w:t>
            </w:r>
          </w:p>
        </w:tc>
        <w:tc>
          <w:tcPr>
            <w:tcW w:w="2200" w:type="dxa"/>
            <w:tcBorders>
              <w:top w:val="nil"/>
              <w:left w:val="nil"/>
              <w:bottom w:val="nil"/>
              <w:right w:val="single" w:sz="8" w:space="0" w:color="auto"/>
            </w:tcBorders>
            <w:noWrap/>
            <w:vAlign w:val="bottom"/>
          </w:tcPr>
          <w:p w:rsidR="00F9679A" w:rsidRPr="00557F8C" w:rsidRDefault="00F9679A" w:rsidP="002E1027">
            <w:pPr>
              <w:spacing w:after="0" w:line="240" w:lineRule="auto"/>
              <w:rPr>
                <w:rFonts w:ascii="Times New Roman" w:hAnsi="Times New Roman"/>
                <w:color w:val="000000"/>
                <w:sz w:val="14"/>
                <w:szCs w:val="14"/>
                <w:lang w:eastAsia="pt-PT"/>
              </w:rPr>
            </w:pPr>
            <w:r w:rsidRPr="00557F8C">
              <w:rPr>
                <w:rFonts w:ascii="Times New Roman" w:hAnsi="Times New Roman"/>
                <w:color w:val="000000"/>
                <w:sz w:val="14"/>
                <w:szCs w:val="14"/>
                <w:lang w:eastAsia="pt-PT"/>
              </w:rPr>
              <w:t>6242 Combustíveis</w:t>
            </w:r>
          </w:p>
        </w:tc>
        <w:tc>
          <w:tcPr>
            <w:tcW w:w="2880" w:type="dxa"/>
            <w:gridSpan w:val="2"/>
            <w:tcBorders>
              <w:top w:val="nil"/>
              <w:left w:val="nil"/>
              <w:bottom w:val="nil"/>
              <w:right w:val="single" w:sz="8" w:space="0" w:color="auto"/>
            </w:tcBorders>
            <w:noWrap/>
            <w:vAlign w:val="bottom"/>
          </w:tcPr>
          <w:p w:rsidR="00F9679A" w:rsidRPr="00557F8C" w:rsidRDefault="00F9679A" w:rsidP="002E1027">
            <w:pPr>
              <w:spacing w:after="0" w:line="240" w:lineRule="auto"/>
              <w:rPr>
                <w:rFonts w:ascii="Times New Roman" w:hAnsi="Times New Roman"/>
                <w:color w:val="000000"/>
                <w:sz w:val="14"/>
                <w:szCs w:val="14"/>
                <w:lang w:eastAsia="pt-PT"/>
              </w:rPr>
            </w:pPr>
            <w:r w:rsidRPr="00557F8C">
              <w:rPr>
                <w:rFonts w:ascii="Times New Roman" w:hAnsi="Times New Roman"/>
                <w:color w:val="000000"/>
                <w:sz w:val="14"/>
                <w:szCs w:val="14"/>
                <w:lang w:eastAsia="pt-PT"/>
              </w:rPr>
              <w:t>641 Propriedades de investimento</w:t>
            </w:r>
          </w:p>
        </w:tc>
        <w:tc>
          <w:tcPr>
            <w:tcW w:w="3700" w:type="dxa"/>
            <w:gridSpan w:val="3"/>
            <w:tcBorders>
              <w:top w:val="nil"/>
              <w:left w:val="nil"/>
              <w:bottom w:val="nil"/>
              <w:right w:val="single" w:sz="8" w:space="0" w:color="auto"/>
            </w:tcBorders>
            <w:noWrap/>
            <w:vAlign w:val="bottom"/>
          </w:tcPr>
          <w:p w:rsidR="00F9679A" w:rsidRPr="00557F8C" w:rsidRDefault="00F9679A" w:rsidP="002E1027">
            <w:pPr>
              <w:spacing w:after="0" w:line="240" w:lineRule="auto"/>
              <w:rPr>
                <w:rFonts w:ascii="Times New Roman" w:hAnsi="Times New Roman"/>
                <w:color w:val="000000"/>
                <w:sz w:val="14"/>
                <w:szCs w:val="14"/>
                <w:lang w:eastAsia="pt-PT"/>
              </w:rPr>
            </w:pPr>
            <w:r w:rsidRPr="00557F8C">
              <w:rPr>
                <w:rFonts w:ascii="Times New Roman" w:hAnsi="Times New Roman"/>
                <w:color w:val="000000"/>
                <w:sz w:val="14"/>
                <w:szCs w:val="14"/>
                <w:lang w:eastAsia="pt-PT"/>
              </w:rPr>
              <w:t>6812 Impostos indirectos:</w:t>
            </w:r>
          </w:p>
        </w:tc>
        <w:tc>
          <w:tcPr>
            <w:tcW w:w="2400" w:type="dxa"/>
            <w:tcBorders>
              <w:top w:val="nil"/>
              <w:left w:val="nil"/>
              <w:bottom w:val="nil"/>
              <w:right w:val="single" w:sz="8" w:space="0" w:color="auto"/>
            </w:tcBorders>
            <w:noWrap/>
            <w:vAlign w:val="bottom"/>
          </w:tcPr>
          <w:p w:rsidR="00F9679A" w:rsidRPr="00557F8C" w:rsidRDefault="00F9679A" w:rsidP="002E1027">
            <w:pPr>
              <w:spacing w:after="0" w:line="240" w:lineRule="auto"/>
              <w:rPr>
                <w:rFonts w:ascii="Times New Roman" w:hAnsi="Times New Roman"/>
                <w:color w:val="000000"/>
                <w:sz w:val="14"/>
                <w:szCs w:val="14"/>
                <w:lang w:eastAsia="pt-PT"/>
              </w:rPr>
            </w:pPr>
            <w:r w:rsidRPr="00557F8C">
              <w:rPr>
                <w:rFonts w:ascii="Times New Roman" w:hAnsi="Times New Roman"/>
                <w:color w:val="000000"/>
                <w:sz w:val="14"/>
                <w:szCs w:val="14"/>
                <w:lang w:eastAsia="pt-PT"/>
              </w:rPr>
              <w:t>6884 Ofertas e amostras de inventários</w:t>
            </w:r>
          </w:p>
        </w:tc>
      </w:tr>
      <w:tr w:rsidR="00F9679A" w:rsidRPr="006F6E6E" w:rsidTr="00BA1C36">
        <w:tblPrEx>
          <w:jc w:val="center"/>
        </w:tblPrEx>
        <w:trPr>
          <w:gridAfter w:val="1"/>
          <w:wAfter w:w="622" w:type="dxa"/>
          <w:trHeight w:val="315"/>
          <w:jc w:val="center"/>
        </w:trPr>
        <w:tc>
          <w:tcPr>
            <w:tcW w:w="2940" w:type="dxa"/>
            <w:gridSpan w:val="2"/>
            <w:tcBorders>
              <w:top w:val="nil"/>
              <w:left w:val="single" w:sz="8" w:space="0" w:color="auto"/>
              <w:bottom w:val="nil"/>
              <w:right w:val="single" w:sz="8" w:space="0" w:color="auto"/>
            </w:tcBorders>
            <w:noWrap/>
            <w:vAlign w:val="bottom"/>
          </w:tcPr>
          <w:p w:rsidR="00F9679A" w:rsidRPr="00557F8C" w:rsidRDefault="00F9679A" w:rsidP="002E1027">
            <w:pPr>
              <w:spacing w:after="0" w:line="240" w:lineRule="auto"/>
              <w:rPr>
                <w:rFonts w:ascii="Times New Roman" w:hAnsi="Times New Roman"/>
                <w:color w:val="000000"/>
                <w:sz w:val="14"/>
                <w:szCs w:val="14"/>
                <w:lang w:eastAsia="pt-PT"/>
              </w:rPr>
            </w:pPr>
            <w:r w:rsidRPr="00557F8C">
              <w:rPr>
                <w:rFonts w:ascii="Times New Roman" w:hAnsi="Times New Roman"/>
                <w:color w:val="000000"/>
                <w:sz w:val="14"/>
                <w:szCs w:val="14"/>
                <w:lang w:eastAsia="pt-PT"/>
              </w:rPr>
              <w:t>592 Ajustamentos por impostos diferidos</w:t>
            </w:r>
          </w:p>
        </w:tc>
        <w:tc>
          <w:tcPr>
            <w:tcW w:w="2200" w:type="dxa"/>
            <w:tcBorders>
              <w:top w:val="nil"/>
              <w:left w:val="nil"/>
              <w:bottom w:val="nil"/>
              <w:right w:val="single" w:sz="8" w:space="0" w:color="auto"/>
            </w:tcBorders>
            <w:noWrap/>
            <w:vAlign w:val="bottom"/>
          </w:tcPr>
          <w:p w:rsidR="00F9679A" w:rsidRPr="00557F8C" w:rsidRDefault="00F9679A" w:rsidP="002E1027">
            <w:pPr>
              <w:spacing w:after="0" w:line="240" w:lineRule="auto"/>
              <w:rPr>
                <w:rFonts w:ascii="Times New Roman" w:hAnsi="Times New Roman"/>
                <w:color w:val="000000"/>
                <w:sz w:val="14"/>
                <w:szCs w:val="14"/>
                <w:lang w:eastAsia="pt-PT"/>
              </w:rPr>
            </w:pPr>
            <w:r w:rsidRPr="00557F8C">
              <w:rPr>
                <w:rFonts w:ascii="Times New Roman" w:hAnsi="Times New Roman"/>
                <w:color w:val="000000"/>
                <w:sz w:val="14"/>
                <w:szCs w:val="14"/>
                <w:lang w:eastAsia="pt-PT"/>
              </w:rPr>
              <w:t>6243 Água</w:t>
            </w:r>
          </w:p>
        </w:tc>
        <w:tc>
          <w:tcPr>
            <w:tcW w:w="2880" w:type="dxa"/>
            <w:gridSpan w:val="2"/>
            <w:tcBorders>
              <w:top w:val="nil"/>
              <w:left w:val="nil"/>
              <w:bottom w:val="nil"/>
              <w:right w:val="single" w:sz="8" w:space="0" w:color="auto"/>
            </w:tcBorders>
            <w:noWrap/>
            <w:vAlign w:val="bottom"/>
          </w:tcPr>
          <w:p w:rsidR="00F9679A" w:rsidRPr="00557F8C" w:rsidRDefault="00F9679A" w:rsidP="002E1027">
            <w:pPr>
              <w:spacing w:after="0" w:line="240" w:lineRule="auto"/>
              <w:rPr>
                <w:rFonts w:ascii="Times New Roman" w:hAnsi="Times New Roman"/>
                <w:color w:val="000000"/>
                <w:sz w:val="14"/>
                <w:szCs w:val="14"/>
                <w:lang w:eastAsia="pt-PT"/>
              </w:rPr>
            </w:pPr>
            <w:r w:rsidRPr="00557F8C">
              <w:rPr>
                <w:rFonts w:ascii="Times New Roman" w:hAnsi="Times New Roman"/>
                <w:color w:val="000000"/>
                <w:sz w:val="14"/>
                <w:szCs w:val="14"/>
                <w:lang w:eastAsia="pt-PT"/>
              </w:rPr>
              <w:t>642 Activos fixos tangíveis</w:t>
            </w:r>
          </w:p>
        </w:tc>
        <w:tc>
          <w:tcPr>
            <w:tcW w:w="3700" w:type="dxa"/>
            <w:gridSpan w:val="3"/>
            <w:tcBorders>
              <w:top w:val="nil"/>
              <w:left w:val="nil"/>
              <w:bottom w:val="nil"/>
              <w:right w:val="single" w:sz="8" w:space="0" w:color="auto"/>
            </w:tcBorders>
            <w:noWrap/>
            <w:vAlign w:val="bottom"/>
          </w:tcPr>
          <w:p w:rsidR="00F9679A" w:rsidRPr="00557F8C" w:rsidRDefault="00F9679A" w:rsidP="002E1027">
            <w:pPr>
              <w:spacing w:after="0" w:line="240" w:lineRule="auto"/>
              <w:rPr>
                <w:rFonts w:ascii="Times New Roman" w:hAnsi="Times New Roman"/>
                <w:color w:val="000000"/>
                <w:sz w:val="14"/>
                <w:szCs w:val="14"/>
                <w:lang w:eastAsia="pt-PT"/>
              </w:rPr>
            </w:pPr>
            <w:r w:rsidRPr="00557F8C">
              <w:rPr>
                <w:rFonts w:ascii="Times New Roman" w:hAnsi="Times New Roman"/>
                <w:color w:val="000000"/>
                <w:sz w:val="14"/>
                <w:szCs w:val="14"/>
                <w:lang w:eastAsia="pt-PT"/>
              </w:rPr>
              <w:t>6813 Taxas</w:t>
            </w:r>
          </w:p>
        </w:tc>
        <w:tc>
          <w:tcPr>
            <w:tcW w:w="2400" w:type="dxa"/>
            <w:tcBorders>
              <w:top w:val="nil"/>
              <w:left w:val="nil"/>
              <w:bottom w:val="nil"/>
              <w:right w:val="single" w:sz="8" w:space="0" w:color="auto"/>
            </w:tcBorders>
            <w:noWrap/>
            <w:vAlign w:val="bottom"/>
          </w:tcPr>
          <w:p w:rsidR="00F9679A" w:rsidRPr="00557F8C" w:rsidRDefault="00F9679A" w:rsidP="002E1027">
            <w:pPr>
              <w:spacing w:after="0" w:line="240" w:lineRule="auto"/>
              <w:rPr>
                <w:rFonts w:ascii="Times New Roman" w:hAnsi="Times New Roman"/>
                <w:color w:val="000000"/>
                <w:sz w:val="14"/>
                <w:szCs w:val="14"/>
                <w:lang w:eastAsia="pt-PT"/>
              </w:rPr>
            </w:pPr>
            <w:r w:rsidRPr="00557F8C">
              <w:rPr>
                <w:rFonts w:ascii="Times New Roman" w:hAnsi="Times New Roman"/>
                <w:color w:val="000000"/>
                <w:sz w:val="14"/>
                <w:szCs w:val="14"/>
                <w:lang w:eastAsia="pt-PT"/>
              </w:rPr>
              <w:t>6885 Insuficiência da estimativa para impostos</w:t>
            </w:r>
          </w:p>
        </w:tc>
      </w:tr>
      <w:tr w:rsidR="00F9679A" w:rsidRPr="006F6E6E" w:rsidTr="00BA1C36">
        <w:tblPrEx>
          <w:jc w:val="center"/>
        </w:tblPrEx>
        <w:trPr>
          <w:gridAfter w:val="1"/>
          <w:wAfter w:w="622" w:type="dxa"/>
          <w:trHeight w:val="315"/>
          <w:jc w:val="center"/>
        </w:trPr>
        <w:tc>
          <w:tcPr>
            <w:tcW w:w="2940" w:type="dxa"/>
            <w:gridSpan w:val="2"/>
            <w:tcBorders>
              <w:top w:val="nil"/>
              <w:left w:val="single" w:sz="8" w:space="0" w:color="auto"/>
              <w:bottom w:val="nil"/>
              <w:right w:val="single" w:sz="8" w:space="0" w:color="auto"/>
            </w:tcBorders>
            <w:noWrap/>
            <w:vAlign w:val="bottom"/>
          </w:tcPr>
          <w:p w:rsidR="00F9679A" w:rsidRPr="00557F8C" w:rsidRDefault="00F9679A" w:rsidP="002E1027">
            <w:pPr>
              <w:spacing w:after="0" w:line="240" w:lineRule="auto"/>
              <w:rPr>
                <w:rFonts w:ascii="Times New Roman" w:hAnsi="Times New Roman"/>
                <w:color w:val="000000"/>
                <w:sz w:val="14"/>
                <w:szCs w:val="14"/>
                <w:lang w:eastAsia="pt-PT"/>
              </w:rPr>
            </w:pPr>
            <w:r w:rsidRPr="00557F8C">
              <w:rPr>
                <w:rFonts w:ascii="Times New Roman" w:hAnsi="Times New Roman"/>
                <w:color w:val="000000"/>
                <w:sz w:val="14"/>
                <w:szCs w:val="14"/>
                <w:lang w:eastAsia="pt-PT"/>
              </w:rPr>
              <w:t>593 Subsidios*</w:t>
            </w:r>
          </w:p>
        </w:tc>
        <w:tc>
          <w:tcPr>
            <w:tcW w:w="2200" w:type="dxa"/>
            <w:tcBorders>
              <w:top w:val="nil"/>
              <w:left w:val="nil"/>
              <w:bottom w:val="nil"/>
              <w:right w:val="single" w:sz="8" w:space="0" w:color="auto"/>
            </w:tcBorders>
            <w:noWrap/>
            <w:vAlign w:val="bottom"/>
          </w:tcPr>
          <w:p w:rsidR="00F9679A" w:rsidRPr="00557F8C" w:rsidRDefault="00F9679A" w:rsidP="002E1027">
            <w:pPr>
              <w:spacing w:after="0" w:line="240" w:lineRule="auto"/>
              <w:rPr>
                <w:rFonts w:ascii="Times New Roman" w:hAnsi="Times New Roman"/>
                <w:color w:val="000000"/>
                <w:sz w:val="14"/>
                <w:szCs w:val="14"/>
                <w:lang w:eastAsia="pt-PT"/>
              </w:rPr>
            </w:pPr>
            <w:r w:rsidRPr="00557F8C">
              <w:rPr>
                <w:rFonts w:ascii="Times New Roman" w:hAnsi="Times New Roman"/>
                <w:color w:val="000000"/>
                <w:sz w:val="14"/>
                <w:szCs w:val="14"/>
                <w:lang w:eastAsia="pt-PT"/>
              </w:rPr>
              <w:t>…</w:t>
            </w:r>
          </w:p>
        </w:tc>
        <w:tc>
          <w:tcPr>
            <w:tcW w:w="2880" w:type="dxa"/>
            <w:gridSpan w:val="2"/>
            <w:tcBorders>
              <w:top w:val="nil"/>
              <w:left w:val="nil"/>
              <w:bottom w:val="nil"/>
              <w:right w:val="single" w:sz="8" w:space="0" w:color="auto"/>
            </w:tcBorders>
            <w:noWrap/>
            <w:vAlign w:val="bottom"/>
          </w:tcPr>
          <w:p w:rsidR="00F9679A" w:rsidRPr="00557F8C" w:rsidRDefault="00F9679A" w:rsidP="002E1027">
            <w:pPr>
              <w:spacing w:after="0" w:line="240" w:lineRule="auto"/>
              <w:rPr>
                <w:rFonts w:ascii="Times New Roman" w:hAnsi="Times New Roman"/>
                <w:color w:val="000000"/>
                <w:sz w:val="14"/>
                <w:szCs w:val="14"/>
                <w:lang w:eastAsia="pt-PT"/>
              </w:rPr>
            </w:pPr>
            <w:r w:rsidRPr="00557F8C">
              <w:rPr>
                <w:rFonts w:ascii="Times New Roman" w:hAnsi="Times New Roman"/>
                <w:color w:val="000000"/>
                <w:sz w:val="14"/>
                <w:szCs w:val="14"/>
                <w:lang w:eastAsia="pt-PT"/>
              </w:rPr>
              <w:t>643 Activos intangíveis.</w:t>
            </w:r>
          </w:p>
        </w:tc>
        <w:tc>
          <w:tcPr>
            <w:tcW w:w="3700" w:type="dxa"/>
            <w:gridSpan w:val="3"/>
            <w:tcBorders>
              <w:top w:val="nil"/>
              <w:left w:val="nil"/>
              <w:bottom w:val="nil"/>
              <w:right w:val="single" w:sz="8" w:space="0" w:color="auto"/>
            </w:tcBorders>
            <w:noWrap/>
            <w:vAlign w:val="bottom"/>
          </w:tcPr>
          <w:p w:rsidR="00F9679A" w:rsidRPr="00557F8C" w:rsidRDefault="00F9679A" w:rsidP="002E1027">
            <w:pPr>
              <w:spacing w:after="0" w:line="240" w:lineRule="auto"/>
              <w:rPr>
                <w:rFonts w:ascii="Times New Roman" w:hAnsi="Times New Roman"/>
                <w:color w:val="000000"/>
                <w:sz w:val="14"/>
                <w:szCs w:val="14"/>
                <w:lang w:eastAsia="pt-PT"/>
              </w:rPr>
            </w:pPr>
            <w:r w:rsidRPr="00557F8C">
              <w:rPr>
                <w:rFonts w:ascii="Times New Roman" w:hAnsi="Times New Roman"/>
                <w:color w:val="000000"/>
                <w:sz w:val="14"/>
                <w:szCs w:val="14"/>
                <w:lang w:eastAsia="pt-PT"/>
              </w:rPr>
              <w:t>682 Descontos de pronto pagamento concedidos</w:t>
            </w:r>
          </w:p>
        </w:tc>
        <w:tc>
          <w:tcPr>
            <w:tcW w:w="2400" w:type="dxa"/>
            <w:tcBorders>
              <w:top w:val="nil"/>
              <w:left w:val="nil"/>
              <w:bottom w:val="nil"/>
              <w:right w:val="single" w:sz="8" w:space="0" w:color="auto"/>
            </w:tcBorders>
            <w:noWrap/>
            <w:vAlign w:val="bottom"/>
          </w:tcPr>
          <w:p w:rsidR="00F9679A" w:rsidRPr="00557F8C" w:rsidRDefault="00F9679A" w:rsidP="002E1027">
            <w:pPr>
              <w:spacing w:after="0" w:line="240" w:lineRule="auto"/>
              <w:rPr>
                <w:rFonts w:ascii="Times New Roman" w:hAnsi="Times New Roman"/>
                <w:color w:val="000000"/>
                <w:sz w:val="14"/>
                <w:szCs w:val="14"/>
                <w:lang w:eastAsia="pt-PT"/>
              </w:rPr>
            </w:pPr>
            <w:r w:rsidRPr="00557F8C">
              <w:rPr>
                <w:rFonts w:ascii="Times New Roman" w:hAnsi="Times New Roman"/>
                <w:color w:val="000000"/>
                <w:sz w:val="14"/>
                <w:szCs w:val="14"/>
                <w:lang w:eastAsia="pt-PT"/>
              </w:rPr>
              <w:t>6886 Perdas em instrumentos financeiros *</w:t>
            </w:r>
          </w:p>
        </w:tc>
      </w:tr>
      <w:tr w:rsidR="00F9679A" w:rsidRPr="006F6E6E" w:rsidTr="00BA1C36">
        <w:tblPrEx>
          <w:jc w:val="center"/>
        </w:tblPrEx>
        <w:trPr>
          <w:gridAfter w:val="1"/>
          <w:wAfter w:w="622" w:type="dxa"/>
          <w:trHeight w:val="315"/>
          <w:jc w:val="center"/>
        </w:trPr>
        <w:tc>
          <w:tcPr>
            <w:tcW w:w="2940" w:type="dxa"/>
            <w:gridSpan w:val="2"/>
            <w:tcBorders>
              <w:top w:val="nil"/>
              <w:left w:val="single" w:sz="8" w:space="0" w:color="auto"/>
              <w:bottom w:val="nil"/>
              <w:right w:val="single" w:sz="8" w:space="0" w:color="auto"/>
            </w:tcBorders>
            <w:noWrap/>
            <w:vAlign w:val="bottom"/>
          </w:tcPr>
          <w:p w:rsidR="00F9679A" w:rsidRPr="00557F8C" w:rsidRDefault="00F9679A" w:rsidP="002E1027">
            <w:pPr>
              <w:spacing w:after="0" w:line="240" w:lineRule="auto"/>
              <w:rPr>
                <w:rFonts w:ascii="Times New Roman" w:hAnsi="Times New Roman"/>
                <w:color w:val="000000"/>
                <w:sz w:val="14"/>
                <w:szCs w:val="14"/>
                <w:lang w:eastAsia="pt-PT"/>
              </w:rPr>
            </w:pPr>
            <w:r w:rsidRPr="00557F8C">
              <w:rPr>
                <w:rFonts w:ascii="Times New Roman" w:hAnsi="Times New Roman"/>
                <w:color w:val="000000"/>
                <w:sz w:val="14"/>
                <w:szCs w:val="14"/>
                <w:lang w:eastAsia="pt-PT"/>
              </w:rPr>
              <w:t>594 Doações</w:t>
            </w:r>
          </w:p>
        </w:tc>
        <w:tc>
          <w:tcPr>
            <w:tcW w:w="2200" w:type="dxa"/>
            <w:tcBorders>
              <w:top w:val="nil"/>
              <w:left w:val="nil"/>
              <w:bottom w:val="nil"/>
              <w:right w:val="single" w:sz="8" w:space="0" w:color="auto"/>
            </w:tcBorders>
            <w:noWrap/>
            <w:vAlign w:val="bottom"/>
          </w:tcPr>
          <w:p w:rsidR="00F9679A" w:rsidRPr="00557F8C" w:rsidRDefault="00F9679A" w:rsidP="002E1027">
            <w:pPr>
              <w:spacing w:after="0" w:line="240" w:lineRule="auto"/>
              <w:rPr>
                <w:rFonts w:ascii="Times New Roman" w:hAnsi="Times New Roman"/>
                <w:color w:val="000000"/>
                <w:sz w:val="14"/>
                <w:szCs w:val="14"/>
                <w:lang w:eastAsia="pt-PT"/>
              </w:rPr>
            </w:pPr>
            <w:r w:rsidRPr="00557F8C">
              <w:rPr>
                <w:rFonts w:ascii="Times New Roman" w:hAnsi="Times New Roman"/>
                <w:color w:val="000000"/>
                <w:sz w:val="14"/>
                <w:szCs w:val="14"/>
                <w:lang w:eastAsia="pt-PT"/>
              </w:rPr>
              <w:t>6248 Outros</w:t>
            </w:r>
          </w:p>
        </w:tc>
        <w:tc>
          <w:tcPr>
            <w:tcW w:w="2880" w:type="dxa"/>
            <w:gridSpan w:val="2"/>
            <w:tcBorders>
              <w:top w:val="nil"/>
              <w:left w:val="nil"/>
              <w:bottom w:val="nil"/>
              <w:right w:val="single" w:sz="8" w:space="0" w:color="auto"/>
            </w:tcBorders>
            <w:noWrap/>
            <w:vAlign w:val="bottom"/>
          </w:tcPr>
          <w:p w:rsidR="00F9679A" w:rsidRPr="00557F8C" w:rsidRDefault="00F9679A" w:rsidP="002E1027">
            <w:pPr>
              <w:spacing w:after="0" w:line="240" w:lineRule="auto"/>
              <w:rPr>
                <w:rFonts w:ascii="Times New Roman" w:hAnsi="Times New Roman"/>
                <w:b/>
                <w:bCs/>
                <w:color w:val="000000"/>
                <w:sz w:val="14"/>
                <w:szCs w:val="14"/>
                <w:lang w:eastAsia="pt-PT"/>
              </w:rPr>
            </w:pPr>
            <w:r w:rsidRPr="00557F8C">
              <w:rPr>
                <w:rFonts w:ascii="Times New Roman" w:hAnsi="Times New Roman"/>
                <w:b/>
                <w:bCs/>
                <w:color w:val="000000"/>
                <w:sz w:val="14"/>
                <w:szCs w:val="14"/>
                <w:lang w:eastAsia="pt-PT"/>
              </w:rPr>
              <w:t>65 Perdas por imparidade</w:t>
            </w:r>
          </w:p>
        </w:tc>
        <w:tc>
          <w:tcPr>
            <w:tcW w:w="3700" w:type="dxa"/>
            <w:gridSpan w:val="3"/>
            <w:tcBorders>
              <w:top w:val="nil"/>
              <w:left w:val="nil"/>
              <w:bottom w:val="nil"/>
              <w:right w:val="single" w:sz="8" w:space="0" w:color="auto"/>
            </w:tcBorders>
            <w:noWrap/>
            <w:vAlign w:val="bottom"/>
          </w:tcPr>
          <w:p w:rsidR="00F9679A" w:rsidRPr="00557F8C" w:rsidRDefault="00F9679A" w:rsidP="002E1027">
            <w:pPr>
              <w:spacing w:after="0" w:line="240" w:lineRule="auto"/>
              <w:rPr>
                <w:rFonts w:ascii="Times New Roman" w:hAnsi="Times New Roman"/>
                <w:color w:val="000000"/>
                <w:sz w:val="14"/>
                <w:szCs w:val="14"/>
                <w:lang w:eastAsia="pt-PT"/>
              </w:rPr>
            </w:pPr>
            <w:r w:rsidRPr="00557F8C">
              <w:rPr>
                <w:rFonts w:ascii="Times New Roman" w:hAnsi="Times New Roman"/>
                <w:color w:val="000000"/>
                <w:sz w:val="14"/>
                <w:szCs w:val="14"/>
                <w:lang w:eastAsia="pt-PT"/>
              </w:rPr>
              <w:t>683 Dívidas incobráveis *</w:t>
            </w:r>
          </w:p>
        </w:tc>
        <w:tc>
          <w:tcPr>
            <w:tcW w:w="2400" w:type="dxa"/>
            <w:tcBorders>
              <w:top w:val="nil"/>
              <w:left w:val="nil"/>
              <w:bottom w:val="nil"/>
              <w:right w:val="single" w:sz="8" w:space="0" w:color="auto"/>
            </w:tcBorders>
            <w:noWrap/>
            <w:vAlign w:val="bottom"/>
          </w:tcPr>
          <w:p w:rsidR="00F9679A" w:rsidRPr="00557F8C" w:rsidRDefault="00F9679A" w:rsidP="002E1027">
            <w:pPr>
              <w:spacing w:after="0" w:line="240" w:lineRule="auto"/>
              <w:rPr>
                <w:rFonts w:ascii="Times New Roman" w:hAnsi="Times New Roman"/>
                <w:color w:val="000000"/>
                <w:sz w:val="14"/>
                <w:szCs w:val="14"/>
                <w:lang w:eastAsia="pt-PT"/>
              </w:rPr>
            </w:pPr>
            <w:r w:rsidRPr="00557F8C">
              <w:rPr>
                <w:rFonts w:ascii="Times New Roman" w:hAnsi="Times New Roman"/>
                <w:color w:val="000000"/>
                <w:sz w:val="14"/>
                <w:szCs w:val="14"/>
                <w:lang w:eastAsia="pt-PT"/>
              </w:rPr>
              <w:t>… …</w:t>
            </w:r>
          </w:p>
        </w:tc>
      </w:tr>
      <w:tr w:rsidR="00F9679A" w:rsidRPr="006F6E6E" w:rsidTr="00BA1C36">
        <w:tblPrEx>
          <w:jc w:val="center"/>
        </w:tblPrEx>
        <w:trPr>
          <w:gridAfter w:val="1"/>
          <w:wAfter w:w="622" w:type="dxa"/>
          <w:trHeight w:val="315"/>
          <w:jc w:val="center"/>
        </w:trPr>
        <w:tc>
          <w:tcPr>
            <w:tcW w:w="2940" w:type="dxa"/>
            <w:gridSpan w:val="2"/>
            <w:tcBorders>
              <w:top w:val="nil"/>
              <w:left w:val="single" w:sz="8" w:space="0" w:color="auto"/>
              <w:bottom w:val="nil"/>
              <w:right w:val="single" w:sz="8" w:space="0" w:color="auto"/>
            </w:tcBorders>
            <w:noWrap/>
            <w:vAlign w:val="bottom"/>
          </w:tcPr>
          <w:p w:rsidR="00F9679A" w:rsidRPr="00557F8C" w:rsidRDefault="00F9679A" w:rsidP="002E1027">
            <w:pPr>
              <w:spacing w:after="0" w:line="240" w:lineRule="auto"/>
              <w:rPr>
                <w:rFonts w:ascii="Times New Roman" w:hAnsi="Times New Roman"/>
                <w:color w:val="000000"/>
                <w:sz w:val="14"/>
                <w:szCs w:val="14"/>
                <w:lang w:eastAsia="pt-PT"/>
              </w:rPr>
            </w:pPr>
            <w:r w:rsidRPr="00557F8C">
              <w:rPr>
                <w:rFonts w:ascii="Times New Roman" w:hAnsi="Times New Roman"/>
                <w:color w:val="000000"/>
                <w:sz w:val="14"/>
                <w:szCs w:val="14"/>
                <w:lang w:eastAsia="pt-PT"/>
              </w:rPr>
              <w:t>… …</w:t>
            </w:r>
          </w:p>
        </w:tc>
        <w:tc>
          <w:tcPr>
            <w:tcW w:w="2200" w:type="dxa"/>
            <w:tcBorders>
              <w:top w:val="nil"/>
              <w:left w:val="nil"/>
              <w:bottom w:val="nil"/>
              <w:right w:val="single" w:sz="8" w:space="0" w:color="auto"/>
            </w:tcBorders>
            <w:noWrap/>
            <w:vAlign w:val="bottom"/>
          </w:tcPr>
          <w:p w:rsidR="00F9679A" w:rsidRPr="00557F8C" w:rsidRDefault="00F9679A" w:rsidP="002E1027">
            <w:pPr>
              <w:spacing w:after="0" w:line="240" w:lineRule="auto"/>
              <w:rPr>
                <w:rFonts w:ascii="Times New Roman" w:hAnsi="Times New Roman"/>
                <w:color w:val="000000"/>
                <w:sz w:val="14"/>
                <w:szCs w:val="14"/>
                <w:lang w:eastAsia="pt-PT"/>
              </w:rPr>
            </w:pPr>
            <w:r w:rsidRPr="00557F8C">
              <w:rPr>
                <w:rFonts w:ascii="Times New Roman" w:hAnsi="Times New Roman"/>
                <w:color w:val="000000"/>
                <w:sz w:val="14"/>
                <w:szCs w:val="14"/>
                <w:lang w:eastAsia="pt-PT"/>
              </w:rPr>
              <w:t>625 Deslocações, estadas e transportes</w:t>
            </w:r>
          </w:p>
        </w:tc>
        <w:tc>
          <w:tcPr>
            <w:tcW w:w="2880" w:type="dxa"/>
            <w:gridSpan w:val="2"/>
            <w:tcBorders>
              <w:top w:val="nil"/>
              <w:left w:val="nil"/>
              <w:bottom w:val="nil"/>
              <w:right w:val="single" w:sz="8" w:space="0" w:color="auto"/>
            </w:tcBorders>
            <w:noWrap/>
            <w:vAlign w:val="bottom"/>
          </w:tcPr>
          <w:p w:rsidR="00F9679A" w:rsidRPr="00557F8C" w:rsidRDefault="00F9679A" w:rsidP="002E1027">
            <w:pPr>
              <w:spacing w:after="0" w:line="240" w:lineRule="auto"/>
              <w:rPr>
                <w:rFonts w:ascii="Times New Roman" w:hAnsi="Times New Roman"/>
                <w:color w:val="000000"/>
                <w:sz w:val="14"/>
                <w:szCs w:val="14"/>
                <w:lang w:eastAsia="pt-PT"/>
              </w:rPr>
            </w:pPr>
            <w:r w:rsidRPr="00557F8C">
              <w:rPr>
                <w:rFonts w:ascii="Times New Roman" w:hAnsi="Times New Roman"/>
                <w:color w:val="000000"/>
                <w:sz w:val="14"/>
                <w:szCs w:val="14"/>
                <w:lang w:eastAsia="pt-PT"/>
              </w:rPr>
              <w:t>651 Em dívidas a receber</w:t>
            </w:r>
          </w:p>
        </w:tc>
        <w:tc>
          <w:tcPr>
            <w:tcW w:w="3700" w:type="dxa"/>
            <w:gridSpan w:val="3"/>
            <w:tcBorders>
              <w:top w:val="nil"/>
              <w:left w:val="nil"/>
              <w:bottom w:val="nil"/>
              <w:right w:val="single" w:sz="8" w:space="0" w:color="auto"/>
            </w:tcBorders>
            <w:noWrap/>
            <w:vAlign w:val="bottom"/>
          </w:tcPr>
          <w:p w:rsidR="00F9679A" w:rsidRPr="00557F8C" w:rsidRDefault="00F9679A" w:rsidP="002E1027">
            <w:pPr>
              <w:spacing w:after="0" w:line="240" w:lineRule="auto"/>
              <w:rPr>
                <w:rFonts w:ascii="Times New Roman" w:hAnsi="Times New Roman"/>
                <w:color w:val="000000"/>
                <w:sz w:val="14"/>
                <w:szCs w:val="14"/>
                <w:lang w:eastAsia="pt-PT"/>
              </w:rPr>
            </w:pPr>
            <w:r w:rsidRPr="00557F8C">
              <w:rPr>
                <w:rFonts w:ascii="Times New Roman" w:hAnsi="Times New Roman"/>
                <w:color w:val="000000"/>
                <w:sz w:val="14"/>
                <w:szCs w:val="14"/>
                <w:lang w:eastAsia="pt-PT"/>
              </w:rPr>
              <w:t>684 Perdas em inventários *</w:t>
            </w:r>
          </w:p>
        </w:tc>
        <w:tc>
          <w:tcPr>
            <w:tcW w:w="2400" w:type="dxa"/>
            <w:tcBorders>
              <w:top w:val="nil"/>
              <w:left w:val="nil"/>
              <w:bottom w:val="nil"/>
              <w:right w:val="single" w:sz="8" w:space="0" w:color="auto"/>
            </w:tcBorders>
            <w:noWrap/>
            <w:vAlign w:val="bottom"/>
          </w:tcPr>
          <w:p w:rsidR="00F9679A" w:rsidRPr="00557F8C" w:rsidRDefault="00F9679A" w:rsidP="002E1027">
            <w:pPr>
              <w:spacing w:after="0" w:line="240" w:lineRule="auto"/>
              <w:rPr>
                <w:rFonts w:ascii="Times New Roman" w:hAnsi="Times New Roman"/>
                <w:color w:val="000000"/>
                <w:sz w:val="14"/>
                <w:szCs w:val="14"/>
                <w:lang w:eastAsia="pt-PT"/>
              </w:rPr>
            </w:pPr>
            <w:r w:rsidRPr="00557F8C">
              <w:rPr>
                <w:rFonts w:ascii="Times New Roman" w:hAnsi="Times New Roman"/>
                <w:color w:val="000000"/>
                <w:sz w:val="14"/>
                <w:szCs w:val="14"/>
                <w:lang w:eastAsia="pt-PT"/>
              </w:rPr>
              <w:t>6888 Outros não especificados</w:t>
            </w:r>
          </w:p>
        </w:tc>
      </w:tr>
      <w:tr w:rsidR="00F9679A" w:rsidRPr="006F6E6E" w:rsidTr="00BA1C36">
        <w:tblPrEx>
          <w:jc w:val="center"/>
        </w:tblPrEx>
        <w:trPr>
          <w:gridAfter w:val="1"/>
          <w:wAfter w:w="622" w:type="dxa"/>
          <w:trHeight w:val="315"/>
          <w:jc w:val="center"/>
        </w:trPr>
        <w:tc>
          <w:tcPr>
            <w:tcW w:w="2940" w:type="dxa"/>
            <w:gridSpan w:val="2"/>
            <w:tcBorders>
              <w:top w:val="nil"/>
              <w:left w:val="single" w:sz="8" w:space="0" w:color="auto"/>
              <w:bottom w:val="nil"/>
              <w:right w:val="single" w:sz="8" w:space="0" w:color="auto"/>
            </w:tcBorders>
            <w:noWrap/>
            <w:vAlign w:val="bottom"/>
          </w:tcPr>
          <w:p w:rsidR="00F9679A" w:rsidRPr="00557F8C" w:rsidRDefault="00F9679A" w:rsidP="002E1027">
            <w:pPr>
              <w:spacing w:after="0" w:line="240" w:lineRule="auto"/>
              <w:rPr>
                <w:rFonts w:ascii="Times New Roman" w:hAnsi="Times New Roman"/>
                <w:color w:val="000000"/>
                <w:sz w:val="14"/>
                <w:szCs w:val="14"/>
                <w:lang w:eastAsia="pt-PT"/>
              </w:rPr>
            </w:pPr>
            <w:r w:rsidRPr="00557F8C">
              <w:rPr>
                <w:rFonts w:ascii="Times New Roman" w:hAnsi="Times New Roman"/>
                <w:color w:val="000000"/>
                <w:sz w:val="14"/>
                <w:szCs w:val="14"/>
                <w:lang w:eastAsia="pt-PT"/>
              </w:rPr>
              <w:t>599 Outras</w:t>
            </w:r>
          </w:p>
        </w:tc>
        <w:tc>
          <w:tcPr>
            <w:tcW w:w="2200" w:type="dxa"/>
            <w:tcBorders>
              <w:top w:val="nil"/>
              <w:left w:val="nil"/>
              <w:bottom w:val="nil"/>
              <w:right w:val="single" w:sz="8" w:space="0" w:color="auto"/>
            </w:tcBorders>
            <w:noWrap/>
            <w:vAlign w:val="bottom"/>
          </w:tcPr>
          <w:p w:rsidR="00F9679A" w:rsidRPr="00557F8C" w:rsidRDefault="00F9679A" w:rsidP="002E1027">
            <w:pPr>
              <w:spacing w:after="0" w:line="240" w:lineRule="auto"/>
              <w:rPr>
                <w:rFonts w:ascii="Times New Roman" w:hAnsi="Times New Roman"/>
                <w:color w:val="000000"/>
                <w:sz w:val="14"/>
                <w:szCs w:val="14"/>
                <w:lang w:eastAsia="pt-PT"/>
              </w:rPr>
            </w:pPr>
            <w:r w:rsidRPr="00557F8C">
              <w:rPr>
                <w:rFonts w:ascii="Times New Roman" w:hAnsi="Times New Roman"/>
                <w:color w:val="000000"/>
                <w:sz w:val="14"/>
                <w:szCs w:val="14"/>
                <w:lang w:eastAsia="pt-PT"/>
              </w:rPr>
              <w:t>6251 Deslocações e estadas</w:t>
            </w:r>
          </w:p>
        </w:tc>
        <w:tc>
          <w:tcPr>
            <w:tcW w:w="2880" w:type="dxa"/>
            <w:gridSpan w:val="2"/>
            <w:tcBorders>
              <w:top w:val="nil"/>
              <w:left w:val="nil"/>
              <w:bottom w:val="nil"/>
              <w:right w:val="single" w:sz="8" w:space="0" w:color="auto"/>
            </w:tcBorders>
            <w:noWrap/>
            <w:vAlign w:val="bottom"/>
          </w:tcPr>
          <w:p w:rsidR="00F9679A" w:rsidRPr="00557F8C" w:rsidRDefault="00F9679A" w:rsidP="002E1027">
            <w:pPr>
              <w:spacing w:after="0" w:line="240" w:lineRule="auto"/>
              <w:rPr>
                <w:rFonts w:ascii="Times New Roman" w:hAnsi="Times New Roman"/>
                <w:color w:val="000000"/>
                <w:sz w:val="14"/>
                <w:szCs w:val="14"/>
                <w:lang w:eastAsia="pt-PT"/>
              </w:rPr>
            </w:pPr>
            <w:r w:rsidRPr="00557F8C">
              <w:rPr>
                <w:rFonts w:ascii="Times New Roman" w:hAnsi="Times New Roman"/>
                <w:color w:val="000000"/>
                <w:sz w:val="14"/>
                <w:szCs w:val="14"/>
                <w:lang w:eastAsia="pt-PT"/>
              </w:rPr>
              <w:t>6511 Clientes</w:t>
            </w:r>
          </w:p>
        </w:tc>
        <w:tc>
          <w:tcPr>
            <w:tcW w:w="3700" w:type="dxa"/>
            <w:gridSpan w:val="3"/>
            <w:tcBorders>
              <w:top w:val="nil"/>
              <w:left w:val="nil"/>
              <w:bottom w:val="nil"/>
              <w:right w:val="single" w:sz="8" w:space="0" w:color="auto"/>
            </w:tcBorders>
            <w:noWrap/>
            <w:vAlign w:val="bottom"/>
          </w:tcPr>
          <w:p w:rsidR="00F9679A" w:rsidRPr="00557F8C" w:rsidRDefault="00F9679A" w:rsidP="002E1027">
            <w:pPr>
              <w:spacing w:after="0" w:line="240" w:lineRule="auto"/>
              <w:rPr>
                <w:rFonts w:ascii="Times New Roman" w:hAnsi="Times New Roman"/>
                <w:color w:val="000000"/>
                <w:sz w:val="14"/>
                <w:szCs w:val="14"/>
                <w:lang w:eastAsia="pt-PT"/>
              </w:rPr>
            </w:pPr>
            <w:r w:rsidRPr="00557F8C">
              <w:rPr>
                <w:rFonts w:ascii="Times New Roman" w:hAnsi="Times New Roman"/>
                <w:color w:val="000000"/>
                <w:sz w:val="14"/>
                <w:szCs w:val="14"/>
                <w:lang w:eastAsia="pt-PT"/>
              </w:rPr>
              <w:t>6841 Sinistros</w:t>
            </w:r>
          </w:p>
        </w:tc>
        <w:tc>
          <w:tcPr>
            <w:tcW w:w="2400" w:type="dxa"/>
            <w:tcBorders>
              <w:top w:val="nil"/>
              <w:left w:val="nil"/>
              <w:bottom w:val="nil"/>
              <w:right w:val="single" w:sz="8" w:space="0" w:color="auto"/>
            </w:tcBorders>
            <w:noWrap/>
            <w:vAlign w:val="bottom"/>
          </w:tcPr>
          <w:p w:rsidR="00F9679A" w:rsidRPr="00557F8C" w:rsidRDefault="00F9679A" w:rsidP="002E1027">
            <w:pPr>
              <w:spacing w:after="0" w:line="240" w:lineRule="auto"/>
              <w:rPr>
                <w:rFonts w:ascii="Times New Roman" w:hAnsi="Times New Roman"/>
                <w:b/>
                <w:bCs/>
                <w:color w:val="000000"/>
                <w:sz w:val="14"/>
                <w:szCs w:val="14"/>
                <w:lang w:eastAsia="pt-PT"/>
              </w:rPr>
            </w:pPr>
            <w:r w:rsidRPr="00557F8C">
              <w:rPr>
                <w:rFonts w:ascii="Times New Roman" w:hAnsi="Times New Roman"/>
                <w:b/>
                <w:bCs/>
                <w:color w:val="000000"/>
                <w:sz w:val="14"/>
                <w:szCs w:val="14"/>
                <w:lang w:eastAsia="pt-PT"/>
              </w:rPr>
              <w:t>69 Gastos e perdas de financiamento</w:t>
            </w:r>
          </w:p>
        </w:tc>
      </w:tr>
      <w:tr w:rsidR="00F9679A" w:rsidRPr="006F6E6E" w:rsidTr="00BA1C36">
        <w:tblPrEx>
          <w:jc w:val="center"/>
        </w:tblPrEx>
        <w:trPr>
          <w:gridAfter w:val="1"/>
          <w:wAfter w:w="622" w:type="dxa"/>
          <w:trHeight w:val="315"/>
          <w:jc w:val="center"/>
        </w:trPr>
        <w:tc>
          <w:tcPr>
            <w:tcW w:w="2940" w:type="dxa"/>
            <w:gridSpan w:val="2"/>
            <w:tcBorders>
              <w:top w:val="nil"/>
              <w:left w:val="single" w:sz="8" w:space="0" w:color="auto"/>
              <w:bottom w:val="nil"/>
              <w:right w:val="single" w:sz="8" w:space="0" w:color="auto"/>
            </w:tcBorders>
            <w:shd w:val="clear" w:color="000000" w:fill="DBE5F1"/>
            <w:noWrap/>
            <w:vAlign w:val="bottom"/>
          </w:tcPr>
          <w:p w:rsidR="00F9679A" w:rsidRPr="00557F8C" w:rsidRDefault="00F9679A" w:rsidP="002E1027">
            <w:pPr>
              <w:spacing w:after="0" w:line="240" w:lineRule="auto"/>
              <w:rPr>
                <w:rFonts w:ascii="Times New Roman" w:hAnsi="Times New Roman"/>
                <w:b/>
                <w:bCs/>
                <w:color w:val="0F253F"/>
                <w:sz w:val="14"/>
                <w:szCs w:val="14"/>
                <w:u w:val="single"/>
                <w:lang w:eastAsia="pt-PT"/>
              </w:rPr>
            </w:pPr>
            <w:r w:rsidRPr="00557F8C">
              <w:rPr>
                <w:rFonts w:ascii="Times New Roman" w:hAnsi="Times New Roman"/>
                <w:b/>
                <w:bCs/>
                <w:color w:val="0F253F"/>
                <w:sz w:val="14"/>
                <w:szCs w:val="14"/>
                <w:u w:val="single"/>
                <w:lang w:eastAsia="pt-PT"/>
              </w:rPr>
              <w:t>6 GASTOS *</w:t>
            </w:r>
          </w:p>
        </w:tc>
        <w:tc>
          <w:tcPr>
            <w:tcW w:w="2200" w:type="dxa"/>
            <w:tcBorders>
              <w:top w:val="nil"/>
              <w:left w:val="nil"/>
              <w:bottom w:val="nil"/>
              <w:right w:val="single" w:sz="8" w:space="0" w:color="auto"/>
            </w:tcBorders>
            <w:noWrap/>
            <w:vAlign w:val="bottom"/>
          </w:tcPr>
          <w:p w:rsidR="00F9679A" w:rsidRPr="00557F8C" w:rsidRDefault="00F9679A" w:rsidP="002E1027">
            <w:pPr>
              <w:spacing w:after="0" w:line="240" w:lineRule="auto"/>
              <w:rPr>
                <w:rFonts w:ascii="Times New Roman" w:hAnsi="Times New Roman"/>
                <w:color w:val="000000"/>
                <w:sz w:val="14"/>
                <w:szCs w:val="14"/>
                <w:lang w:eastAsia="pt-PT"/>
              </w:rPr>
            </w:pPr>
            <w:r w:rsidRPr="00557F8C">
              <w:rPr>
                <w:rFonts w:ascii="Times New Roman" w:hAnsi="Times New Roman"/>
                <w:color w:val="000000"/>
                <w:sz w:val="14"/>
                <w:szCs w:val="14"/>
                <w:lang w:eastAsia="pt-PT"/>
              </w:rPr>
              <w:t>6252 Transportes de pessoal</w:t>
            </w:r>
          </w:p>
        </w:tc>
        <w:tc>
          <w:tcPr>
            <w:tcW w:w="2880" w:type="dxa"/>
            <w:gridSpan w:val="2"/>
            <w:tcBorders>
              <w:top w:val="nil"/>
              <w:left w:val="nil"/>
              <w:bottom w:val="nil"/>
              <w:right w:val="single" w:sz="8" w:space="0" w:color="auto"/>
            </w:tcBorders>
            <w:noWrap/>
            <w:vAlign w:val="bottom"/>
          </w:tcPr>
          <w:p w:rsidR="00F9679A" w:rsidRPr="00557F8C" w:rsidRDefault="00F9679A" w:rsidP="002E1027">
            <w:pPr>
              <w:spacing w:after="0" w:line="240" w:lineRule="auto"/>
              <w:rPr>
                <w:rFonts w:ascii="Times New Roman" w:hAnsi="Times New Roman"/>
                <w:color w:val="000000"/>
                <w:sz w:val="14"/>
                <w:szCs w:val="14"/>
                <w:lang w:eastAsia="pt-PT"/>
              </w:rPr>
            </w:pPr>
            <w:r w:rsidRPr="00557F8C">
              <w:rPr>
                <w:rFonts w:ascii="Times New Roman" w:hAnsi="Times New Roman"/>
                <w:color w:val="000000"/>
                <w:sz w:val="14"/>
                <w:szCs w:val="14"/>
                <w:lang w:eastAsia="pt-PT"/>
              </w:rPr>
              <w:t>6512 Outros devedores</w:t>
            </w:r>
          </w:p>
        </w:tc>
        <w:tc>
          <w:tcPr>
            <w:tcW w:w="3700" w:type="dxa"/>
            <w:gridSpan w:val="3"/>
            <w:tcBorders>
              <w:top w:val="nil"/>
              <w:left w:val="nil"/>
              <w:bottom w:val="nil"/>
              <w:right w:val="single" w:sz="8" w:space="0" w:color="auto"/>
            </w:tcBorders>
            <w:noWrap/>
            <w:vAlign w:val="bottom"/>
          </w:tcPr>
          <w:p w:rsidR="00F9679A" w:rsidRPr="00557F8C" w:rsidRDefault="00F9679A" w:rsidP="002E1027">
            <w:pPr>
              <w:spacing w:after="0" w:line="240" w:lineRule="auto"/>
              <w:rPr>
                <w:rFonts w:ascii="Times New Roman" w:hAnsi="Times New Roman"/>
                <w:color w:val="000000"/>
                <w:sz w:val="14"/>
                <w:szCs w:val="14"/>
                <w:lang w:eastAsia="pt-PT"/>
              </w:rPr>
            </w:pPr>
            <w:r w:rsidRPr="00557F8C">
              <w:rPr>
                <w:rFonts w:ascii="Times New Roman" w:hAnsi="Times New Roman"/>
                <w:color w:val="000000"/>
                <w:sz w:val="14"/>
                <w:szCs w:val="14"/>
                <w:lang w:eastAsia="pt-PT"/>
              </w:rPr>
              <w:t>6842 Quebras</w:t>
            </w:r>
          </w:p>
        </w:tc>
        <w:tc>
          <w:tcPr>
            <w:tcW w:w="2400" w:type="dxa"/>
            <w:tcBorders>
              <w:top w:val="nil"/>
              <w:left w:val="nil"/>
              <w:bottom w:val="nil"/>
              <w:right w:val="single" w:sz="8" w:space="0" w:color="auto"/>
            </w:tcBorders>
            <w:noWrap/>
            <w:vAlign w:val="bottom"/>
          </w:tcPr>
          <w:p w:rsidR="00F9679A" w:rsidRPr="00557F8C" w:rsidRDefault="00F9679A" w:rsidP="002E1027">
            <w:pPr>
              <w:spacing w:after="0" w:line="240" w:lineRule="auto"/>
              <w:rPr>
                <w:rFonts w:ascii="Times New Roman" w:hAnsi="Times New Roman"/>
                <w:color w:val="000000"/>
                <w:sz w:val="14"/>
                <w:szCs w:val="14"/>
                <w:lang w:eastAsia="pt-PT"/>
              </w:rPr>
            </w:pPr>
            <w:r w:rsidRPr="00557F8C">
              <w:rPr>
                <w:rFonts w:ascii="Times New Roman" w:hAnsi="Times New Roman"/>
                <w:color w:val="000000"/>
                <w:sz w:val="14"/>
                <w:szCs w:val="14"/>
                <w:lang w:eastAsia="pt-PT"/>
              </w:rPr>
              <w:t>691 Juros suportados</w:t>
            </w:r>
          </w:p>
        </w:tc>
      </w:tr>
      <w:tr w:rsidR="00F9679A" w:rsidRPr="006F6E6E" w:rsidTr="00BA1C36">
        <w:tblPrEx>
          <w:jc w:val="center"/>
        </w:tblPrEx>
        <w:trPr>
          <w:gridAfter w:val="1"/>
          <w:wAfter w:w="622" w:type="dxa"/>
          <w:trHeight w:val="315"/>
          <w:jc w:val="center"/>
        </w:trPr>
        <w:tc>
          <w:tcPr>
            <w:tcW w:w="2940" w:type="dxa"/>
            <w:gridSpan w:val="2"/>
            <w:tcBorders>
              <w:top w:val="nil"/>
              <w:left w:val="single" w:sz="8" w:space="0" w:color="auto"/>
              <w:bottom w:val="nil"/>
              <w:right w:val="single" w:sz="8" w:space="0" w:color="auto"/>
            </w:tcBorders>
            <w:noWrap/>
            <w:vAlign w:val="bottom"/>
          </w:tcPr>
          <w:p w:rsidR="00F9679A" w:rsidRPr="00557F8C" w:rsidRDefault="00F9679A" w:rsidP="002E1027">
            <w:pPr>
              <w:spacing w:after="0" w:line="240" w:lineRule="auto"/>
              <w:rPr>
                <w:rFonts w:ascii="Times New Roman" w:hAnsi="Times New Roman"/>
                <w:b/>
                <w:bCs/>
                <w:color w:val="000000"/>
                <w:sz w:val="14"/>
                <w:szCs w:val="14"/>
                <w:lang w:eastAsia="pt-PT"/>
              </w:rPr>
            </w:pPr>
            <w:r w:rsidRPr="00557F8C">
              <w:rPr>
                <w:rFonts w:ascii="Times New Roman" w:hAnsi="Times New Roman"/>
                <w:b/>
                <w:bCs/>
                <w:color w:val="000000"/>
                <w:sz w:val="14"/>
                <w:szCs w:val="14"/>
                <w:lang w:eastAsia="pt-PT"/>
              </w:rPr>
              <w:t>61 Custo das mercadorias vendidas e das matérias consumidas</w:t>
            </w:r>
          </w:p>
        </w:tc>
        <w:tc>
          <w:tcPr>
            <w:tcW w:w="2200" w:type="dxa"/>
            <w:tcBorders>
              <w:top w:val="nil"/>
              <w:left w:val="nil"/>
              <w:bottom w:val="nil"/>
              <w:right w:val="single" w:sz="8" w:space="0" w:color="auto"/>
            </w:tcBorders>
            <w:noWrap/>
            <w:vAlign w:val="bottom"/>
          </w:tcPr>
          <w:p w:rsidR="00F9679A" w:rsidRPr="00557F8C" w:rsidRDefault="00F9679A" w:rsidP="002E1027">
            <w:pPr>
              <w:spacing w:after="0" w:line="240" w:lineRule="auto"/>
              <w:rPr>
                <w:rFonts w:ascii="Times New Roman" w:hAnsi="Times New Roman"/>
                <w:color w:val="000000"/>
                <w:sz w:val="14"/>
                <w:szCs w:val="14"/>
                <w:lang w:eastAsia="pt-PT"/>
              </w:rPr>
            </w:pPr>
            <w:r w:rsidRPr="00557F8C">
              <w:rPr>
                <w:rFonts w:ascii="Times New Roman" w:hAnsi="Times New Roman"/>
                <w:color w:val="000000"/>
                <w:sz w:val="14"/>
                <w:szCs w:val="14"/>
                <w:lang w:eastAsia="pt-PT"/>
              </w:rPr>
              <w:t>6253 Transportes de mercadorias</w:t>
            </w:r>
          </w:p>
        </w:tc>
        <w:tc>
          <w:tcPr>
            <w:tcW w:w="2880" w:type="dxa"/>
            <w:gridSpan w:val="2"/>
            <w:tcBorders>
              <w:top w:val="nil"/>
              <w:left w:val="nil"/>
              <w:bottom w:val="nil"/>
              <w:right w:val="single" w:sz="8" w:space="0" w:color="auto"/>
            </w:tcBorders>
            <w:noWrap/>
            <w:vAlign w:val="bottom"/>
          </w:tcPr>
          <w:p w:rsidR="00F9679A" w:rsidRPr="00557F8C" w:rsidRDefault="00F9679A" w:rsidP="002E1027">
            <w:pPr>
              <w:spacing w:after="0" w:line="240" w:lineRule="auto"/>
              <w:rPr>
                <w:rFonts w:ascii="Times New Roman" w:hAnsi="Times New Roman"/>
                <w:color w:val="000000"/>
                <w:sz w:val="14"/>
                <w:szCs w:val="14"/>
                <w:lang w:eastAsia="pt-PT"/>
              </w:rPr>
            </w:pPr>
            <w:r w:rsidRPr="00557F8C">
              <w:rPr>
                <w:rFonts w:ascii="Times New Roman" w:hAnsi="Times New Roman"/>
                <w:color w:val="000000"/>
                <w:sz w:val="14"/>
                <w:szCs w:val="14"/>
                <w:lang w:eastAsia="pt-PT"/>
              </w:rPr>
              <w:t>652 Em inventários</w:t>
            </w:r>
          </w:p>
        </w:tc>
        <w:tc>
          <w:tcPr>
            <w:tcW w:w="3700" w:type="dxa"/>
            <w:gridSpan w:val="3"/>
            <w:tcBorders>
              <w:top w:val="nil"/>
              <w:left w:val="nil"/>
              <w:bottom w:val="nil"/>
              <w:right w:val="single" w:sz="8" w:space="0" w:color="auto"/>
            </w:tcBorders>
            <w:noWrap/>
            <w:vAlign w:val="bottom"/>
          </w:tcPr>
          <w:p w:rsidR="00F9679A" w:rsidRPr="00557F8C" w:rsidRDefault="00F9679A" w:rsidP="002E1027">
            <w:pPr>
              <w:spacing w:after="0" w:line="240" w:lineRule="auto"/>
              <w:rPr>
                <w:rFonts w:ascii="Times New Roman" w:hAnsi="Times New Roman"/>
                <w:color w:val="000000"/>
                <w:sz w:val="14"/>
                <w:szCs w:val="14"/>
                <w:lang w:eastAsia="pt-PT"/>
              </w:rPr>
            </w:pPr>
            <w:r w:rsidRPr="00557F8C">
              <w:rPr>
                <w:rFonts w:ascii="Times New Roman" w:hAnsi="Times New Roman"/>
                <w:color w:val="000000"/>
                <w:sz w:val="14"/>
                <w:szCs w:val="14"/>
                <w:lang w:eastAsia="pt-PT"/>
              </w:rPr>
              <w:t>… …</w:t>
            </w:r>
          </w:p>
        </w:tc>
        <w:tc>
          <w:tcPr>
            <w:tcW w:w="2400" w:type="dxa"/>
            <w:tcBorders>
              <w:top w:val="nil"/>
              <w:left w:val="nil"/>
              <w:bottom w:val="nil"/>
              <w:right w:val="single" w:sz="8" w:space="0" w:color="auto"/>
            </w:tcBorders>
            <w:noWrap/>
            <w:vAlign w:val="bottom"/>
          </w:tcPr>
          <w:p w:rsidR="00F9679A" w:rsidRPr="00557F8C" w:rsidRDefault="00F9679A" w:rsidP="002E1027">
            <w:pPr>
              <w:spacing w:after="0" w:line="240" w:lineRule="auto"/>
              <w:rPr>
                <w:rFonts w:ascii="Times New Roman" w:hAnsi="Times New Roman"/>
                <w:color w:val="000000"/>
                <w:sz w:val="14"/>
                <w:szCs w:val="14"/>
                <w:lang w:eastAsia="pt-PT"/>
              </w:rPr>
            </w:pPr>
            <w:r w:rsidRPr="00557F8C">
              <w:rPr>
                <w:rFonts w:ascii="Times New Roman" w:hAnsi="Times New Roman"/>
                <w:color w:val="000000"/>
                <w:sz w:val="14"/>
                <w:szCs w:val="14"/>
                <w:lang w:eastAsia="pt-PT"/>
              </w:rPr>
              <w:t>6911 Juros de financiamentos obtidos</w:t>
            </w:r>
          </w:p>
        </w:tc>
      </w:tr>
      <w:tr w:rsidR="00F9679A" w:rsidRPr="006F6E6E" w:rsidTr="00BA1C36">
        <w:tblPrEx>
          <w:jc w:val="center"/>
        </w:tblPrEx>
        <w:trPr>
          <w:gridAfter w:val="1"/>
          <w:wAfter w:w="622" w:type="dxa"/>
          <w:trHeight w:val="315"/>
          <w:jc w:val="center"/>
        </w:trPr>
        <w:tc>
          <w:tcPr>
            <w:tcW w:w="2940" w:type="dxa"/>
            <w:gridSpan w:val="2"/>
            <w:tcBorders>
              <w:top w:val="nil"/>
              <w:left w:val="single" w:sz="8" w:space="0" w:color="auto"/>
              <w:bottom w:val="nil"/>
              <w:right w:val="single" w:sz="8" w:space="0" w:color="auto"/>
            </w:tcBorders>
            <w:noWrap/>
            <w:vAlign w:val="bottom"/>
          </w:tcPr>
          <w:p w:rsidR="00F9679A" w:rsidRPr="00557F8C" w:rsidRDefault="00F9679A" w:rsidP="002E1027">
            <w:pPr>
              <w:spacing w:after="0" w:line="240" w:lineRule="auto"/>
              <w:rPr>
                <w:rFonts w:ascii="Times New Roman" w:hAnsi="Times New Roman"/>
                <w:color w:val="000000"/>
                <w:sz w:val="14"/>
                <w:szCs w:val="14"/>
                <w:lang w:eastAsia="pt-PT"/>
              </w:rPr>
            </w:pPr>
            <w:r w:rsidRPr="00557F8C">
              <w:rPr>
                <w:rFonts w:ascii="Times New Roman" w:hAnsi="Times New Roman"/>
                <w:color w:val="000000"/>
                <w:sz w:val="14"/>
                <w:szCs w:val="14"/>
                <w:lang w:eastAsia="pt-PT"/>
              </w:rPr>
              <w:t>611 Mercadorias</w:t>
            </w:r>
          </w:p>
        </w:tc>
        <w:tc>
          <w:tcPr>
            <w:tcW w:w="2200" w:type="dxa"/>
            <w:tcBorders>
              <w:top w:val="nil"/>
              <w:left w:val="nil"/>
              <w:bottom w:val="nil"/>
              <w:right w:val="single" w:sz="8" w:space="0" w:color="auto"/>
            </w:tcBorders>
            <w:noWrap/>
            <w:vAlign w:val="bottom"/>
          </w:tcPr>
          <w:p w:rsidR="00F9679A" w:rsidRPr="00557F8C" w:rsidRDefault="00F9679A" w:rsidP="002E1027">
            <w:pPr>
              <w:spacing w:after="0" w:line="240" w:lineRule="auto"/>
              <w:rPr>
                <w:rFonts w:ascii="Times New Roman" w:hAnsi="Times New Roman"/>
                <w:color w:val="000000"/>
                <w:sz w:val="14"/>
                <w:szCs w:val="14"/>
                <w:lang w:eastAsia="pt-PT"/>
              </w:rPr>
            </w:pPr>
            <w:r w:rsidRPr="00557F8C">
              <w:rPr>
                <w:rFonts w:ascii="Times New Roman" w:hAnsi="Times New Roman"/>
                <w:color w:val="000000"/>
                <w:sz w:val="14"/>
                <w:szCs w:val="14"/>
                <w:lang w:eastAsia="pt-PT"/>
              </w:rPr>
              <w:t>…</w:t>
            </w:r>
          </w:p>
        </w:tc>
        <w:tc>
          <w:tcPr>
            <w:tcW w:w="2880" w:type="dxa"/>
            <w:gridSpan w:val="2"/>
            <w:tcBorders>
              <w:top w:val="nil"/>
              <w:left w:val="nil"/>
              <w:bottom w:val="nil"/>
              <w:right w:val="single" w:sz="8" w:space="0" w:color="auto"/>
            </w:tcBorders>
            <w:noWrap/>
            <w:vAlign w:val="bottom"/>
          </w:tcPr>
          <w:p w:rsidR="00F9679A" w:rsidRPr="00557F8C" w:rsidRDefault="00F9679A" w:rsidP="002E1027">
            <w:pPr>
              <w:spacing w:after="0" w:line="240" w:lineRule="auto"/>
              <w:rPr>
                <w:rFonts w:ascii="Times New Roman" w:hAnsi="Times New Roman"/>
                <w:color w:val="000000"/>
                <w:sz w:val="14"/>
                <w:szCs w:val="14"/>
                <w:lang w:eastAsia="pt-PT"/>
              </w:rPr>
            </w:pPr>
            <w:r w:rsidRPr="00557F8C">
              <w:rPr>
                <w:rFonts w:ascii="Times New Roman" w:hAnsi="Times New Roman"/>
                <w:color w:val="000000"/>
                <w:sz w:val="14"/>
                <w:szCs w:val="14"/>
                <w:lang w:eastAsia="pt-PT"/>
              </w:rPr>
              <w:t>653 Em investimentos financeiros</w:t>
            </w:r>
          </w:p>
        </w:tc>
        <w:tc>
          <w:tcPr>
            <w:tcW w:w="3700" w:type="dxa"/>
            <w:gridSpan w:val="3"/>
            <w:tcBorders>
              <w:top w:val="nil"/>
              <w:left w:val="nil"/>
              <w:bottom w:val="nil"/>
              <w:right w:val="single" w:sz="8" w:space="0" w:color="auto"/>
            </w:tcBorders>
            <w:noWrap/>
            <w:vAlign w:val="bottom"/>
          </w:tcPr>
          <w:p w:rsidR="00F9679A" w:rsidRPr="00557F8C" w:rsidRDefault="00F9679A" w:rsidP="002E1027">
            <w:pPr>
              <w:spacing w:after="0" w:line="240" w:lineRule="auto"/>
              <w:rPr>
                <w:rFonts w:ascii="Times New Roman" w:hAnsi="Times New Roman"/>
                <w:color w:val="000000"/>
                <w:sz w:val="14"/>
                <w:szCs w:val="14"/>
                <w:lang w:eastAsia="pt-PT"/>
              </w:rPr>
            </w:pPr>
            <w:r w:rsidRPr="00557F8C">
              <w:rPr>
                <w:rFonts w:ascii="Times New Roman" w:hAnsi="Times New Roman"/>
                <w:color w:val="000000"/>
                <w:sz w:val="14"/>
                <w:szCs w:val="14"/>
                <w:lang w:eastAsia="pt-PT"/>
              </w:rPr>
              <w:t>6848 Outras perdas</w:t>
            </w:r>
          </w:p>
        </w:tc>
        <w:tc>
          <w:tcPr>
            <w:tcW w:w="2400" w:type="dxa"/>
            <w:tcBorders>
              <w:top w:val="nil"/>
              <w:left w:val="nil"/>
              <w:bottom w:val="nil"/>
              <w:right w:val="single" w:sz="8" w:space="0" w:color="auto"/>
            </w:tcBorders>
            <w:noWrap/>
            <w:vAlign w:val="bottom"/>
          </w:tcPr>
          <w:p w:rsidR="00F9679A" w:rsidRPr="00557F8C" w:rsidRDefault="00F9679A" w:rsidP="002E1027">
            <w:pPr>
              <w:spacing w:after="0" w:line="240" w:lineRule="auto"/>
              <w:rPr>
                <w:rFonts w:ascii="Times New Roman" w:hAnsi="Times New Roman"/>
                <w:color w:val="000000"/>
                <w:sz w:val="14"/>
                <w:szCs w:val="14"/>
                <w:lang w:eastAsia="pt-PT"/>
              </w:rPr>
            </w:pPr>
            <w:r w:rsidRPr="00557F8C">
              <w:rPr>
                <w:rFonts w:ascii="Times New Roman" w:hAnsi="Times New Roman"/>
                <w:color w:val="000000"/>
                <w:sz w:val="14"/>
                <w:szCs w:val="14"/>
                <w:lang w:eastAsia="pt-PT"/>
              </w:rPr>
              <w:t>… …</w:t>
            </w:r>
          </w:p>
        </w:tc>
      </w:tr>
      <w:tr w:rsidR="00F9679A" w:rsidRPr="006F6E6E" w:rsidTr="00BA1C36">
        <w:tblPrEx>
          <w:jc w:val="center"/>
        </w:tblPrEx>
        <w:trPr>
          <w:gridAfter w:val="1"/>
          <w:wAfter w:w="622" w:type="dxa"/>
          <w:trHeight w:val="315"/>
          <w:jc w:val="center"/>
        </w:trPr>
        <w:tc>
          <w:tcPr>
            <w:tcW w:w="2940" w:type="dxa"/>
            <w:gridSpan w:val="2"/>
            <w:tcBorders>
              <w:top w:val="nil"/>
              <w:left w:val="single" w:sz="8" w:space="0" w:color="auto"/>
              <w:bottom w:val="nil"/>
              <w:right w:val="single" w:sz="8" w:space="0" w:color="auto"/>
            </w:tcBorders>
            <w:noWrap/>
            <w:vAlign w:val="bottom"/>
          </w:tcPr>
          <w:p w:rsidR="00F9679A" w:rsidRPr="00557F8C" w:rsidRDefault="00F9679A" w:rsidP="002E1027">
            <w:pPr>
              <w:spacing w:after="0" w:line="240" w:lineRule="auto"/>
              <w:rPr>
                <w:rFonts w:ascii="Times New Roman" w:hAnsi="Times New Roman"/>
                <w:color w:val="000000"/>
                <w:sz w:val="14"/>
                <w:szCs w:val="14"/>
                <w:lang w:eastAsia="pt-PT"/>
              </w:rPr>
            </w:pPr>
            <w:r w:rsidRPr="00557F8C">
              <w:rPr>
                <w:rFonts w:ascii="Times New Roman" w:hAnsi="Times New Roman"/>
                <w:color w:val="000000"/>
                <w:sz w:val="14"/>
                <w:szCs w:val="14"/>
                <w:lang w:eastAsia="pt-PT"/>
              </w:rPr>
              <w:t>612 Matérias-primas, subsidiárias e de consumo</w:t>
            </w:r>
          </w:p>
        </w:tc>
        <w:tc>
          <w:tcPr>
            <w:tcW w:w="2200" w:type="dxa"/>
            <w:tcBorders>
              <w:top w:val="nil"/>
              <w:left w:val="nil"/>
              <w:bottom w:val="nil"/>
              <w:right w:val="single" w:sz="8" w:space="0" w:color="auto"/>
            </w:tcBorders>
            <w:noWrap/>
            <w:vAlign w:val="bottom"/>
          </w:tcPr>
          <w:p w:rsidR="00F9679A" w:rsidRPr="00557F8C" w:rsidRDefault="00F9679A" w:rsidP="002E1027">
            <w:pPr>
              <w:spacing w:after="0" w:line="240" w:lineRule="auto"/>
              <w:rPr>
                <w:rFonts w:ascii="Times New Roman" w:hAnsi="Times New Roman"/>
                <w:color w:val="000000"/>
                <w:sz w:val="14"/>
                <w:szCs w:val="14"/>
                <w:lang w:eastAsia="pt-PT"/>
              </w:rPr>
            </w:pPr>
            <w:r w:rsidRPr="00557F8C">
              <w:rPr>
                <w:rFonts w:ascii="Times New Roman" w:hAnsi="Times New Roman"/>
                <w:color w:val="000000"/>
                <w:sz w:val="14"/>
                <w:szCs w:val="14"/>
                <w:lang w:eastAsia="pt-PT"/>
              </w:rPr>
              <w:t>6258 Outros</w:t>
            </w:r>
          </w:p>
        </w:tc>
        <w:tc>
          <w:tcPr>
            <w:tcW w:w="2880" w:type="dxa"/>
            <w:gridSpan w:val="2"/>
            <w:tcBorders>
              <w:top w:val="nil"/>
              <w:left w:val="nil"/>
              <w:bottom w:val="nil"/>
              <w:right w:val="single" w:sz="8" w:space="0" w:color="auto"/>
            </w:tcBorders>
            <w:noWrap/>
            <w:vAlign w:val="bottom"/>
          </w:tcPr>
          <w:p w:rsidR="00F9679A" w:rsidRPr="00557F8C" w:rsidRDefault="00F9679A" w:rsidP="002E1027">
            <w:pPr>
              <w:spacing w:after="0" w:line="240" w:lineRule="auto"/>
              <w:rPr>
                <w:rFonts w:ascii="Times New Roman" w:hAnsi="Times New Roman"/>
                <w:color w:val="000000"/>
                <w:sz w:val="14"/>
                <w:szCs w:val="14"/>
                <w:lang w:eastAsia="pt-PT"/>
              </w:rPr>
            </w:pPr>
            <w:r w:rsidRPr="00557F8C">
              <w:rPr>
                <w:rFonts w:ascii="Times New Roman" w:hAnsi="Times New Roman"/>
                <w:color w:val="000000"/>
                <w:sz w:val="14"/>
                <w:szCs w:val="14"/>
                <w:lang w:eastAsia="pt-PT"/>
              </w:rPr>
              <w:t>654 Em propriedades de investimento</w:t>
            </w:r>
          </w:p>
        </w:tc>
        <w:tc>
          <w:tcPr>
            <w:tcW w:w="3700" w:type="dxa"/>
            <w:gridSpan w:val="3"/>
            <w:tcBorders>
              <w:top w:val="nil"/>
              <w:left w:val="nil"/>
              <w:bottom w:val="nil"/>
              <w:right w:val="single" w:sz="8" w:space="0" w:color="auto"/>
            </w:tcBorders>
            <w:noWrap/>
            <w:vAlign w:val="bottom"/>
          </w:tcPr>
          <w:p w:rsidR="00F9679A" w:rsidRPr="00557F8C" w:rsidRDefault="00F9679A" w:rsidP="002E1027">
            <w:pPr>
              <w:spacing w:after="0" w:line="240" w:lineRule="auto"/>
              <w:rPr>
                <w:rFonts w:ascii="Times New Roman" w:hAnsi="Times New Roman"/>
                <w:color w:val="000000"/>
                <w:sz w:val="14"/>
                <w:szCs w:val="14"/>
                <w:lang w:eastAsia="pt-PT"/>
              </w:rPr>
            </w:pPr>
            <w:r w:rsidRPr="00557F8C">
              <w:rPr>
                <w:rFonts w:ascii="Times New Roman" w:hAnsi="Times New Roman"/>
                <w:color w:val="000000"/>
                <w:sz w:val="14"/>
                <w:szCs w:val="14"/>
                <w:lang w:eastAsia="pt-PT"/>
              </w:rPr>
              <w:t>685 Gastos e perdas em subsidiárias, associadas e empreendimentos conjuntos</w:t>
            </w:r>
          </w:p>
        </w:tc>
        <w:tc>
          <w:tcPr>
            <w:tcW w:w="2400" w:type="dxa"/>
            <w:tcBorders>
              <w:top w:val="nil"/>
              <w:left w:val="nil"/>
              <w:bottom w:val="nil"/>
              <w:right w:val="single" w:sz="8" w:space="0" w:color="auto"/>
            </w:tcBorders>
            <w:noWrap/>
            <w:vAlign w:val="bottom"/>
          </w:tcPr>
          <w:p w:rsidR="00F9679A" w:rsidRPr="00557F8C" w:rsidRDefault="00F9679A" w:rsidP="002E1027">
            <w:pPr>
              <w:spacing w:after="0" w:line="240" w:lineRule="auto"/>
              <w:rPr>
                <w:rFonts w:ascii="Times New Roman" w:hAnsi="Times New Roman"/>
                <w:color w:val="000000"/>
                <w:sz w:val="14"/>
                <w:szCs w:val="14"/>
                <w:lang w:eastAsia="pt-PT"/>
              </w:rPr>
            </w:pPr>
            <w:r w:rsidRPr="00557F8C">
              <w:rPr>
                <w:rFonts w:ascii="Times New Roman" w:hAnsi="Times New Roman"/>
                <w:color w:val="000000"/>
                <w:sz w:val="14"/>
                <w:szCs w:val="14"/>
                <w:lang w:eastAsia="pt-PT"/>
              </w:rPr>
              <w:t>6918 Outros juros</w:t>
            </w:r>
          </w:p>
        </w:tc>
      </w:tr>
      <w:tr w:rsidR="00F9679A" w:rsidRPr="006F6E6E" w:rsidTr="00BA1C36">
        <w:tblPrEx>
          <w:jc w:val="center"/>
        </w:tblPrEx>
        <w:trPr>
          <w:gridAfter w:val="1"/>
          <w:wAfter w:w="622" w:type="dxa"/>
          <w:trHeight w:val="315"/>
          <w:jc w:val="center"/>
        </w:trPr>
        <w:tc>
          <w:tcPr>
            <w:tcW w:w="2940" w:type="dxa"/>
            <w:gridSpan w:val="2"/>
            <w:tcBorders>
              <w:top w:val="nil"/>
              <w:left w:val="single" w:sz="8" w:space="0" w:color="auto"/>
              <w:bottom w:val="nil"/>
              <w:right w:val="single" w:sz="8" w:space="0" w:color="auto"/>
            </w:tcBorders>
            <w:noWrap/>
            <w:vAlign w:val="bottom"/>
          </w:tcPr>
          <w:p w:rsidR="00F9679A" w:rsidRPr="00557F8C" w:rsidRDefault="00F9679A" w:rsidP="002E1027">
            <w:pPr>
              <w:spacing w:after="0" w:line="240" w:lineRule="auto"/>
              <w:rPr>
                <w:rFonts w:ascii="Times New Roman" w:hAnsi="Times New Roman"/>
                <w:color w:val="000000"/>
                <w:sz w:val="14"/>
                <w:szCs w:val="14"/>
                <w:lang w:eastAsia="pt-PT"/>
              </w:rPr>
            </w:pPr>
            <w:r w:rsidRPr="00557F8C">
              <w:rPr>
                <w:rFonts w:ascii="Times New Roman" w:hAnsi="Times New Roman"/>
                <w:color w:val="000000"/>
                <w:sz w:val="14"/>
                <w:szCs w:val="14"/>
                <w:lang w:eastAsia="pt-PT"/>
              </w:rPr>
              <w:t>613 Activos biológicos (compras)*</w:t>
            </w:r>
          </w:p>
        </w:tc>
        <w:tc>
          <w:tcPr>
            <w:tcW w:w="2200" w:type="dxa"/>
            <w:tcBorders>
              <w:top w:val="nil"/>
              <w:left w:val="nil"/>
              <w:bottom w:val="nil"/>
              <w:right w:val="single" w:sz="8" w:space="0" w:color="auto"/>
            </w:tcBorders>
            <w:noWrap/>
            <w:vAlign w:val="bottom"/>
          </w:tcPr>
          <w:p w:rsidR="00F9679A" w:rsidRPr="00557F8C" w:rsidRDefault="00F9679A" w:rsidP="002E1027">
            <w:pPr>
              <w:spacing w:after="0" w:line="240" w:lineRule="auto"/>
              <w:rPr>
                <w:rFonts w:ascii="Times New Roman" w:hAnsi="Times New Roman"/>
                <w:color w:val="000000"/>
                <w:sz w:val="14"/>
                <w:szCs w:val="14"/>
                <w:lang w:eastAsia="pt-PT"/>
              </w:rPr>
            </w:pPr>
            <w:r w:rsidRPr="00557F8C">
              <w:rPr>
                <w:rFonts w:ascii="Times New Roman" w:hAnsi="Times New Roman"/>
                <w:color w:val="000000"/>
                <w:sz w:val="14"/>
                <w:szCs w:val="14"/>
                <w:lang w:eastAsia="pt-PT"/>
              </w:rPr>
              <w:t>626 Serviços diversos</w:t>
            </w:r>
          </w:p>
        </w:tc>
        <w:tc>
          <w:tcPr>
            <w:tcW w:w="2880" w:type="dxa"/>
            <w:gridSpan w:val="2"/>
            <w:tcBorders>
              <w:top w:val="nil"/>
              <w:left w:val="nil"/>
              <w:bottom w:val="nil"/>
              <w:right w:val="single" w:sz="8" w:space="0" w:color="auto"/>
            </w:tcBorders>
            <w:noWrap/>
            <w:vAlign w:val="bottom"/>
          </w:tcPr>
          <w:p w:rsidR="00F9679A" w:rsidRPr="00557F8C" w:rsidRDefault="00F9679A" w:rsidP="002E1027">
            <w:pPr>
              <w:spacing w:after="0" w:line="240" w:lineRule="auto"/>
              <w:rPr>
                <w:rFonts w:ascii="Times New Roman" w:hAnsi="Times New Roman"/>
                <w:color w:val="000000"/>
                <w:sz w:val="14"/>
                <w:szCs w:val="14"/>
                <w:lang w:eastAsia="pt-PT"/>
              </w:rPr>
            </w:pPr>
            <w:r w:rsidRPr="00557F8C">
              <w:rPr>
                <w:rFonts w:ascii="Times New Roman" w:hAnsi="Times New Roman"/>
                <w:color w:val="000000"/>
                <w:sz w:val="14"/>
                <w:szCs w:val="14"/>
                <w:lang w:eastAsia="pt-PT"/>
              </w:rPr>
              <w:t>655 Em activos fixos tangíveis</w:t>
            </w:r>
          </w:p>
        </w:tc>
        <w:tc>
          <w:tcPr>
            <w:tcW w:w="3700" w:type="dxa"/>
            <w:gridSpan w:val="3"/>
            <w:tcBorders>
              <w:top w:val="nil"/>
              <w:left w:val="nil"/>
              <w:bottom w:val="nil"/>
              <w:right w:val="single" w:sz="8" w:space="0" w:color="auto"/>
            </w:tcBorders>
            <w:noWrap/>
            <w:vAlign w:val="bottom"/>
          </w:tcPr>
          <w:p w:rsidR="00F9679A" w:rsidRPr="00557F8C" w:rsidRDefault="00F9679A" w:rsidP="002E1027">
            <w:pPr>
              <w:spacing w:after="0" w:line="240" w:lineRule="auto"/>
              <w:rPr>
                <w:rFonts w:ascii="Times New Roman" w:hAnsi="Times New Roman"/>
                <w:color w:val="000000"/>
                <w:sz w:val="14"/>
                <w:szCs w:val="14"/>
                <w:lang w:eastAsia="pt-PT"/>
              </w:rPr>
            </w:pPr>
            <w:r w:rsidRPr="00557F8C">
              <w:rPr>
                <w:rFonts w:ascii="Times New Roman" w:hAnsi="Times New Roman"/>
                <w:color w:val="000000"/>
                <w:sz w:val="14"/>
                <w:szCs w:val="14"/>
                <w:lang w:eastAsia="pt-PT"/>
              </w:rPr>
              <w:t>6851 Cobertura de prejuízos</w:t>
            </w:r>
          </w:p>
        </w:tc>
        <w:tc>
          <w:tcPr>
            <w:tcW w:w="2400" w:type="dxa"/>
            <w:tcBorders>
              <w:top w:val="nil"/>
              <w:left w:val="nil"/>
              <w:bottom w:val="nil"/>
              <w:right w:val="single" w:sz="8" w:space="0" w:color="auto"/>
            </w:tcBorders>
            <w:noWrap/>
            <w:vAlign w:val="bottom"/>
          </w:tcPr>
          <w:p w:rsidR="00F9679A" w:rsidRPr="00557F8C" w:rsidRDefault="00F9679A" w:rsidP="002E1027">
            <w:pPr>
              <w:spacing w:after="0" w:line="240" w:lineRule="auto"/>
              <w:rPr>
                <w:rFonts w:ascii="Times New Roman" w:hAnsi="Times New Roman"/>
                <w:color w:val="000000"/>
                <w:sz w:val="14"/>
                <w:szCs w:val="14"/>
                <w:lang w:eastAsia="pt-PT"/>
              </w:rPr>
            </w:pPr>
            <w:r w:rsidRPr="00557F8C">
              <w:rPr>
                <w:rFonts w:ascii="Times New Roman" w:hAnsi="Times New Roman"/>
                <w:color w:val="000000"/>
                <w:sz w:val="14"/>
                <w:szCs w:val="14"/>
                <w:lang w:eastAsia="pt-PT"/>
              </w:rPr>
              <w:t>692 Diferenças de câmbio desfavoráveis</w:t>
            </w:r>
          </w:p>
        </w:tc>
      </w:tr>
      <w:tr w:rsidR="00F9679A" w:rsidRPr="006F6E6E" w:rsidTr="00BA1C36">
        <w:tblPrEx>
          <w:jc w:val="center"/>
        </w:tblPrEx>
        <w:trPr>
          <w:gridAfter w:val="1"/>
          <w:wAfter w:w="622" w:type="dxa"/>
          <w:trHeight w:val="315"/>
          <w:jc w:val="center"/>
        </w:trPr>
        <w:tc>
          <w:tcPr>
            <w:tcW w:w="2940" w:type="dxa"/>
            <w:gridSpan w:val="2"/>
            <w:tcBorders>
              <w:top w:val="nil"/>
              <w:left w:val="single" w:sz="8" w:space="0" w:color="auto"/>
              <w:bottom w:val="nil"/>
              <w:right w:val="single" w:sz="8" w:space="0" w:color="auto"/>
            </w:tcBorders>
            <w:noWrap/>
            <w:vAlign w:val="bottom"/>
          </w:tcPr>
          <w:p w:rsidR="00F9679A" w:rsidRPr="00557F8C" w:rsidRDefault="00F9679A" w:rsidP="002E1027">
            <w:pPr>
              <w:spacing w:after="0" w:line="240" w:lineRule="auto"/>
              <w:rPr>
                <w:rFonts w:ascii="Times New Roman" w:hAnsi="Times New Roman"/>
                <w:b/>
                <w:bCs/>
                <w:color w:val="000000"/>
                <w:sz w:val="14"/>
                <w:szCs w:val="14"/>
                <w:lang w:eastAsia="pt-PT"/>
              </w:rPr>
            </w:pPr>
            <w:r w:rsidRPr="00557F8C">
              <w:rPr>
                <w:rFonts w:ascii="Times New Roman" w:hAnsi="Times New Roman"/>
                <w:b/>
                <w:bCs/>
                <w:color w:val="000000"/>
                <w:sz w:val="14"/>
                <w:szCs w:val="14"/>
                <w:lang w:eastAsia="pt-PT"/>
              </w:rPr>
              <w:t>62 Fornecimentos e serviços externos</w:t>
            </w:r>
          </w:p>
        </w:tc>
        <w:tc>
          <w:tcPr>
            <w:tcW w:w="2200" w:type="dxa"/>
            <w:tcBorders>
              <w:top w:val="nil"/>
              <w:left w:val="nil"/>
              <w:bottom w:val="nil"/>
              <w:right w:val="single" w:sz="8" w:space="0" w:color="auto"/>
            </w:tcBorders>
            <w:noWrap/>
            <w:vAlign w:val="bottom"/>
          </w:tcPr>
          <w:p w:rsidR="00F9679A" w:rsidRPr="00557F8C" w:rsidRDefault="00F9679A" w:rsidP="002E1027">
            <w:pPr>
              <w:spacing w:after="0" w:line="240" w:lineRule="auto"/>
              <w:rPr>
                <w:rFonts w:ascii="Times New Roman" w:hAnsi="Times New Roman"/>
                <w:color w:val="000000"/>
                <w:sz w:val="14"/>
                <w:szCs w:val="14"/>
                <w:lang w:eastAsia="pt-PT"/>
              </w:rPr>
            </w:pPr>
            <w:r w:rsidRPr="00557F8C">
              <w:rPr>
                <w:rFonts w:ascii="Times New Roman" w:hAnsi="Times New Roman"/>
                <w:color w:val="000000"/>
                <w:sz w:val="14"/>
                <w:szCs w:val="14"/>
                <w:lang w:eastAsia="pt-PT"/>
              </w:rPr>
              <w:t>6261 Rendas e alugueres</w:t>
            </w:r>
          </w:p>
        </w:tc>
        <w:tc>
          <w:tcPr>
            <w:tcW w:w="2880" w:type="dxa"/>
            <w:gridSpan w:val="2"/>
            <w:tcBorders>
              <w:top w:val="nil"/>
              <w:left w:val="nil"/>
              <w:bottom w:val="nil"/>
              <w:right w:val="single" w:sz="8" w:space="0" w:color="auto"/>
            </w:tcBorders>
            <w:noWrap/>
            <w:vAlign w:val="bottom"/>
          </w:tcPr>
          <w:p w:rsidR="00F9679A" w:rsidRPr="00557F8C" w:rsidRDefault="00F9679A" w:rsidP="002E1027">
            <w:pPr>
              <w:spacing w:after="0" w:line="240" w:lineRule="auto"/>
              <w:rPr>
                <w:rFonts w:ascii="Times New Roman" w:hAnsi="Times New Roman"/>
                <w:color w:val="000000"/>
                <w:sz w:val="14"/>
                <w:szCs w:val="14"/>
                <w:lang w:eastAsia="pt-PT"/>
              </w:rPr>
            </w:pPr>
            <w:r w:rsidRPr="00557F8C">
              <w:rPr>
                <w:rFonts w:ascii="Times New Roman" w:hAnsi="Times New Roman"/>
                <w:color w:val="000000"/>
                <w:sz w:val="14"/>
                <w:szCs w:val="14"/>
                <w:lang w:eastAsia="pt-PT"/>
              </w:rPr>
              <w:t>656 Em activos intangíveis</w:t>
            </w:r>
          </w:p>
        </w:tc>
        <w:tc>
          <w:tcPr>
            <w:tcW w:w="3700" w:type="dxa"/>
            <w:gridSpan w:val="3"/>
            <w:tcBorders>
              <w:top w:val="nil"/>
              <w:left w:val="nil"/>
              <w:bottom w:val="nil"/>
              <w:right w:val="single" w:sz="8" w:space="0" w:color="auto"/>
            </w:tcBorders>
            <w:noWrap/>
            <w:vAlign w:val="bottom"/>
          </w:tcPr>
          <w:p w:rsidR="00F9679A" w:rsidRPr="00557F8C" w:rsidRDefault="00F9679A" w:rsidP="002E1027">
            <w:pPr>
              <w:spacing w:after="0" w:line="240" w:lineRule="auto"/>
              <w:rPr>
                <w:rFonts w:ascii="Times New Roman" w:hAnsi="Times New Roman"/>
                <w:color w:val="000000"/>
                <w:sz w:val="14"/>
                <w:szCs w:val="14"/>
                <w:lang w:eastAsia="pt-PT"/>
              </w:rPr>
            </w:pPr>
            <w:r w:rsidRPr="00557F8C">
              <w:rPr>
                <w:rFonts w:ascii="Times New Roman" w:hAnsi="Times New Roman"/>
                <w:color w:val="000000"/>
                <w:sz w:val="14"/>
                <w:szCs w:val="14"/>
                <w:lang w:eastAsia="pt-PT"/>
              </w:rPr>
              <w:t>6852 Aplicação do método da equivalência patrimonial *</w:t>
            </w:r>
          </w:p>
        </w:tc>
        <w:tc>
          <w:tcPr>
            <w:tcW w:w="2400" w:type="dxa"/>
            <w:tcBorders>
              <w:top w:val="nil"/>
              <w:left w:val="nil"/>
              <w:bottom w:val="nil"/>
              <w:right w:val="single" w:sz="8" w:space="0" w:color="auto"/>
            </w:tcBorders>
            <w:noWrap/>
            <w:vAlign w:val="bottom"/>
          </w:tcPr>
          <w:p w:rsidR="00F9679A" w:rsidRPr="00557F8C" w:rsidRDefault="00F9679A" w:rsidP="002E1027">
            <w:pPr>
              <w:spacing w:after="0" w:line="240" w:lineRule="auto"/>
              <w:rPr>
                <w:rFonts w:ascii="Times New Roman" w:hAnsi="Times New Roman"/>
                <w:color w:val="000000"/>
                <w:sz w:val="14"/>
                <w:szCs w:val="14"/>
                <w:lang w:eastAsia="pt-PT"/>
              </w:rPr>
            </w:pPr>
            <w:r w:rsidRPr="00557F8C">
              <w:rPr>
                <w:rFonts w:ascii="Times New Roman" w:hAnsi="Times New Roman"/>
                <w:color w:val="000000"/>
                <w:sz w:val="14"/>
                <w:szCs w:val="14"/>
                <w:lang w:eastAsia="pt-PT"/>
              </w:rPr>
              <w:t>6921 Relativas a financiamentos obtidos</w:t>
            </w:r>
          </w:p>
        </w:tc>
      </w:tr>
      <w:tr w:rsidR="00F9679A" w:rsidRPr="006F6E6E" w:rsidTr="00BA1C36">
        <w:tblPrEx>
          <w:jc w:val="center"/>
        </w:tblPrEx>
        <w:trPr>
          <w:gridAfter w:val="1"/>
          <w:wAfter w:w="622" w:type="dxa"/>
          <w:trHeight w:val="315"/>
          <w:jc w:val="center"/>
        </w:trPr>
        <w:tc>
          <w:tcPr>
            <w:tcW w:w="2940" w:type="dxa"/>
            <w:gridSpan w:val="2"/>
            <w:tcBorders>
              <w:top w:val="nil"/>
              <w:left w:val="single" w:sz="8" w:space="0" w:color="auto"/>
              <w:bottom w:val="nil"/>
              <w:right w:val="single" w:sz="8" w:space="0" w:color="auto"/>
            </w:tcBorders>
            <w:noWrap/>
            <w:vAlign w:val="bottom"/>
          </w:tcPr>
          <w:p w:rsidR="00F9679A" w:rsidRPr="00557F8C" w:rsidRDefault="00F9679A" w:rsidP="002E1027">
            <w:pPr>
              <w:spacing w:after="0" w:line="240" w:lineRule="auto"/>
              <w:rPr>
                <w:rFonts w:ascii="Times New Roman" w:hAnsi="Times New Roman"/>
                <w:color w:val="000000"/>
                <w:sz w:val="14"/>
                <w:szCs w:val="14"/>
                <w:lang w:eastAsia="pt-PT"/>
              </w:rPr>
            </w:pPr>
            <w:r w:rsidRPr="00557F8C">
              <w:rPr>
                <w:rFonts w:ascii="Times New Roman" w:hAnsi="Times New Roman"/>
                <w:color w:val="000000"/>
                <w:sz w:val="14"/>
                <w:szCs w:val="14"/>
                <w:lang w:eastAsia="pt-PT"/>
              </w:rPr>
              <w:t>621 Subcontratos</w:t>
            </w:r>
          </w:p>
        </w:tc>
        <w:tc>
          <w:tcPr>
            <w:tcW w:w="2200" w:type="dxa"/>
            <w:tcBorders>
              <w:top w:val="nil"/>
              <w:left w:val="nil"/>
              <w:bottom w:val="nil"/>
              <w:right w:val="single" w:sz="8" w:space="0" w:color="auto"/>
            </w:tcBorders>
            <w:noWrap/>
            <w:vAlign w:val="bottom"/>
          </w:tcPr>
          <w:p w:rsidR="00F9679A" w:rsidRPr="00557F8C" w:rsidRDefault="00F9679A" w:rsidP="002E1027">
            <w:pPr>
              <w:spacing w:after="0" w:line="240" w:lineRule="auto"/>
              <w:rPr>
                <w:rFonts w:ascii="Times New Roman" w:hAnsi="Times New Roman"/>
                <w:color w:val="000000"/>
                <w:sz w:val="14"/>
                <w:szCs w:val="14"/>
                <w:lang w:eastAsia="pt-PT"/>
              </w:rPr>
            </w:pPr>
            <w:r w:rsidRPr="00557F8C">
              <w:rPr>
                <w:rFonts w:ascii="Times New Roman" w:hAnsi="Times New Roman"/>
                <w:color w:val="000000"/>
                <w:sz w:val="14"/>
                <w:szCs w:val="14"/>
                <w:lang w:eastAsia="pt-PT"/>
              </w:rPr>
              <w:t>6262 Comunicação</w:t>
            </w:r>
          </w:p>
        </w:tc>
        <w:tc>
          <w:tcPr>
            <w:tcW w:w="2880" w:type="dxa"/>
            <w:gridSpan w:val="2"/>
            <w:tcBorders>
              <w:top w:val="nil"/>
              <w:left w:val="nil"/>
              <w:bottom w:val="nil"/>
              <w:right w:val="single" w:sz="8" w:space="0" w:color="auto"/>
            </w:tcBorders>
            <w:noWrap/>
            <w:vAlign w:val="bottom"/>
          </w:tcPr>
          <w:p w:rsidR="00F9679A" w:rsidRPr="00557F8C" w:rsidRDefault="00F9679A" w:rsidP="002E1027">
            <w:pPr>
              <w:spacing w:after="0" w:line="240" w:lineRule="auto"/>
              <w:rPr>
                <w:rFonts w:ascii="Times New Roman" w:hAnsi="Times New Roman"/>
                <w:color w:val="000000"/>
                <w:sz w:val="14"/>
                <w:szCs w:val="14"/>
                <w:lang w:eastAsia="pt-PT"/>
              </w:rPr>
            </w:pPr>
            <w:r w:rsidRPr="00557F8C">
              <w:rPr>
                <w:rFonts w:ascii="Times New Roman" w:hAnsi="Times New Roman"/>
                <w:color w:val="000000"/>
                <w:sz w:val="14"/>
                <w:szCs w:val="14"/>
                <w:lang w:eastAsia="pt-PT"/>
              </w:rPr>
              <w:t>657 Em investimentos em curso</w:t>
            </w:r>
          </w:p>
        </w:tc>
        <w:tc>
          <w:tcPr>
            <w:tcW w:w="3700" w:type="dxa"/>
            <w:gridSpan w:val="3"/>
            <w:tcBorders>
              <w:top w:val="nil"/>
              <w:left w:val="nil"/>
              <w:bottom w:val="nil"/>
              <w:right w:val="single" w:sz="8" w:space="0" w:color="auto"/>
            </w:tcBorders>
            <w:noWrap/>
            <w:vAlign w:val="bottom"/>
          </w:tcPr>
          <w:p w:rsidR="00F9679A" w:rsidRPr="00557F8C" w:rsidRDefault="00F9679A" w:rsidP="002E1027">
            <w:pPr>
              <w:spacing w:after="0" w:line="240" w:lineRule="auto"/>
              <w:rPr>
                <w:rFonts w:ascii="Times New Roman" w:hAnsi="Times New Roman"/>
                <w:color w:val="000000"/>
                <w:sz w:val="14"/>
                <w:szCs w:val="14"/>
                <w:lang w:eastAsia="pt-PT"/>
              </w:rPr>
            </w:pPr>
            <w:r w:rsidRPr="00557F8C">
              <w:rPr>
                <w:rFonts w:ascii="Times New Roman" w:hAnsi="Times New Roman"/>
                <w:color w:val="000000"/>
                <w:sz w:val="14"/>
                <w:szCs w:val="14"/>
                <w:lang w:eastAsia="pt-PT"/>
              </w:rPr>
              <w:t>6853 Alienações</w:t>
            </w:r>
          </w:p>
        </w:tc>
        <w:tc>
          <w:tcPr>
            <w:tcW w:w="2400" w:type="dxa"/>
            <w:tcBorders>
              <w:top w:val="nil"/>
              <w:left w:val="nil"/>
              <w:bottom w:val="nil"/>
              <w:right w:val="single" w:sz="8" w:space="0" w:color="auto"/>
            </w:tcBorders>
            <w:noWrap/>
            <w:vAlign w:val="bottom"/>
          </w:tcPr>
          <w:p w:rsidR="00F9679A" w:rsidRPr="00557F8C" w:rsidRDefault="00F9679A" w:rsidP="002E1027">
            <w:pPr>
              <w:spacing w:after="0" w:line="240" w:lineRule="auto"/>
              <w:rPr>
                <w:rFonts w:ascii="Times New Roman" w:hAnsi="Times New Roman"/>
                <w:color w:val="000000"/>
                <w:sz w:val="14"/>
                <w:szCs w:val="14"/>
                <w:lang w:eastAsia="pt-PT"/>
              </w:rPr>
            </w:pPr>
            <w:r w:rsidRPr="00557F8C">
              <w:rPr>
                <w:rFonts w:ascii="Times New Roman" w:hAnsi="Times New Roman"/>
                <w:color w:val="000000"/>
                <w:sz w:val="14"/>
                <w:szCs w:val="14"/>
                <w:lang w:eastAsia="pt-PT"/>
              </w:rPr>
              <w:t>… …</w:t>
            </w:r>
          </w:p>
        </w:tc>
      </w:tr>
      <w:tr w:rsidR="00F9679A" w:rsidRPr="006F6E6E" w:rsidTr="00BA1C36">
        <w:tblPrEx>
          <w:jc w:val="center"/>
        </w:tblPrEx>
        <w:trPr>
          <w:gridAfter w:val="1"/>
          <w:wAfter w:w="622" w:type="dxa"/>
          <w:trHeight w:val="315"/>
          <w:jc w:val="center"/>
        </w:trPr>
        <w:tc>
          <w:tcPr>
            <w:tcW w:w="2940" w:type="dxa"/>
            <w:gridSpan w:val="2"/>
            <w:tcBorders>
              <w:top w:val="nil"/>
              <w:left w:val="single" w:sz="8" w:space="0" w:color="auto"/>
              <w:bottom w:val="nil"/>
              <w:right w:val="single" w:sz="8" w:space="0" w:color="auto"/>
            </w:tcBorders>
            <w:noWrap/>
            <w:vAlign w:val="bottom"/>
          </w:tcPr>
          <w:p w:rsidR="00F9679A" w:rsidRPr="00557F8C" w:rsidRDefault="00F9679A" w:rsidP="002E1027">
            <w:pPr>
              <w:spacing w:after="0" w:line="240" w:lineRule="auto"/>
              <w:rPr>
                <w:rFonts w:ascii="Times New Roman" w:hAnsi="Times New Roman"/>
                <w:color w:val="000000"/>
                <w:sz w:val="14"/>
                <w:szCs w:val="14"/>
                <w:lang w:eastAsia="pt-PT"/>
              </w:rPr>
            </w:pPr>
            <w:r w:rsidRPr="00557F8C">
              <w:rPr>
                <w:rFonts w:ascii="Times New Roman" w:hAnsi="Times New Roman"/>
                <w:color w:val="000000"/>
                <w:sz w:val="14"/>
                <w:szCs w:val="14"/>
                <w:lang w:eastAsia="pt-PT"/>
              </w:rPr>
              <w:t>622 Serviços especializados</w:t>
            </w:r>
          </w:p>
        </w:tc>
        <w:tc>
          <w:tcPr>
            <w:tcW w:w="2200" w:type="dxa"/>
            <w:tcBorders>
              <w:top w:val="nil"/>
              <w:left w:val="nil"/>
              <w:bottom w:val="nil"/>
              <w:right w:val="single" w:sz="8" w:space="0" w:color="auto"/>
            </w:tcBorders>
            <w:noWrap/>
            <w:vAlign w:val="bottom"/>
          </w:tcPr>
          <w:p w:rsidR="00F9679A" w:rsidRPr="00557F8C" w:rsidRDefault="00F9679A" w:rsidP="002E1027">
            <w:pPr>
              <w:spacing w:after="0" w:line="240" w:lineRule="auto"/>
              <w:rPr>
                <w:rFonts w:ascii="Times New Roman" w:hAnsi="Times New Roman"/>
                <w:color w:val="000000"/>
                <w:sz w:val="14"/>
                <w:szCs w:val="14"/>
                <w:lang w:eastAsia="pt-PT"/>
              </w:rPr>
            </w:pPr>
            <w:r w:rsidRPr="00557F8C">
              <w:rPr>
                <w:rFonts w:ascii="Times New Roman" w:hAnsi="Times New Roman"/>
                <w:color w:val="000000"/>
                <w:sz w:val="14"/>
                <w:szCs w:val="14"/>
                <w:lang w:eastAsia="pt-PT"/>
              </w:rPr>
              <w:t>6263 Seguros</w:t>
            </w:r>
          </w:p>
        </w:tc>
        <w:tc>
          <w:tcPr>
            <w:tcW w:w="2880" w:type="dxa"/>
            <w:gridSpan w:val="2"/>
            <w:tcBorders>
              <w:top w:val="nil"/>
              <w:left w:val="nil"/>
              <w:bottom w:val="nil"/>
              <w:right w:val="single" w:sz="8" w:space="0" w:color="auto"/>
            </w:tcBorders>
            <w:noWrap/>
            <w:vAlign w:val="bottom"/>
          </w:tcPr>
          <w:p w:rsidR="00F9679A" w:rsidRPr="00557F8C" w:rsidRDefault="00F9679A" w:rsidP="002E1027">
            <w:pPr>
              <w:spacing w:after="0" w:line="240" w:lineRule="auto"/>
              <w:rPr>
                <w:rFonts w:ascii="Times New Roman" w:hAnsi="Times New Roman"/>
                <w:color w:val="000000"/>
                <w:sz w:val="14"/>
                <w:szCs w:val="14"/>
                <w:lang w:eastAsia="pt-PT"/>
              </w:rPr>
            </w:pPr>
            <w:r w:rsidRPr="00557F8C">
              <w:rPr>
                <w:rFonts w:ascii="Times New Roman" w:hAnsi="Times New Roman"/>
                <w:color w:val="000000"/>
                <w:sz w:val="14"/>
                <w:szCs w:val="14"/>
                <w:lang w:eastAsia="pt-PT"/>
              </w:rPr>
              <w:t>658 Em activos não correntes detidos para venda</w:t>
            </w:r>
          </w:p>
        </w:tc>
        <w:tc>
          <w:tcPr>
            <w:tcW w:w="3700" w:type="dxa"/>
            <w:gridSpan w:val="3"/>
            <w:tcBorders>
              <w:top w:val="nil"/>
              <w:left w:val="nil"/>
              <w:bottom w:val="nil"/>
              <w:right w:val="single" w:sz="8" w:space="0" w:color="auto"/>
            </w:tcBorders>
            <w:noWrap/>
            <w:vAlign w:val="bottom"/>
          </w:tcPr>
          <w:p w:rsidR="00F9679A" w:rsidRPr="00557F8C" w:rsidRDefault="00F9679A" w:rsidP="002E1027">
            <w:pPr>
              <w:spacing w:after="0" w:line="240" w:lineRule="auto"/>
              <w:rPr>
                <w:rFonts w:ascii="Times New Roman" w:hAnsi="Times New Roman"/>
                <w:color w:val="000000"/>
                <w:sz w:val="14"/>
                <w:szCs w:val="14"/>
                <w:lang w:eastAsia="pt-PT"/>
              </w:rPr>
            </w:pPr>
            <w:r w:rsidRPr="00557F8C">
              <w:rPr>
                <w:rFonts w:ascii="Times New Roman" w:hAnsi="Times New Roman"/>
                <w:color w:val="000000"/>
                <w:sz w:val="14"/>
                <w:szCs w:val="14"/>
                <w:lang w:eastAsia="pt-PT"/>
              </w:rPr>
              <w:t>… …</w:t>
            </w:r>
          </w:p>
        </w:tc>
        <w:tc>
          <w:tcPr>
            <w:tcW w:w="2400" w:type="dxa"/>
            <w:tcBorders>
              <w:top w:val="nil"/>
              <w:left w:val="nil"/>
              <w:bottom w:val="nil"/>
              <w:right w:val="single" w:sz="8" w:space="0" w:color="auto"/>
            </w:tcBorders>
            <w:noWrap/>
            <w:vAlign w:val="bottom"/>
          </w:tcPr>
          <w:p w:rsidR="00F9679A" w:rsidRPr="00557F8C" w:rsidRDefault="00F9679A" w:rsidP="002E1027">
            <w:pPr>
              <w:spacing w:after="0" w:line="240" w:lineRule="auto"/>
              <w:rPr>
                <w:rFonts w:ascii="Times New Roman" w:hAnsi="Times New Roman"/>
                <w:color w:val="000000"/>
                <w:sz w:val="14"/>
                <w:szCs w:val="14"/>
                <w:lang w:eastAsia="pt-PT"/>
              </w:rPr>
            </w:pPr>
            <w:r w:rsidRPr="00557F8C">
              <w:rPr>
                <w:rFonts w:ascii="Times New Roman" w:hAnsi="Times New Roman"/>
                <w:color w:val="000000"/>
                <w:sz w:val="14"/>
                <w:szCs w:val="14"/>
                <w:lang w:eastAsia="pt-PT"/>
              </w:rPr>
              <w:t>6928 Outras</w:t>
            </w:r>
          </w:p>
        </w:tc>
      </w:tr>
      <w:tr w:rsidR="00F9679A" w:rsidRPr="006F6E6E" w:rsidTr="00BA1C36">
        <w:tblPrEx>
          <w:jc w:val="center"/>
        </w:tblPrEx>
        <w:trPr>
          <w:gridAfter w:val="1"/>
          <w:wAfter w:w="622" w:type="dxa"/>
          <w:trHeight w:val="315"/>
          <w:jc w:val="center"/>
        </w:trPr>
        <w:tc>
          <w:tcPr>
            <w:tcW w:w="2940" w:type="dxa"/>
            <w:gridSpan w:val="2"/>
            <w:tcBorders>
              <w:top w:val="nil"/>
              <w:left w:val="single" w:sz="8" w:space="0" w:color="auto"/>
              <w:bottom w:val="nil"/>
              <w:right w:val="single" w:sz="8" w:space="0" w:color="auto"/>
            </w:tcBorders>
            <w:noWrap/>
            <w:vAlign w:val="bottom"/>
          </w:tcPr>
          <w:p w:rsidR="00F9679A" w:rsidRPr="00557F8C" w:rsidRDefault="00F9679A" w:rsidP="002E1027">
            <w:pPr>
              <w:spacing w:after="0" w:line="240" w:lineRule="auto"/>
              <w:rPr>
                <w:rFonts w:ascii="Times New Roman" w:hAnsi="Times New Roman"/>
                <w:color w:val="000000"/>
                <w:sz w:val="14"/>
                <w:szCs w:val="14"/>
                <w:lang w:eastAsia="pt-PT"/>
              </w:rPr>
            </w:pPr>
            <w:r w:rsidRPr="00557F8C">
              <w:rPr>
                <w:rFonts w:ascii="Times New Roman" w:hAnsi="Times New Roman"/>
                <w:color w:val="000000"/>
                <w:sz w:val="14"/>
                <w:szCs w:val="14"/>
                <w:lang w:eastAsia="pt-PT"/>
              </w:rPr>
              <w:t>6221 Trabalhos especializados</w:t>
            </w:r>
          </w:p>
        </w:tc>
        <w:tc>
          <w:tcPr>
            <w:tcW w:w="2200" w:type="dxa"/>
            <w:tcBorders>
              <w:top w:val="nil"/>
              <w:left w:val="nil"/>
              <w:bottom w:val="nil"/>
              <w:right w:val="single" w:sz="8" w:space="0" w:color="auto"/>
            </w:tcBorders>
            <w:noWrap/>
            <w:vAlign w:val="bottom"/>
          </w:tcPr>
          <w:p w:rsidR="00F9679A" w:rsidRPr="00557F8C" w:rsidRDefault="00F9679A" w:rsidP="002E1027">
            <w:pPr>
              <w:spacing w:after="0" w:line="240" w:lineRule="auto"/>
              <w:rPr>
                <w:rFonts w:ascii="Times New Roman" w:hAnsi="Times New Roman"/>
                <w:color w:val="000000"/>
                <w:sz w:val="14"/>
                <w:szCs w:val="14"/>
                <w:lang w:eastAsia="pt-PT"/>
              </w:rPr>
            </w:pPr>
            <w:r w:rsidRPr="00557F8C">
              <w:rPr>
                <w:rFonts w:ascii="Times New Roman" w:hAnsi="Times New Roman"/>
                <w:color w:val="000000"/>
                <w:sz w:val="14"/>
                <w:szCs w:val="14"/>
                <w:lang w:eastAsia="pt-PT"/>
              </w:rPr>
              <w:t>6264 Royalties</w:t>
            </w:r>
          </w:p>
        </w:tc>
        <w:tc>
          <w:tcPr>
            <w:tcW w:w="2880" w:type="dxa"/>
            <w:gridSpan w:val="2"/>
            <w:tcBorders>
              <w:top w:val="nil"/>
              <w:left w:val="nil"/>
              <w:bottom w:val="nil"/>
              <w:right w:val="single" w:sz="8" w:space="0" w:color="auto"/>
            </w:tcBorders>
            <w:noWrap/>
            <w:vAlign w:val="bottom"/>
          </w:tcPr>
          <w:p w:rsidR="00F9679A" w:rsidRPr="00557F8C" w:rsidRDefault="00F9679A" w:rsidP="002E1027">
            <w:pPr>
              <w:spacing w:after="0" w:line="240" w:lineRule="auto"/>
              <w:rPr>
                <w:rFonts w:ascii="Times New Roman" w:hAnsi="Times New Roman"/>
                <w:b/>
                <w:bCs/>
                <w:color w:val="000000"/>
                <w:sz w:val="14"/>
                <w:szCs w:val="14"/>
                <w:lang w:eastAsia="pt-PT"/>
              </w:rPr>
            </w:pPr>
            <w:r w:rsidRPr="00557F8C">
              <w:rPr>
                <w:rFonts w:ascii="Times New Roman" w:hAnsi="Times New Roman"/>
                <w:b/>
                <w:bCs/>
                <w:color w:val="000000"/>
                <w:sz w:val="14"/>
                <w:szCs w:val="14"/>
                <w:lang w:eastAsia="pt-PT"/>
              </w:rPr>
              <w:t>66 Perdas por reduções de justo valor</w:t>
            </w:r>
          </w:p>
        </w:tc>
        <w:tc>
          <w:tcPr>
            <w:tcW w:w="3700" w:type="dxa"/>
            <w:gridSpan w:val="3"/>
            <w:tcBorders>
              <w:top w:val="nil"/>
              <w:left w:val="nil"/>
              <w:bottom w:val="nil"/>
              <w:right w:val="single" w:sz="8" w:space="0" w:color="auto"/>
            </w:tcBorders>
            <w:noWrap/>
            <w:vAlign w:val="bottom"/>
          </w:tcPr>
          <w:p w:rsidR="00F9679A" w:rsidRPr="00557F8C" w:rsidRDefault="00F9679A" w:rsidP="002E1027">
            <w:pPr>
              <w:spacing w:after="0" w:line="240" w:lineRule="auto"/>
              <w:rPr>
                <w:rFonts w:ascii="Times New Roman" w:hAnsi="Times New Roman"/>
                <w:color w:val="000000"/>
                <w:sz w:val="14"/>
                <w:szCs w:val="14"/>
                <w:lang w:eastAsia="pt-PT"/>
              </w:rPr>
            </w:pPr>
            <w:r w:rsidRPr="00557F8C">
              <w:rPr>
                <w:rFonts w:ascii="Times New Roman" w:hAnsi="Times New Roman"/>
                <w:color w:val="000000"/>
                <w:sz w:val="14"/>
                <w:szCs w:val="14"/>
                <w:lang w:eastAsia="pt-PT"/>
              </w:rPr>
              <w:t>6858 Outros gastos e perdas</w:t>
            </w:r>
          </w:p>
        </w:tc>
        <w:tc>
          <w:tcPr>
            <w:tcW w:w="2400" w:type="dxa"/>
            <w:tcBorders>
              <w:top w:val="nil"/>
              <w:left w:val="nil"/>
              <w:bottom w:val="nil"/>
              <w:right w:val="single" w:sz="8" w:space="0" w:color="auto"/>
            </w:tcBorders>
            <w:noWrap/>
            <w:vAlign w:val="bottom"/>
          </w:tcPr>
          <w:p w:rsidR="00F9679A" w:rsidRPr="00557F8C" w:rsidRDefault="00F9679A" w:rsidP="002E1027">
            <w:pPr>
              <w:spacing w:after="0" w:line="240" w:lineRule="auto"/>
              <w:rPr>
                <w:rFonts w:ascii="Times New Roman" w:hAnsi="Times New Roman"/>
                <w:color w:val="000000"/>
                <w:sz w:val="14"/>
                <w:szCs w:val="14"/>
                <w:lang w:eastAsia="pt-PT"/>
              </w:rPr>
            </w:pPr>
            <w:r w:rsidRPr="00557F8C">
              <w:rPr>
                <w:rFonts w:ascii="Times New Roman" w:hAnsi="Times New Roman"/>
                <w:color w:val="000000"/>
                <w:sz w:val="14"/>
                <w:szCs w:val="14"/>
                <w:lang w:eastAsia="pt-PT"/>
              </w:rPr>
              <w:t>… …</w:t>
            </w:r>
          </w:p>
        </w:tc>
      </w:tr>
      <w:tr w:rsidR="00F9679A" w:rsidRPr="006F6E6E" w:rsidTr="00BA1C36">
        <w:tblPrEx>
          <w:jc w:val="center"/>
        </w:tblPrEx>
        <w:trPr>
          <w:gridAfter w:val="1"/>
          <w:wAfter w:w="622" w:type="dxa"/>
          <w:trHeight w:val="315"/>
          <w:jc w:val="center"/>
        </w:trPr>
        <w:tc>
          <w:tcPr>
            <w:tcW w:w="2940" w:type="dxa"/>
            <w:gridSpan w:val="2"/>
            <w:tcBorders>
              <w:top w:val="nil"/>
              <w:left w:val="single" w:sz="8" w:space="0" w:color="auto"/>
              <w:bottom w:val="nil"/>
              <w:right w:val="single" w:sz="8" w:space="0" w:color="auto"/>
            </w:tcBorders>
            <w:noWrap/>
            <w:vAlign w:val="bottom"/>
          </w:tcPr>
          <w:p w:rsidR="00F9679A" w:rsidRPr="00557F8C" w:rsidRDefault="00F9679A" w:rsidP="002E1027">
            <w:pPr>
              <w:spacing w:after="0" w:line="240" w:lineRule="auto"/>
              <w:rPr>
                <w:rFonts w:ascii="Times New Roman" w:hAnsi="Times New Roman"/>
                <w:color w:val="000000"/>
                <w:sz w:val="14"/>
                <w:szCs w:val="14"/>
                <w:lang w:eastAsia="pt-PT"/>
              </w:rPr>
            </w:pPr>
            <w:r w:rsidRPr="00557F8C">
              <w:rPr>
                <w:rFonts w:ascii="Times New Roman" w:hAnsi="Times New Roman"/>
                <w:color w:val="000000"/>
                <w:sz w:val="14"/>
                <w:szCs w:val="14"/>
                <w:lang w:eastAsia="pt-PT"/>
              </w:rPr>
              <w:t>6222 Publicidade e propaganda</w:t>
            </w:r>
          </w:p>
        </w:tc>
        <w:tc>
          <w:tcPr>
            <w:tcW w:w="2200" w:type="dxa"/>
            <w:tcBorders>
              <w:top w:val="nil"/>
              <w:left w:val="nil"/>
              <w:bottom w:val="nil"/>
              <w:right w:val="single" w:sz="8" w:space="0" w:color="auto"/>
            </w:tcBorders>
            <w:noWrap/>
            <w:vAlign w:val="bottom"/>
          </w:tcPr>
          <w:p w:rsidR="00F9679A" w:rsidRPr="00557F8C" w:rsidRDefault="00F9679A" w:rsidP="002E1027">
            <w:pPr>
              <w:spacing w:after="0" w:line="240" w:lineRule="auto"/>
              <w:rPr>
                <w:rFonts w:ascii="Times New Roman" w:hAnsi="Times New Roman"/>
                <w:color w:val="000000"/>
                <w:sz w:val="14"/>
                <w:szCs w:val="14"/>
                <w:lang w:eastAsia="pt-PT"/>
              </w:rPr>
            </w:pPr>
            <w:r w:rsidRPr="00557F8C">
              <w:rPr>
                <w:rFonts w:ascii="Times New Roman" w:hAnsi="Times New Roman"/>
                <w:color w:val="000000"/>
                <w:sz w:val="14"/>
                <w:szCs w:val="14"/>
                <w:lang w:eastAsia="pt-PT"/>
              </w:rPr>
              <w:t>6265 Contencioso e notariado</w:t>
            </w:r>
          </w:p>
        </w:tc>
        <w:tc>
          <w:tcPr>
            <w:tcW w:w="2880" w:type="dxa"/>
            <w:gridSpan w:val="2"/>
            <w:tcBorders>
              <w:top w:val="nil"/>
              <w:left w:val="nil"/>
              <w:bottom w:val="nil"/>
              <w:right w:val="single" w:sz="8" w:space="0" w:color="auto"/>
            </w:tcBorders>
            <w:noWrap/>
            <w:vAlign w:val="bottom"/>
          </w:tcPr>
          <w:p w:rsidR="00F9679A" w:rsidRPr="00557F8C" w:rsidRDefault="00F9679A" w:rsidP="002E1027">
            <w:pPr>
              <w:spacing w:after="0" w:line="240" w:lineRule="auto"/>
              <w:rPr>
                <w:rFonts w:ascii="Times New Roman" w:hAnsi="Times New Roman"/>
                <w:color w:val="000000"/>
                <w:sz w:val="14"/>
                <w:szCs w:val="14"/>
                <w:lang w:eastAsia="pt-PT"/>
              </w:rPr>
            </w:pPr>
            <w:r w:rsidRPr="00557F8C">
              <w:rPr>
                <w:rFonts w:ascii="Times New Roman" w:hAnsi="Times New Roman"/>
                <w:color w:val="000000"/>
                <w:sz w:val="14"/>
                <w:szCs w:val="14"/>
                <w:lang w:eastAsia="pt-PT"/>
              </w:rPr>
              <w:t>661 Em instrumentos financeiros</w:t>
            </w:r>
          </w:p>
        </w:tc>
        <w:tc>
          <w:tcPr>
            <w:tcW w:w="3700" w:type="dxa"/>
            <w:gridSpan w:val="3"/>
            <w:tcBorders>
              <w:top w:val="nil"/>
              <w:left w:val="nil"/>
              <w:bottom w:val="nil"/>
              <w:right w:val="single" w:sz="8" w:space="0" w:color="auto"/>
            </w:tcBorders>
            <w:noWrap/>
            <w:vAlign w:val="bottom"/>
          </w:tcPr>
          <w:p w:rsidR="00F9679A" w:rsidRPr="00557F8C" w:rsidRDefault="00F9679A" w:rsidP="002E1027">
            <w:pPr>
              <w:spacing w:after="0" w:line="240" w:lineRule="auto"/>
              <w:rPr>
                <w:rFonts w:ascii="Times New Roman" w:hAnsi="Times New Roman"/>
                <w:color w:val="000000"/>
                <w:sz w:val="14"/>
                <w:szCs w:val="14"/>
                <w:lang w:eastAsia="pt-PT"/>
              </w:rPr>
            </w:pPr>
            <w:r w:rsidRPr="00557F8C">
              <w:rPr>
                <w:rFonts w:ascii="Times New Roman" w:hAnsi="Times New Roman"/>
                <w:color w:val="000000"/>
                <w:sz w:val="14"/>
                <w:szCs w:val="14"/>
                <w:lang w:eastAsia="pt-PT"/>
              </w:rPr>
              <w:t>686 Gastos e perdas nos restantes investimentos financeiros *</w:t>
            </w:r>
          </w:p>
        </w:tc>
        <w:tc>
          <w:tcPr>
            <w:tcW w:w="2400" w:type="dxa"/>
            <w:tcBorders>
              <w:top w:val="nil"/>
              <w:left w:val="nil"/>
              <w:bottom w:val="nil"/>
              <w:right w:val="single" w:sz="8" w:space="0" w:color="auto"/>
            </w:tcBorders>
            <w:noWrap/>
            <w:vAlign w:val="bottom"/>
          </w:tcPr>
          <w:p w:rsidR="00F9679A" w:rsidRPr="00557F8C" w:rsidRDefault="00F9679A" w:rsidP="002E1027">
            <w:pPr>
              <w:spacing w:after="0" w:line="240" w:lineRule="auto"/>
              <w:rPr>
                <w:rFonts w:ascii="Times New Roman" w:hAnsi="Times New Roman"/>
                <w:color w:val="000000"/>
                <w:sz w:val="14"/>
                <w:szCs w:val="14"/>
                <w:lang w:eastAsia="pt-PT"/>
              </w:rPr>
            </w:pPr>
            <w:r w:rsidRPr="00557F8C">
              <w:rPr>
                <w:rFonts w:ascii="Times New Roman" w:hAnsi="Times New Roman"/>
                <w:color w:val="000000"/>
                <w:sz w:val="14"/>
                <w:szCs w:val="14"/>
                <w:lang w:eastAsia="pt-PT"/>
              </w:rPr>
              <w:t>698 Outros gastos e perdas de financiamento</w:t>
            </w:r>
          </w:p>
        </w:tc>
      </w:tr>
      <w:tr w:rsidR="00F9679A" w:rsidRPr="006F6E6E" w:rsidTr="00BA1C36">
        <w:tblPrEx>
          <w:jc w:val="center"/>
        </w:tblPrEx>
        <w:trPr>
          <w:gridAfter w:val="1"/>
          <w:wAfter w:w="622" w:type="dxa"/>
          <w:trHeight w:val="315"/>
          <w:jc w:val="center"/>
        </w:trPr>
        <w:tc>
          <w:tcPr>
            <w:tcW w:w="2940" w:type="dxa"/>
            <w:gridSpan w:val="2"/>
            <w:tcBorders>
              <w:top w:val="nil"/>
              <w:left w:val="single" w:sz="8" w:space="0" w:color="auto"/>
              <w:bottom w:val="nil"/>
              <w:right w:val="single" w:sz="8" w:space="0" w:color="auto"/>
            </w:tcBorders>
            <w:noWrap/>
            <w:vAlign w:val="bottom"/>
          </w:tcPr>
          <w:p w:rsidR="00F9679A" w:rsidRPr="00557F8C" w:rsidRDefault="00F9679A" w:rsidP="002E1027">
            <w:pPr>
              <w:spacing w:after="0" w:line="240" w:lineRule="auto"/>
              <w:rPr>
                <w:rFonts w:ascii="Times New Roman" w:hAnsi="Times New Roman"/>
                <w:color w:val="000000"/>
                <w:sz w:val="14"/>
                <w:szCs w:val="14"/>
                <w:lang w:eastAsia="pt-PT"/>
              </w:rPr>
            </w:pPr>
            <w:r w:rsidRPr="00557F8C">
              <w:rPr>
                <w:rFonts w:ascii="Times New Roman" w:hAnsi="Times New Roman"/>
                <w:color w:val="000000"/>
                <w:sz w:val="14"/>
                <w:szCs w:val="14"/>
                <w:lang w:eastAsia="pt-PT"/>
              </w:rPr>
              <w:t>6223 Vigilância e segurança</w:t>
            </w:r>
          </w:p>
        </w:tc>
        <w:tc>
          <w:tcPr>
            <w:tcW w:w="2200" w:type="dxa"/>
            <w:tcBorders>
              <w:top w:val="nil"/>
              <w:left w:val="nil"/>
              <w:bottom w:val="nil"/>
              <w:right w:val="single" w:sz="8" w:space="0" w:color="auto"/>
            </w:tcBorders>
            <w:noWrap/>
            <w:vAlign w:val="bottom"/>
          </w:tcPr>
          <w:p w:rsidR="00F9679A" w:rsidRPr="00557F8C" w:rsidRDefault="00F9679A" w:rsidP="002E1027">
            <w:pPr>
              <w:spacing w:after="0" w:line="240" w:lineRule="auto"/>
              <w:rPr>
                <w:rFonts w:ascii="Times New Roman" w:hAnsi="Times New Roman"/>
                <w:color w:val="000000"/>
                <w:sz w:val="14"/>
                <w:szCs w:val="14"/>
                <w:lang w:eastAsia="pt-PT"/>
              </w:rPr>
            </w:pPr>
            <w:r w:rsidRPr="00557F8C">
              <w:rPr>
                <w:rFonts w:ascii="Times New Roman" w:hAnsi="Times New Roman"/>
                <w:color w:val="000000"/>
                <w:sz w:val="14"/>
                <w:szCs w:val="14"/>
                <w:lang w:eastAsia="pt-PT"/>
              </w:rPr>
              <w:t>6266 Despesas de representação</w:t>
            </w:r>
          </w:p>
        </w:tc>
        <w:tc>
          <w:tcPr>
            <w:tcW w:w="2880" w:type="dxa"/>
            <w:gridSpan w:val="2"/>
            <w:tcBorders>
              <w:top w:val="nil"/>
              <w:left w:val="nil"/>
              <w:bottom w:val="nil"/>
              <w:right w:val="single" w:sz="8" w:space="0" w:color="auto"/>
            </w:tcBorders>
            <w:noWrap/>
            <w:vAlign w:val="bottom"/>
          </w:tcPr>
          <w:p w:rsidR="00F9679A" w:rsidRPr="00557F8C" w:rsidRDefault="00F9679A" w:rsidP="002E1027">
            <w:pPr>
              <w:spacing w:after="0" w:line="240" w:lineRule="auto"/>
              <w:rPr>
                <w:rFonts w:ascii="Times New Roman" w:hAnsi="Times New Roman"/>
                <w:color w:val="000000"/>
                <w:sz w:val="14"/>
                <w:szCs w:val="14"/>
                <w:lang w:eastAsia="pt-PT"/>
              </w:rPr>
            </w:pPr>
            <w:r w:rsidRPr="00557F8C">
              <w:rPr>
                <w:rFonts w:ascii="Times New Roman" w:hAnsi="Times New Roman"/>
                <w:color w:val="000000"/>
                <w:sz w:val="14"/>
                <w:szCs w:val="14"/>
                <w:lang w:eastAsia="pt-PT"/>
              </w:rPr>
              <w:t>662 Em investimentos financeiros</w:t>
            </w:r>
          </w:p>
        </w:tc>
        <w:tc>
          <w:tcPr>
            <w:tcW w:w="3700" w:type="dxa"/>
            <w:gridSpan w:val="3"/>
            <w:tcBorders>
              <w:top w:val="nil"/>
              <w:left w:val="nil"/>
              <w:bottom w:val="nil"/>
              <w:right w:val="single" w:sz="8" w:space="0" w:color="auto"/>
            </w:tcBorders>
            <w:noWrap/>
            <w:vAlign w:val="bottom"/>
          </w:tcPr>
          <w:p w:rsidR="00F9679A" w:rsidRPr="00557F8C" w:rsidRDefault="00F9679A" w:rsidP="002E1027">
            <w:pPr>
              <w:spacing w:after="0" w:line="240" w:lineRule="auto"/>
              <w:rPr>
                <w:rFonts w:ascii="Times New Roman" w:hAnsi="Times New Roman"/>
                <w:color w:val="000000"/>
                <w:sz w:val="14"/>
                <w:szCs w:val="14"/>
                <w:lang w:eastAsia="pt-PT"/>
              </w:rPr>
            </w:pPr>
            <w:r w:rsidRPr="00557F8C">
              <w:rPr>
                <w:rFonts w:ascii="Times New Roman" w:hAnsi="Times New Roman"/>
                <w:color w:val="000000"/>
                <w:sz w:val="14"/>
                <w:szCs w:val="14"/>
                <w:lang w:eastAsia="pt-PT"/>
              </w:rPr>
              <w:t>6861 Cobertura de prejuízos</w:t>
            </w:r>
          </w:p>
        </w:tc>
        <w:tc>
          <w:tcPr>
            <w:tcW w:w="2400" w:type="dxa"/>
            <w:tcBorders>
              <w:top w:val="nil"/>
              <w:left w:val="nil"/>
              <w:bottom w:val="nil"/>
              <w:right w:val="single" w:sz="8" w:space="0" w:color="auto"/>
            </w:tcBorders>
            <w:noWrap/>
            <w:vAlign w:val="bottom"/>
          </w:tcPr>
          <w:p w:rsidR="00F9679A" w:rsidRPr="00557F8C" w:rsidRDefault="00F9679A" w:rsidP="002E1027">
            <w:pPr>
              <w:spacing w:after="0" w:line="240" w:lineRule="auto"/>
              <w:rPr>
                <w:rFonts w:ascii="Times New Roman" w:hAnsi="Times New Roman"/>
                <w:color w:val="000000"/>
                <w:sz w:val="14"/>
                <w:szCs w:val="14"/>
                <w:lang w:eastAsia="pt-PT"/>
              </w:rPr>
            </w:pPr>
            <w:r w:rsidRPr="00557F8C">
              <w:rPr>
                <w:rFonts w:ascii="Times New Roman" w:hAnsi="Times New Roman"/>
                <w:color w:val="000000"/>
                <w:sz w:val="14"/>
                <w:szCs w:val="14"/>
                <w:lang w:eastAsia="pt-PT"/>
              </w:rPr>
              <w:t>6981 Relativos a financiamentos obtidos</w:t>
            </w:r>
          </w:p>
        </w:tc>
      </w:tr>
      <w:tr w:rsidR="00F9679A" w:rsidRPr="006F6E6E" w:rsidTr="00BA1C36">
        <w:tblPrEx>
          <w:jc w:val="center"/>
        </w:tblPrEx>
        <w:trPr>
          <w:gridAfter w:val="1"/>
          <w:wAfter w:w="622" w:type="dxa"/>
          <w:trHeight w:val="315"/>
          <w:jc w:val="center"/>
        </w:trPr>
        <w:tc>
          <w:tcPr>
            <w:tcW w:w="2940" w:type="dxa"/>
            <w:gridSpan w:val="2"/>
            <w:tcBorders>
              <w:top w:val="nil"/>
              <w:left w:val="single" w:sz="8" w:space="0" w:color="auto"/>
              <w:bottom w:val="nil"/>
              <w:right w:val="single" w:sz="8" w:space="0" w:color="auto"/>
            </w:tcBorders>
            <w:noWrap/>
            <w:vAlign w:val="bottom"/>
          </w:tcPr>
          <w:p w:rsidR="00F9679A" w:rsidRPr="00557F8C" w:rsidRDefault="00F9679A" w:rsidP="002E1027">
            <w:pPr>
              <w:spacing w:after="0" w:line="240" w:lineRule="auto"/>
              <w:rPr>
                <w:rFonts w:ascii="Times New Roman" w:hAnsi="Times New Roman"/>
                <w:color w:val="000000"/>
                <w:sz w:val="14"/>
                <w:szCs w:val="14"/>
                <w:lang w:eastAsia="pt-PT"/>
              </w:rPr>
            </w:pPr>
            <w:r w:rsidRPr="00557F8C">
              <w:rPr>
                <w:rFonts w:ascii="Times New Roman" w:hAnsi="Times New Roman"/>
                <w:color w:val="000000"/>
                <w:sz w:val="14"/>
                <w:szCs w:val="14"/>
                <w:lang w:eastAsia="pt-PT"/>
              </w:rPr>
              <w:t>6224 Honorários</w:t>
            </w:r>
          </w:p>
        </w:tc>
        <w:tc>
          <w:tcPr>
            <w:tcW w:w="2200" w:type="dxa"/>
            <w:tcBorders>
              <w:top w:val="nil"/>
              <w:left w:val="nil"/>
              <w:bottom w:val="nil"/>
              <w:right w:val="single" w:sz="8" w:space="0" w:color="auto"/>
            </w:tcBorders>
            <w:noWrap/>
            <w:vAlign w:val="bottom"/>
          </w:tcPr>
          <w:p w:rsidR="00F9679A" w:rsidRPr="00557F8C" w:rsidRDefault="00F9679A" w:rsidP="002E1027">
            <w:pPr>
              <w:spacing w:after="0" w:line="240" w:lineRule="auto"/>
              <w:rPr>
                <w:rFonts w:ascii="Times New Roman" w:hAnsi="Times New Roman"/>
                <w:color w:val="000000"/>
                <w:sz w:val="14"/>
                <w:szCs w:val="14"/>
                <w:lang w:eastAsia="pt-PT"/>
              </w:rPr>
            </w:pPr>
            <w:r w:rsidRPr="00557F8C">
              <w:rPr>
                <w:rFonts w:ascii="Times New Roman" w:hAnsi="Times New Roman"/>
                <w:color w:val="000000"/>
                <w:sz w:val="14"/>
                <w:szCs w:val="14"/>
                <w:lang w:eastAsia="pt-PT"/>
              </w:rPr>
              <w:t>6267 Limpeza, higiene e conforto</w:t>
            </w:r>
          </w:p>
        </w:tc>
        <w:tc>
          <w:tcPr>
            <w:tcW w:w="2880" w:type="dxa"/>
            <w:gridSpan w:val="2"/>
            <w:tcBorders>
              <w:top w:val="nil"/>
              <w:left w:val="nil"/>
              <w:bottom w:val="nil"/>
              <w:right w:val="single" w:sz="8" w:space="0" w:color="auto"/>
            </w:tcBorders>
            <w:noWrap/>
            <w:vAlign w:val="bottom"/>
          </w:tcPr>
          <w:p w:rsidR="00F9679A" w:rsidRPr="00557F8C" w:rsidRDefault="00F9679A" w:rsidP="002E1027">
            <w:pPr>
              <w:spacing w:after="0" w:line="240" w:lineRule="auto"/>
              <w:rPr>
                <w:rFonts w:ascii="Times New Roman" w:hAnsi="Times New Roman"/>
                <w:color w:val="000000"/>
                <w:sz w:val="14"/>
                <w:szCs w:val="14"/>
                <w:lang w:eastAsia="pt-PT"/>
              </w:rPr>
            </w:pPr>
            <w:r w:rsidRPr="00557F8C">
              <w:rPr>
                <w:rFonts w:ascii="Times New Roman" w:hAnsi="Times New Roman"/>
                <w:color w:val="000000"/>
                <w:sz w:val="14"/>
                <w:szCs w:val="14"/>
                <w:lang w:eastAsia="pt-PT"/>
              </w:rPr>
              <w:t>663 Em propriedades de investimento</w:t>
            </w:r>
          </w:p>
        </w:tc>
        <w:tc>
          <w:tcPr>
            <w:tcW w:w="3700" w:type="dxa"/>
            <w:gridSpan w:val="3"/>
            <w:tcBorders>
              <w:top w:val="nil"/>
              <w:left w:val="nil"/>
              <w:bottom w:val="nil"/>
              <w:right w:val="single" w:sz="8" w:space="0" w:color="auto"/>
            </w:tcBorders>
            <w:noWrap/>
            <w:vAlign w:val="bottom"/>
          </w:tcPr>
          <w:p w:rsidR="00F9679A" w:rsidRPr="00557F8C" w:rsidRDefault="00F9679A" w:rsidP="002E1027">
            <w:pPr>
              <w:spacing w:after="0" w:line="240" w:lineRule="auto"/>
              <w:rPr>
                <w:rFonts w:ascii="Times New Roman" w:hAnsi="Times New Roman"/>
                <w:color w:val="000000"/>
                <w:sz w:val="14"/>
                <w:szCs w:val="14"/>
                <w:lang w:eastAsia="pt-PT"/>
              </w:rPr>
            </w:pPr>
            <w:r w:rsidRPr="00557F8C">
              <w:rPr>
                <w:rFonts w:ascii="Times New Roman" w:hAnsi="Times New Roman"/>
                <w:color w:val="000000"/>
                <w:sz w:val="14"/>
                <w:szCs w:val="14"/>
                <w:lang w:eastAsia="pt-PT"/>
              </w:rPr>
              <w:t>6862 Alienações</w:t>
            </w:r>
          </w:p>
        </w:tc>
        <w:tc>
          <w:tcPr>
            <w:tcW w:w="2400" w:type="dxa"/>
            <w:tcBorders>
              <w:top w:val="nil"/>
              <w:left w:val="nil"/>
              <w:bottom w:val="nil"/>
              <w:right w:val="single" w:sz="8" w:space="0" w:color="auto"/>
            </w:tcBorders>
            <w:noWrap/>
            <w:vAlign w:val="bottom"/>
          </w:tcPr>
          <w:p w:rsidR="00F9679A" w:rsidRPr="00557F8C" w:rsidRDefault="00F9679A" w:rsidP="002E1027">
            <w:pPr>
              <w:spacing w:after="0" w:line="240" w:lineRule="auto"/>
              <w:rPr>
                <w:rFonts w:ascii="Times New Roman" w:hAnsi="Times New Roman"/>
                <w:color w:val="000000"/>
                <w:sz w:val="14"/>
                <w:szCs w:val="14"/>
                <w:lang w:eastAsia="pt-PT"/>
              </w:rPr>
            </w:pPr>
            <w:r w:rsidRPr="00557F8C">
              <w:rPr>
                <w:rFonts w:ascii="Times New Roman" w:hAnsi="Times New Roman"/>
                <w:color w:val="000000"/>
                <w:sz w:val="14"/>
                <w:szCs w:val="14"/>
                <w:lang w:eastAsia="pt-PT"/>
              </w:rPr>
              <w:t>… …</w:t>
            </w:r>
          </w:p>
        </w:tc>
      </w:tr>
      <w:tr w:rsidR="00F9679A" w:rsidRPr="006F6E6E" w:rsidTr="00BA1C36">
        <w:tblPrEx>
          <w:jc w:val="center"/>
        </w:tblPrEx>
        <w:trPr>
          <w:gridAfter w:val="1"/>
          <w:wAfter w:w="622" w:type="dxa"/>
          <w:trHeight w:val="315"/>
          <w:jc w:val="center"/>
        </w:trPr>
        <w:tc>
          <w:tcPr>
            <w:tcW w:w="2940" w:type="dxa"/>
            <w:gridSpan w:val="2"/>
            <w:tcBorders>
              <w:top w:val="nil"/>
              <w:left w:val="single" w:sz="8" w:space="0" w:color="auto"/>
              <w:bottom w:val="nil"/>
              <w:right w:val="single" w:sz="8" w:space="0" w:color="auto"/>
            </w:tcBorders>
            <w:noWrap/>
            <w:vAlign w:val="bottom"/>
          </w:tcPr>
          <w:p w:rsidR="00F9679A" w:rsidRPr="00557F8C" w:rsidRDefault="00F9679A" w:rsidP="002E1027">
            <w:pPr>
              <w:spacing w:after="0" w:line="240" w:lineRule="auto"/>
              <w:rPr>
                <w:rFonts w:ascii="Times New Roman" w:hAnsi="Times New Roman"/>
                <w:color w:val="000000"/>
                <w:sz w:val="14"/>
                <w:szCs w:val="14"/>
                <w:lang w:eastAsia="pt-PT"/>
              </w:rPr>
            </w:pPr>
            <w:r w:rsidRPr="00557F8C">
              <w:rPr>
                <w:rFonts w:ascii="Times New Roman" w:hAnsi="Times New Roman"/>
                <w:color w:val="000000"/>
                <w:sz w:val="14"/>
                <w:szCs w:val="14"/>
                <w:lang w:eastAsia="pt-PT"/>
              </w:rPr>
              <w:t>6225 Comissões</w:t>
            </w:r>
          </w:p>
        </w:tc>
        <w:tc>
          <w:tcPr>
            <w:tcW w:w="2200" w:type="dxa"/>
            <w:tcBorders>
              <w:top w:val="nil"/>
              <w:left w:val="nil"/>
              <w:bottom w:val="nil"/>
              <w:right w:val="single" w:sz="8" w:space="0" w:color="auto"/>
            </w:tcBorders>
            <w:noWrap/>
            <w:vAlign w:val="bottom"/>
          </w:tcPr>
          <w:p w:rsidR="00F9679A" w:rsidRPr="00557F8C" w:rsidRDefault="00F9679A" w:rsidP="002E1027">
            <w:pPr>
              <w:spacing w:after="0" w:line="240" w:lineRule="auto"/>
              <w:rPr>
                <w:rFonts w:ascii="Times New Roman" w:hAnsi="Times New Roman"/>
                <w:color w:val="000000"/>
                <w:sz w:val="14"/>
                <w:szCs w:val="14"/>
                <w:lang w:eastAsia="pt-PT"/>
              </w:rPr>
            </w:pPr>
            <w:r w:rsidRPr="00557F8C">
              <w:rPr>
                <w:rFonts w:ascii="Times New Roman" w:hAnsi="Times New Roman"/>
                <w:color w:val="000000"/>
                <w:sz w:val="14"/>
                <w:szCs w:val="14"/>
                <w:lang w:eastAsia="pt-PT"/>
              </w:rPr>
              <w:t>6268 Outros serviços</w:t>
            </w:r>
          </w:p>
        </w:tc>
        <w:tc>
          <w:tcPr>
            <w:tcW w:w="2880" w:type="dxa"/>
            <w:gridSpan w:val="2"/>
            <w:tcBorders>
              <w:top w:val="nil"/>
              <w:left w:val="nil"/>
              <w:bottom w:val="nil"/>
              <w:right w:val="single" w:sz="8" w:space="0" w:color="auto"/>
            </w:tcBorders>
            <w:noWrap/>
            <w:vAlign w:val="bottom"/>
          </w:tcPr>
          <w:p w:rsidR="00F9679A" w:rsidRPr="00557F8C" w:rsidRDefault="00F9679A" w:rsidP="002E1027">
            <w:pPr>
              <w:spacing w:after="0" w:line="240" w:lineRule="auto"/>
              <w:rPr>
                <w:rFonts w:ascii="Times New Roman" w:hAnsi="Times New Roman"/>
                <w:color w:val="000000"/>
                <w:sz w:val="14"/>
                <w:szCs w:val="14"/>
                <w:lang w:eastAsia="pt-PT"/>
              </w:rPr>
            </w:pPr>
            <w:r w:rsidRPr="00557F8C">
              <w:rPr>
                <w:rFonts w:ascii="Times New Roman" w:hAnsi="Times New Roman"/>
                <w:color w:val="000000"/>
                <w:sz w:val="14"/>
                <w:szCs w:val="14"/>
                <w:lang w:eastAsia="pt-PT"/>
              </w:rPr>
              <w:t>664 Em activos biológicos</w:t>
            </w:r>
          </w:p>
        </w:tc>
        <w:tc>
          <w:tcPr>
            <w:tcW w:w="3700" w:type="dxa"/>
            <w:gridSpan w:val="3"/>
            <w:tcBorders>
              <w:top w:val="nil"/>
              <w:left w:val="nil"/>
              <w:bottom w:val="nil"/>
              <w:right w:val="single" w:sz="8" w:space="0" w:color="auto"/>
            </w:tcBorders>
            <w:noWrap/>
            <w:vAlign w:val="bottom"/>
          </w:tcPr>
          <w:p w:rsidR="00F9679A" w:rsidRPr="00557F8C" w:rsidRDefault="00F9679A" w:rsidP="002E1027">
            <w:pPr>
              <w:spacing w:after="0" w:line="240" w:lineRule="auto"/>
              <w:rPr>
                <w:rFonts w:ascii="Times New Roman" w:hAnsi="Times New Roman"/>
                <w:color w:val="000000"/>
                <w:sz w:val="14"/>
                <w:szCs w:val="14"/>
                <w:lang w:eastAsia="pt-PT"/>
              </w:rPr>
            </w:pPr>
            <w:r w:rsidRPr="00557F8C">
              <w:rPr>
                <w:rFonts w:ascii="Times New Roman" w:hAnsi="Times New Roman"/>
                <w:color w:val="000000"/>
                <w:sz w:val="14"/>
                <w:szCs w:val="14"/>
                <w:lang w:eastAsia="pt-PT"/>
              </w:rPr>
              <w:t>… …</w:t>
            </w:r>
          </w:p>
        </w:tc>
        <w:tc>
          <w:tcPr>
            <w:tcW w:w="2400" w:type="dxa"/>
            <w:tcBorders>
              <w:top w:val="nil"/>
              <w:left w:val="nil"/>
              <w:bottom w:val="nil"/>
              <w:right w:val="single" w:sz="8" w:space="0" w:color="auto"/>
            </w:tcBorders>
            <w:noWrap/>
            <w:vAlign w:val="bottom"/>
          </w:tcPr>
          <w:p w:rsidR="00F9679A" w:rsidRPr="00557F8C" w:rsidRDefault="00F9679A" w:rsidP="002E1027">
            <w:pPr>
              <w:spacing w:after="0" w:line="240" w:lineRule="auto"/>
              <w:rPr>
                <w:rFonts w:ascii="Times New Roman" w:hAnsi="Times New Roman"/>
                <w:color w:val="000000"/>
                <w:sz w:val="14"/>
                <w:szCs w:val="14"/>
                <w:lang w:eastAsia="pt-PT"/>
              </w:rPr>
            </w:pPr>
            <w:r w:rsidRPr="00557F8C">
              <w:rPr>
                <w:rFonts w:ascii="Times New Roman" w:hAnsi="Times New Roman"/>
                <w:color w:val="000000"/>
                <w:sz w:val="14"/>
                <w:szCs w:val="14"/>
                <w:lang w:eastAsia="pt-PT"/>
              </w:rPr>
              <w:t>6988 Outros</w:t>
            </w:r>
          </w:p>
        </w:tc>
      </w:tr>
      <w:tr w:rsidR="00F9679A" w:rsidRPr="006F6E6E" w:rsidTr="00BA1C36">
        <w:tblPrEx>
          <w:jc w:val="center"/>
        </w:tblPrEx>
        <w:trPr>
          <w:gridAfter w:val="1"/>
          <w:wAfter w:w="622" w:type="dxa"/>
          <w:trHeight w:val="315"/>
          <w:jc w:val="center"/>
        </w:trPr>
        <w:tc>
          <w:tcPr>
            <w:tcW w:w="2940" w:type="dxa"/>
            <w:gridSpan w:val="2"/>
            <w:tcBorders>
              <w:top w:val="nil"/>
              <w:left w:val="single" w:sz="8" w:space="0" w:color="auto"/>
              <w:bottom w:val="nil"/>
              <w:right w:val="single" w:sz="8" w:space="0" w:color="auto"/>
            </w:tcBorders>
            <w:noWrap/>
            <w:vAlign w:val="bottom"/>
          </w:tcPr>
          <w:p w:rsidR="00F9679A" w:rsidRPr="00557F8C" w:rsidRDefault="00F9679A" w:rsidP="002E1027">
            <w:pPr>
              <w:spacing w:after="0" w:line="240" w:lineRule="auto"/>
              <w:rPr>
                <w:rFonts w:ascii="Times New Roman" w:hAnsi="Times New Roman"/>
                <w:color w:val="000000"/>
                <w:sz w:val="14"/>
                <w:szCs w:val="14"/>
                <w:lang w:eastAsia="pt-PT"/>
              </w:rPr>
            </w:pPr>
            <w:r w:rsidRPr="00557F8C">
              <w:rPr>
                <w:rFonts w:ascii="Times New Roman" w:hAnsi="Times New Roman"/>
                <w:color w:val="000000"/>
                <w:sz w:val="14"/>
                <w:szCs w:val="14"/>
                <w:lang w:eastAsia="pt-PT"/>
              </w:rPr>
              <w:t>6226 Conservação e reparação</w:t>
            </w:r>
          </w:p>
        </w:tc>
        <w:tc>
          <w:tcPr>
            <w:tcW w:w="2200" w:type="dxa"/>
            <w:tcBorders>
              <w:top w:val="nil"/>
              <w:left w:val="nil"/>
              <w:bottom w:val="nil"/>
              <w:right w:val="single" w:sz="8" w:space="0" w:color="auto"/>
            </w:tcBorders>
            <w:noWrap/>
            <w:vAlign w:val="bottom"/>
          </w:tcPr>
          <w:p w:rsidR="00F9679A" w:rsidRPr="00557F8C" w:rsidRDefault="00F9679A" w:rsidP="002E1027">
            <w:pPr>
              <w:spacing w:after="0" w:line="240" w:lineRule="auto"/>
              <w:rPr>
                <w:rFonts w:ascii="Times New Roman" w:hAnsi="Times New Roman"/>
                <w:b/>
                <w:bCs/>
                <w:color w:val="000000"/>
                <w:sz w:val="14"/>
                <w:szCs w:val="14"/>
                <w:lang w:eastAsia="pt-PT"/>
              </w:rPr>
            </w:pPr>
            <w:r w:rsidRPr="00557F8C">
              <w:rPr>
                <w:rFonts w:ascii="Times New Roman" w:hAnsi="Times New Roman"/>
                <w:b/>
                <w:bCs/>
                <w:color w:val="000000"/>
                <w:sz w:val="14"/>
                <w:szCs w:val="14"/>
                <w:lang w:eastAsia="pt-PT"/>
              </w:rPr>
              <w:t>63 Gastos com o pessoal</w:t>
            </w:r>
          </w:p>
        </w:tc>
        <w:tc>
          <w:tcPr>
            <w:tcW w:w="2880" w:type="dxa"/>
            <w:gridSpan w:val="2"/>
            <w:tcBorders>
              <w:top w:val="nil"/>
              <w:left w:val="nil"/>
              <w:bottom w:val="nil"/>
              <w:right w:val="single" w:sz="8" w:space="0" w:color="auto"/>
            </w:tcBorders>
            <w:noWrap/>
            <w:vAlign w:val="bottom"/>
          </w:tcPr>
          <w:p w:rsidR="00F9679A" w:rsidRPr="00557F8C" w:rsidRDefault="00F9679A" w:rsidP="002E1027">
            <w:pPr>
              <w:spacing w:after="0" w:line="240" w:lineRule="auto"/>
              <w:rPr>
                <w:rFonts w:ascii="Times New Roman" w:hAnsi="Times New Roman"/>
                <w:b/>
                <w:bCs/>
                <w:color w:val="000000"/>
                <w:sz w:val="14"/>
                <w:szCs w:val="14"/>
                <w:lang w:eastAsia="pt-PT"/>
              </w:rPr>
            </w:pPr>
            <w:r w:rsidRPr="00557F8C">
              <w:rPr>
                <w:rFonts w:ascii="Times New Roman" w:hAnsi="Times New Roman"/>
                <w:b/>
                <w:bCs/>
                <w:color w:val="000000"/>
                <w:sz w:val="14"/>
                <w:szCs w:val="14"/>
                <w:lang w:eastAsia="pt-PT"/>
              </w:rPr>
              <w:t>67 Provisões do período *</w:t>
            </w:r>
          </w:p>
        </w:tc>
        <w:tc>
          <w:tcPr>
            <w:tcW w:w="3700" w:type="dxa"/>
            <w:gridSpan w:val="3"/>
            <w:tcBorders>
              <w:top w:val="nil"/>
              <w:left w:val="nil"/>
              <w:bottom w:val="nil"/>
              <w:right w:val="single" w:sz="8" w:space="0" w:color="auto"/>
            </w:tcBorders>
            <w:noWrap/>
            <w:vAlign w:val="bottom"/>
          </w:tcPr>
          <w:p w:rsidR="00F9679A" w:rsidRPr="00557F8C" w:rsidRDefault="00F9679A" w:rsidP="002E1027">
            <w:pPr>
              <w:spacing w:after="0" w:line="240" w:lineRule="auto"/>
              <w:rPr>
                <w:rFonts w:ascii="Times New Roman" w:hAnsi="Times New Roman"/>
                <w:color w:val="000000"/>
                <w:sz w:val="14"/>
                <w:szCs w:val="14"/>
                <w:lang w:eastAsia="pt-PT"/>
              </w:rPr>
            </w:pPr>
            <w:r w:rsidRPr="00557F8C">
              <w:rPr>
                <w:rFonts w:ascii="Times New Roman" w:hAnsi="Times New Roman"/>
                <w:color w:val="000000"/>
                <w:sz w:val="14"/>
                <w:szCs w:val="14"/>
                <w:lang w:eastAsia="pt-PT"/>
              </w:rPr>
              <w:t>6868 Outros gastos e perdas</w:t>
            </w:r>
          </w:p>
        </w:tc>
        <w:tc>
          <w:tcPr>
            <w:tcW w:w="2400" w:type="dxa"/>
            <w:tcBorders>
              <w:top w:val="nil"/>
              <w:left w:val="nil"/>
              <w:bottom w:val="nil"/>
              <w:right w:val="single" w:sz="8" w:space="0" w:color="auto"/>
            </w:tcBorders>
            <w:shd w:val="clear" w:color="000000" w:fill="DBE5F1"/>
            <w:noWrap/>
            <w:vAlign w:val="bottom"/>
          </w:tcPr>
          <w:p w:rsidR="00F9679A" w:rsidRPr="00557F8C" w:rsidRDefault="00F9679A" w:rsidP="002E1027">
            <w:pPr>
              <w:spacing w:after="0" w:line="240" w:lineRule="auto"/>
              <w:rPr>
                <w:rFonts w:ascii="Times New Roman" w:hAnsi="Times New Roman"/>
                <w:b/>
                <w:bCs/>
                <w:color w:val="0F253F"/>
                <w:sz w:val="14"/>
                <w:szCs w:val="14"/>
                <w:u w:val="single"/>
                <w:lang w:eastAsia="pt-PT"/>
              </w:rPr>
            </w:pPr>
            <w:r w:rsidRPr="00557F8C">
              <w:rPr>
                <w:rFonts w:ascii="Times New Roman" w:hAnsi="Times New Roman"/>
                <w:b/>
                <w:bCs/>
                <w:color w:val="0F253F"/>
                <w:sz w:val="14"/>
                <w:szCs w:val="14"/>
                <w:u w:val="single"/>
                <w:lang w:eastAsia="pt-PT"/>
              </w:rPr>
              <w:t>7 RENDIMENTOS *</w:t>
            </w:r>
          </w:p>
        </w:tc>
      </w:tr>
      <w:tr w:rsidR="00F9679A" w:rsidRPr="006F6E6E" w:rsidTr="00BA1C36">
        <w:tblPrEx>
          <w:jc w:val="center"/>
        </w:tblPrEx>
        <w:trPr>
          <w:gridAfter w:val="1"/>
          <w:wAfter w:w="622" w:type="dxa"/>
          <w:trHeight w:val="315"/>
          <w:jc w:val="center"/>
        </w:trPr>
        <w:tc>
          <w:tcPr>
            <w:tcW w:w="2940" w:type="dxa"/>
            <w:gridSpan w:val="2"/>
            <w:tcBorders>
              <w:top w:val="nil"/>
              <w:left w:val="single" w:sz="8" w:space="0" w:color="auto"/>
              <w:bottom w:val="nil"/>
              <w:right w:val="single" w:sz="8" w:space="0" w:color="auto"/>
            </w:tcBorders>
            <w:noWrap/>
            <w:vAlign w:val="bottom"/>
          </w:tcPr>
          <w:p w:rsidR="00F9679A" w:rsidRPr="00557F8C" w:rsidRDefault="00F9679A" w:rsidP="002E1027">
            <w:pPr>
              <w:spacing w:after="0" w:line="240" w:lineRule="auto"/>
              <w:rPr>
                <w:rFonts w:ascii="Times New Roman" w:hAnsi="Times New Roman"/>
                <w:color w:val="000000"/>
                <w:sz w:val="14"/>
                <w:szCs w:val="14"/>
                <w:lang w:eastAsia="pt-PT"/>
              </w:rPr>
            </w:pPr>
            <w:r w:rsidRPr="00557F8C">
              <w:rPr>
                <w:rFonts w:ascii="Times New Roman" w:hAnsi="Times New Roman"/>
                <w:color w:val="000000"/>
                <w:sz w:val="14"/>
                <w:szCs w:val="14"/>
                <w:lang w:eastAsia="pt-PT"/>
              </w:rPr>
              <w:t>… …</w:t>
            </w:r>
          </w:p>
        </w:tc>
        <w:tc>
          <w:tcPr>
            <w:tcW w:w="2200" w:type="dxa"/>
            <w:tcBorders>
              <w:top w:val="nil"/>
              <w:left w:val="nil"/>
              <w:bottom w:val="nil"/>
              <w:right w:val="single" w:sz="8" w:space="0" w:color="auto"/>
            </w:tcBorders>
            <w:noWrap/>
            <w:vAlign w:val="bottom"/>
          </w:tcPr>
          <w:p w:rsidR="00F9679A" w:rsidRPr="00557F8C" w:rsidRDefault="00F9679A" w:rsidP="002E1027">
            <w:pPr>
              <w:spacing w:after="0" w:line="240" w:lineRule="auto"/>
              <w:rPr>
                <w:rFonts w:ascii="Times New Roman" w:hAnsi="Times New Roman"/>
                <w:color w:val="000000"/>
                <w:sz w:val="14"/>
                <w:szCs w:val="14"/>
                <w:lang w:eastAsia="pt-PT"/>
              </w:rPr>
            </w:pPr>
            <w:r w:rsidRPr="00557F8C">
              <w:rPr>
                <w:rFonts w:ascii="Times New Roman" w:hAnsi="Times New Roman"/>
                <w:color w:val="000000"/>
                <w:sz w:val="14"/>
                <w:szCs w:val="14"/>
                <w:lang w:eastAsia="pt-PT"/>
              </w:rPr>
              <w:t>631 Remunerações dos órgãos sociais</w:t>
            </w:r>
          </w:p>
        </w:tc>
        <w:tc>
          <w:tcPr>
            <w:tcW w:w="2880" w:type="dxa"/>
            <w:gridSpan w:val="2"/>
            <w:tcBorders>
              <w:top w:val="nil"/>
              <w:left w:val="nil"/>
              <w:bottom w:val="nil"/>
              <w:right w:val="single" w:sz="8" w:space="0" w:color="auto"/>
            </w:tcBorders>
            <w:noWrap/>
            <w:vAlign w:val="bottom"/>
          </w:tcPr>
          <w:p w:rsidR="00F9679A" w:rsidRPr="00557F8C" w:rsidRDefault="00F9679A" w:rsidP="002E1027">
            <w:pPr>
              <w:spacing w:after="0" w:line="240" w:lineRule="auto"/>
              <w:rPr>
                <w:rFonts w:ascii="Times New Roman" w:hAnsi="Times New Roman"/>
                <w:color w:val="000000"/>
                <w:sz w:val="14"/>
                <w:szCs w:val="14"/>
                <w:lang w:eastAsia="pt-PT"/>
              </w:rPr>
            </w:pPr>
            <w:r w:rsidRPr="00557F8C">
              <w:rPr>
                <w:rFonts w:ascii="Times New Roman" w:hAnsi="Times New Roman"/>
                <w:color w:val="000000"/>
                <w:sz w:val="14"/>
                <w:szCs w:val="14"/>
                <w:lang w:eastAsia="pt-PT"/>
              </w:rPr>
              <w:t>671 Impostos</w:t>
            </w:r>
          </w:p>
        </w:tc>
        <w:tc>
          <w:tcPr>
            <w:tcW w:w="3700" w:type="dxa"/>
            <w:gridSpan w:val="3"/>
            <w:tcBorders>
              <w:top w:val="nil"/>
              <w:left w:val="nil"/>
              <w:bottom w:val="nil"/>
              <w:right w:val="single" w:sz="8" w:space="0" w:color="auto"/>
            </w:tcBorders>
            <w:noWrap/>
            <w:vAlign w:val="bottom"/>
          </w:tcPr>
          <w:p w:rsidR="00F9679A" w:rsidRPr="00557F8C" w:rsidRDefault="00F9679A" w:rsidP="002E1027">
            <w:pPr>
              <w:spacing w:after="0" w:line="240" w:lineRule="auto"/>
              <w:rPr>
                <w:rFonts w:ascii="Times New Roman" w:hAnsi="Times New Roman"/>
                <w:color w:val="000000"/>
                <w:sz w:val="14"/>
                <w:szCs w:val="14"/>
                <w:lang w:eastAsia="pt-PT"/>
              </w:rPr>
            </w:pPr>
            <w:r w:rsidRPr="00557F8C">
              <w:rPr>
                <w:rFonts w:ascii="Times New Roman" w:hAnsi="Times New Roman"/>
                <w:color w:val="000000"/>
                <w:sz w:val="14"/>
                <w:szCs w:val="14"/>
                <w:lang w:eastAsia="pt-PT"/>
              </w:rPr>
              <w:t>687 Gastos e perdas em investimentos não financeiros</w:t>
            </w:r>
          </w:p>
        </w:tc>
        <w:tc>
          <w:tcPr>
            <w:tcW w:w="2400" w:type="dxa"/>
            <w:tcBorders>
              <w:top w:val="nil"/>
              <w:left w:val="nil"/>
              <w:bottom w:val="nil"/>
              <w:right w:val="single" w:sz="8" w:space="0" w:color="auto"/>
            </w:tcBorders>
            <w:noWrap/>
            <w:vAlign w:val="bottom"/>
          </w:tcPr>
          <w:p w:rsidR="00F9679A" w:rsidRPr="00557F8C" w:rsidRDefault="00F9679A" w:rsidP="002E1027">
            <w:pPr>
              <w:spacing w:after="0" w:line="240" w:lineRule="auto"/>
              <w:rPr>
                <w:rFonts w:ascii="Times New Roman" w:hAnsi="Times New Roman"/>
                <w:b/>
                <w:bCs/>
                <w:color w:val="000000"/>
                <w:sz w:val="14"/>
                <w:szCs w:val="14"/>
                <w:lang w:eastAsia="pt-PT"/>
              </w:rPr>
            </w:pPr>
            <w:r w:rsidRPr="00557F8C">
              <w:rPr>
                <w:rFonts w:ascii="Times New Roman" w:hAnsi="Times New Roman"/>
                <w:b/>
                <w:bCs/>
                <w:color w:val="000000"/>
                <w:sz w:val="14"/>
                <w:szCs w:val="14"/>
                <w:lang w:eastAsia="pt-PT"/>
              </w:rPr>
              <w:t>71 Vendas *</w:t>
            </w:r>
          </w:p>
        </w:tc>
      </w:tr>
      <w:tr w:rsidR="00F9679A" w:rsidRPr="006F6E6E" w:rsidTr="00BA1C36">
        <w:tblPrEx>
          <w:jc w:val="center"/>
        </w:tblPrEx>
        <w:trPr>
          <w:gridAfter w:val="1"/>
          <w:wAfter w:w="622" w:type="dxa"/>
          <w:trHeight w:val="315"/>
          <w:jc w:val="center"/>
        </w:trPr>
        <w:tc>
          <w:tcPr>
            <w:tcW w:w="2940" w:type="dxa"/>
            <w:gridSpan w:val="2"/>
            <w:tcBorders>
              <w:top w:val="nil"/>
              <w:left w:val="single" w:sz="8" w:space="0" w:color="auto"/>
              <w:bottom w:val="nil"/>
              <w:right w:val="single" w:sz="8" w:space="0" w:color="auto"/>
            </w:tcBorders>
            <w:noWrap/>
            <w:vAlign w:val="bottom"/>
          </w:tcPr>
          <w:p w:rsidR="00F9679A" w:rsidRPr="00557F8C" w:rsidRDefault="00F9679A" w:rsidP="002E1027">
            <w:pPr>
              <w:spacing w:after="0" w:line="240" w:lineRule="auto"/>
              <w:rPr>
                <w:rFonts w:ascii="Times New Roman" w:hAnsi="Times New Roman"/>
                <w:color w:val="000000"/>
                <w:sz w:val="14"/>
                <w:szCs w:val="14"/>
                <w:lang w:eastAsia="pt-PT"/>
              </w:rPr>
            </w:pPr>
            <w:r w:rsidRPr="00557F8C">
              <w:rPr>
                <w:rFonts w:ascii="Times New Roman" w:hAnsi="Times New Roman"/>
                <w:color w:val="000000"/>
                <w:sz w:val="14"/>
                <w:szCs w:val="14"/>
                <w:lang w:eastAsia="pt-PT"/>
              </w:rPr>
              <w:t>6228 Outros</w:t>
            </w:r>
          </w:p>
        </w:tc>
        <w:tc>
          <w:tcPr>
            <w:tcW w:w="2200" w:type="dxa"/>
            <w:tcBorders>
              <w:top w:val="nil"/>
              <w:left w:val="nil"/>
              <w:bottom w:val="nil"/>
              <w:right w:val="single" w:sz="8" w:space="0" w:color="auto"/>
            </w:tcBorders>
            <w:noWrap/>
            <w:vAlign w:val="bottom"/>
          </w:tcPr>
          <w:p w:rsidR="00F9679A" w:rsidRPr="00557F8C" w:rsidRDefault="00F9679A" w:rsidP="002E1027">
            <w:pPr>
              <w:spacing w:after="0" w:line="240" w:lineRule="auto"/>
              <w:rPr>
                <w:rFonts w:ascii="Times New Roman" w:hAnsi="Times New Roman"/>
                <w:color w:val="000000"/>
                <w:sz w:val="14"/>
                <w:szCs w:val="14"/>
                <w:lang w:eastAsia="pt-PT"/>
              </w:rPr>
            </w:pPr>
            <w:r w:rsidRPr="00557F8C">
              <w:rPr>
                <w:rFonts w:ascii="Times New Roman" w:hAnsi="Times New Roman"/>
                <w:color w:val="000000"/>
                <w:sz w:val="14"/>
                <w:szCs w:val="14"/>
                <w:lang w:eastAsia="pt-PT"/>
              </w:rPr>
              <w:t>632 Remunerações do pessoal</w:t>
            </w:r>
          </w:p>
        </w:tc>
        <w:tc>
          <w:tcPr>
            <w:tcW w:w="2880" w:type="dxa"/>
            <w:gridSpan w:val="2"/>
            <w:tcBorders>
              <w:top w:val="nil"/>
              <w:left w:val="nil"/>
              <w:bottom w:val="nil"/>
              <w:right w:val="single" w:sz="8" w:space="0" w:color="auto"/>
            </w:tcBorders>
            <w:noWrap/>
            <w:vAlign w:val="bottom"/>
          </w:tcPr>
          <w:p w:rsidR="00F9679A" w:rsidRPr="00557F8C" w:rsidRDefault="00F9679A" w:rsidP="002E1027">
            <w:pPr>
              <w:spacing w:after="0" w:line="240" w:lineRule="auto"/>
              <w:rPr>
                <w:rFonts w:ascii="Times New Roman" w:hAnsi="Times New Roman"/>
                <w:color w:val="000000"/>
                <w:sz w:val="14"/>
                <w:szCs w:val="14"/>
                <w:lang w:eastAsia="pt-PT"/>
              </w:rPr>
            </w:pPr>
            <w:r w:rsidRPr="00557F8C">
              <w:rPr>
                <w:rFonts w:ascii="Times New Roman" w:hAnsi="Times New Roman"/>
                <w:color w:val="000000"/>
                <w:sz w:val="14"/>
                <w:szCs w:val="14"/>
                <w:lang w:eastAsia="pt-PT"/>
              </w:rPr>
              <w:t>672 Garantias a clientes</w:t>
            </w:r>
          </w:p>
        </w:tc>
        <w:tc>
          <w:tcPr>
            <w:tcW w:w="3700" w:type="dxa"/>
            <w:gridSpan w:val="3"/>
            <w:tcBorders>
              <w:top w:val="nil"/>
              <w:left w:val="nil"/>
              <w:bottom w:val="nil"/>
              <w:right w:val="single" w:sz="8" w:space="0" w:color="auto"/>
            </w:tcBorders>
            <w:noWrap/>
            <w:vAlign w:val="bottom"/>
          </w:tcPr>
          <w:p w:rsidR="00F9679A" w:rsidRPr="00557F8C" w:rsidRDefault="00F9679A" w:rsidP="002E1027">
            <w:pPr>
              <w:spacing w:after="0" w:line="240" w:lineRule="auto"/>
              <w:rPr>
                <w:rFonts w:ascii="Times New Roman" w:hAnsi="Times New Roman"/>
                <w:color w:val="000000"/>
                <w:sz w:val="14"/>
                <w:szCs w:val="14"/>
                <w:lang w:eastAsia="pt-PT"/>
              </w:rPr>
            </w:pPr>
            <w:r w:rsidRPr="00557F8C">
              <w:rPr>
                <w:rFonts w:ascii="Times New Roman" w:hAnsi="Times New Roman"/>
                <w:color w:val="000000"/>
                <w:sz w:val="14"/>
                <w:szCs w:val="14"/>
                <w:lang w:eastAsia="pt-PT"/>
              </w:rPr>
              <w:t>6871 Alienações</w:t>
            </w:r>
          </w:p>
        </w:tc>
        <w:tc>
          <w:tcPr>
            <w:tcW w:w="2400" w:type="dxa"/>
            <w:tcBorders>
              <w:top w:val="nil"/>
              <w:left w:val="nil"/>
              <w:bottom w:val="nil"/>
              <w:right w:val="single" w:sz="8" w:space="0" w:color="auto"/>
            </w:tcBorders>
            <w:noWrap/>
            <w:vAlign w:val="bottom"/>
          </w:tcPr>
          <w:p w:rsidR="00F9679A" w:rsidRPr="00557F8C" w:rsidRDefault="00F9679A" w:rsidP="002E1027">
            <w:pPr>
              <w:spacing w:after="0" w:line="240" w:lineRule="auto"/>
              <w:rPr>
                <w:rFonts w:ascii="Times New Roman" w:hAnsi="Times New Roman"/>
                <w:color w:val="000000"/>
                <w:sz w:val="14"/>
                <w:szCs w:val="14"/>
                <w:lang w:eastAsia="pt-PT"/>
              </w:rPr>
            </w:pPr>
            <w:r w:rsidRPr="00557F8C">
              <w:rPr>
                <w:rFonts w:ascii="Times New Roman" w:hAnsi="Times New Roman"/>
                <w:color w:val="000000"/>
                <w:sz w:val="14"/>
                <w:szCs w:val="14"/>
                <w:lang w:eastAsia="pt-PT"/>
              </w:rPr>
              <w:t>711 Mercadorias</w:t>
            </w:r>
          </w:p>
        </w:tc>
      </w:tr>
      <w:tr w:rsidR="00F9679A" w:rsidRPr="006F6E6E" w:rsidTr="00BA1C36">
        <w:tblPrEx>
          <w:jc w:val="center"/>
        </w:tblPrEx>
        <w:trPr>
          <w:gridAfter w:val="1"/>
          <w:wAfter w:w="622" w:type="dxa"/>
          <w:trHeight w:val="315"/>
          <w:jc w:val="center"/>
        </w:trPr>
        <w:tc>
          <w:tcPr>
            <w:tcW w:w="2940" w:type="dxa"/>
            <w:gridSpan w:val="2"/>
            <w:tcBorders>
              <w:top w:val="nil"/>
              <w:left w:val="single" w:sz="8" w:space="0" w:color="auto"/>
              <w:bottom w:val="nil"/>
              <w:right w:val="single" w:sz="8" w:space="0" w:color="auto"/>
            </w:tcBorders>
            <w:noWrap/>
            <w:vAlign w:val="bottom"/>
          </w:tcPr>
          <w:p w:rsidR="00F9679A" w:rsidRPr="00557F8C" w:rsidRDefault="00F9679A" w:rsidP="002E1027">
            <w:pPr>
              <w:spacing w:after="0" w:line="240" w:lineRule="auto"/>
              <w:rPr>
                <w:rFonts w:ascii="Times New Roman" w:hAnsi="Times New Roman"/>
                <w:color w:val="000000"/>
                <w:sz w:val="14"/>
                <w:szCs w:val="14"/>
                <w:lang w:eastAsia="pt-PT"/>
              </w:rPr>
            </w:pPr>
            <w:r w:rsidRPr="00557F8C">
              <w:rPr>
                <w:rFonts w:ascii="Times New Roman" w:hAnsi="Times New Roman"/>
                <w:color w:val="000000"/>
                <w:sz w:val="14"/>
                <w:szCs w:val="14"/>
                <w:lang w:eastAsia="pt-PT"/>
              </w:rPr>
              <w:t>623 Materiais</w:t>
            </w:r>
          </w:p>
        </w:tc>
        <w:tc>
          <w:tcPr>
            <w:tcW w:w="2200" w:type="dxa"/>
            <w:tcBorders>
              <w:top w:val="nil"/>
              <w:left w:val="nil"/>
              <w:bottom w:val="nil"/>
              <w:right w:val="single" w:sz="8" w:space="0" w:color="auto"/>
            </w:tcBorders>
            <w:noWrap/>
            <w:vAlign w:val="bottom"/>
          </w:tcPr>
          <w:p w:rsidR="00F9679A" w:rsidRPr="00557F8C" w:rsidRDefault="00F9679A" w:rsidP="002E1027">
            <w:pPr>
              <w:spacing w:after="0" w:line="240" w:lineRule="auto"/>
              <w:rPr>
                <w:rFonts w:ascii="Times New Roman" w:hAnsi="Times New Roman"/>
                <w:color w:val="000000"/>
                <w:sz w:val="14"/>
                <w:szCs w:val="14"/>
                <w:lang w:eastAsia="pt-PT"/>
              </w:rPr>
            </w:pPr>
            <w:r w:rsidRPr="00557F8C">
              <w:rPr>
                <w:rFonts w:ascii="Times New Roman" w:hAnsi="Times New Roman"/>
                <w:color w:val="000000"/>
                <w:sz w:val="14"/>
                <w:szCs w:val="14"/>
                <w:lang w:eastAsia="pt-PT"/>
              </w:rPr>
              <w:t>633 Benefícios pós-emprego</w:t>
            </w:r>
          </w:p>
        </w:tc>
        <w:tc>
          <w:tcPr>
            <w:tcW w:w="2880" w:type="dxa"/>
            <w:gridSpan w:val="2"/>
            <w:tcBorders>
              <w:top w:val="nil"/>
              <w:left w:val="nil"/>
              <w:bottom w:val="nil"/>
              <w:right w:val="single" w:sz="8" w:space="0" w:color="auto"/>
            </w:tcBorders>
            <w:noWrap/>
            <w:vAlign w:val="bottom"/>
          </w:tcPr>
          <w:p w:rsidR="00F9679A" w:rsidRPr="00557F8C" w:rsidRDefault="00F9679A" w:rsidP="002E1027">
            <w:pPr>
              <w:spacing w:after="0" w:line="240" w:lineRule="auto"/>
              <w:rPr>
                <w:rFonts w:ascii="Times New Roman" w:hAnsi="Times New Roman"/>
                <w:color w:val="000000"/>
                <w:sz w:val="14"/>
                <w:szCs w:val="14"/>
                <w:lang w:eastAsia="pt-PT"/>
              </w:rPr>
            </w:pPr>
            <w:r w:rsidRPr="00557F8C">
              <w:rPr>
                <w:rFonts w:ascii="Times New Roman" w:hAnsi="Times New Roman"/>
                <w:color w:val="000000"/>
                <w:sz w:val="14"/>
                <w:szCs w:val="14"/>
                <w:lang w:eastAsia="pt-PT"/>
              </w:rPr>
              <w:t>673 Processos judiciais em curso</w:t>
            </w:r>
          </w:p>
        </w:tc>
        <w:tc>
          <w:tcPr>
            <w:tcW w:w="3700" w:type="dxa"/>
            <w:gridSpan w:val="3"/>
            <w:tcBorders>
              <w:top w:val="nil"/>
              <w:left w:val="nil"/>
              <w:bottom w:val="nil"/>
              <w:right w:val="single" w:sz="8" w:space="0" w:color="auto"/>
            </w:tcBorders>
            <w:noWrap/>
            <w:vAlign w:val="bottom"/>
          </w:tcPr>
          <w:p w:rsidR="00F9679A" w:rsidRPr="00557F8C" w:rsidRDefault="00F9679A" w:rsidP="002E1027">
            <w:pPr>
              <w:spacing w:after="0" w:line="240" w:lineRule="auto"/>
              <w:rPr>
                <w:rFonts w:ascii="Times New Roman" w:hAnsi="Times New Roman"/>
                <w:color w:val="000000"/>
                <w:sz w:val="14"/>
                <w:szCs w:val="14"/>
                <w:lang w:eastAsia="pt-PT"/>
              </w:rPr>
            </w:pPr>
            <w:r w:rsidRPr="00557F8C">
              <w:rPr>
                <w:rFonts w:ascii="Times New Roman" w:hAnsi="Times New Roman"/>
                <w:color w:val="000000"/>
                <w:sz w:val="14"/>
                <w:szCs w:val="14"/>
                <w:lang w:eastAsia="pt-PT"/>
              </w:rPr>
              <w:t>6872 Sinistros</w:t>
            </w:r>
          </w:p>
        </w:tc>
        <w:tc>
          <w:tcPr>
            <w:tcW w:w="2400" w:type="dxa"/>
            <w:tcBorders>
              <w:top w:val="nil"/>
              <w:left w:val="nil"/>
              <w:bottom w:val="nil"/>
              <w:right w:val="single" w:sz="8" w:space="0" w:color="auto"/>
            </w:tcBorders>
            <w:noWrap/>
            <w:vAlign w:val="bottom"/>
          </w:tcPr>
          <w:p w:rsidR="00F9679A" w:rsidRPr="00557F8C" w:rsidRDefault="00F9679A" w:rsidP="002E1027">
            <w:pPr>
              <w:spacing w:after="0" w:line="240" w:lineRule="auto"/>
              <w:rPr>
                <w:rFonts w:ascii="Times New Roman" w:hAnsi="Times New Roman"/>
                <w:color w:val="000000"/>
                <w:sz w:val="14"/>
                <w:szCs w:val="14"/>
                <w:lang w:eastAsia="pt-PT"/>
              </w:rPr>
            </w:pPr>
            <w:r w:rsidRPr="00557F8C">
              <w:rPr>
                <w:rFonts w:ascii="Times New Roman" w:hAnsi="Times New Roman"/>
                <w:color w:val="000000"/>
                <w:sz w:val="14"/>
                <w:szCs w:val="14"/>
                <w:lang w:eastAsia="pt-PT"/>
              </w:rPr>
              <w:t>712 Produtos acabados e intermédios</w:t>
            </w:r>
          </w:p>
        </w:tc>
      </w:tr>
      <w:tr w:rsidR="00F9679A" w:rsidRPr="006F6E6E" w:rsidTr="00BA1C36">
        <w:tblPrEx>
          <w:jc w:val="center"/>
        </w:tblPrEx>
        <w:trPr>
          <w:gridAfter w:val="1"/>
          <w:wAfter w:w="622" w:type="dxa"/>
          <w:trHeight w:val="315"/>
          <w:jc w:val="center"/>
        </w:trPr>
        <w:tc>
          <w:tcPr>
            <w:tcW w:w="2940" w:type="dxa"/>
            <w:gridSpan w:val="2"/>
            <w:tcBorders>
              <w:top w:val="nil"/>
              <w:left w:val="single" w:sz="8" w:space="0" w:color="auto"/>
              <w:bottom w:val="nil"/>
              <w:right w:val="single" w:sz="8" w:space="0" w:color="auto"/>
            </w:tcBorders>
            <w:noWrap/>
            <w:vAlign w:val="bottom"/>
          </w:tcPr>
          <w:p w:rsidR="00F9679A" w:rsidRPr="00557F8C" w:rsidRDefault="00F9679A" w:rsidP="002E1027">
            <w:pPr>
              <w:spacing w:after="0" w:line="240" w:lineRule="auto"/>
              <w:rPr>
                <w:rFonts w:ascii="Times New Roman" w:hAnsi="Times New Roman"/>
                <w:color w:val="000000"/>
                <w:sz w:val="14"/>
                <w:szCs w:val="14"/>
                <w:lang w:eastAsia="pt-PT"/>
              </w:rPr>
            </w:pPr>
            <w:r w:rsidRPr="00557F8C">
              <w:rPr>
                <w:rFonts w:ascii="Times New Roman" w:hAnsi="Times New Roman"/>
                <w:color w:val="000000"/>
                <w:sz w:val="14"/>
                <w:szCs w:val="14"/>
                <w:lang w:eastAsia="pt-PT"/>
              </w:rPr>
              <w:t>6231 Ferramentas e utensílios de desgaste rápido</w:t>
            </w:r>
          </w:p>
        </w:tc>
        <w:tc>
          <w:tcPr>
            <w:tcW w:w="2200" w:type="dxa"/>
            <w:tcBorders>
              <w:top w:val="nil"/>
              <w:left w:val="nil"/>
              <w:bottom w:val="nil"/>
              <w:right w:val="single" w:sz="8" w:space="0" w:color="auto"/>
            </w:tcBorders>
            <w:noWrap/>
            <w:vAlign w:val="bottom"/>
          </w:tcPr>
          <w:p w:rsidR="00F9679A" w:rsidRPr="00557F8C" w:rsidRDefault="00F9679A" w:rsidP="002E1027">
            <w:pPr>
              <w:spacing w:after="0" w:line="240" w:lineRule="auto"/>
              <w:rPr>
                <w:rFonts w:ascii="Times New Roman" w:hAnsi="Times New Roman"/>
                <w:color w:val="000000"/>
                <w:sz w:val="14"/>
                <w:szCs w:val="14"/>
                <w:lang w:eastAsia="pt-PT"/>
              </w:rPr>
            </w:pPr>
            <w:r w:rsidRPr="00557F8C">
              <w:rPr>
                <w:rFonts w:ascii="Times New Roman" w:hAnsi="Times New Roman"/>
                <w:color w:val="000000"/>
                <w:sz w:val="14"/>
                <w:szCs w:val="14"/>
                <w:lang w:eastAsia="pt-PT"/>
              </w:rPr>
              <w:t>6331 Prémios para pensões *</w:t>
            </w:r>
          </w:p>
        </w:tc>
        <w:tc>
          <w:tcPr>
            <w:tcW w:w="2880" w:type="dxa"/>
            <w:gridSpan w:val="2"/>
            <w:tcBorders>
              <w:top w:val="nil"/>
              <w:left w:val="nil"/>
              <w:bottom w:val="nil"/>
              <w:right w:val="single" w:sz="8" w:space="0" w:color="auto"/>
            </w:tcBorders>
            <w:noWrap/>
            <w:vAlign w:val="bottom"/>
          </w:tcPr>
          <w:p w:rsidR="00F9679A" w:rsidRPr="00557F8C" w:rsidRDefault="00F9679A" w:rsidP="002E1027">
            <w:pPr>
              <w:spacing w:after="0" w:line="240" w:lineRule="auto"/>
              <w:rPr>
                <w:rFonts w:ascii="Times New Roman" w:hAnsi="Times New Roman"/>
                <w:color w:val="000000"/>
                <w:sz w:val="14"/>
                <w:szCs w:val="14"/>
                <w:lang w:eastAsia="pt-PT"/>
              </w:rPr>
            </w:pPr>
            <w:r w:rsidRPr="00557F8C">
              <w:rPr>
                <w:rFonts w:ascii="Times New Roman" w:hAnsi="Times New Roman"/>
                <w:color w:val="000000"/>
                <w:sz w:val="14"/>
                <w:szCs w:val="14"/>
                <w:lang w:eastAsia="pt-PT"/>
              </w:rPr>
              <w:t>674 Acidentes no trabalho e doenças profissionais</w:t>
            </w:r>
          </w:p>
        </w:tc>
        <w:tc>
          <w:tcPr>
            <w:tcW w:w="3700" w:type="dxa"/>
            <w:gridSpan w:val="3"/>
            <w:tcBorders>
              <w:top w:val="nil"/>
              <w:left w:val="nil"/>
              <w:bottom w:val="nil"/>
              <w:right w:val="single" w:sz="8" w:space="0" w:color="auto"/>
            </w:tcBorders>
            <w:noWrap/>
            <w:vAlign w:val="bottom"/>
          </w:tcPr>
          <w:p w:rsidR="00F9679A" w:rsidRPr="00557F8C" w:rsidRDefault="00F9679A" w:rsidP="002E1027">
            <w:pPr>
              <w:spacing w:after="0" w:line="240" w:lineRule="auto"/>
              <w:rPr>
                <w:rFonts w:ascii="Times New Roman" w:hAnsi="Times New Roman"/>
                <w:color w:val="000000"/>
                <w:sz w:val="14"/>
                <w:szCs w:val="14"/>
                <w:lang w:eastAsia="pt-PT"/>
              </w:rPr>
            </w:pPr>
            <w:r w:rsidRPr="00557F8C">
              <w:rPr>
                <w:rFonts w:ascii="Times New Roman" w:hAnsi="Times New Roman"/>
                <w:color w:val="000000"/>
                <w:sz w:val="14"/>
                <w:szCs w:val="14"/>
                <w:lang w:eastAsia="pt-PT"/>
              </w:rPr>
              <w:t>6873 Abates</w:t>
            </w:r>
          </w:p>
        </w:tc>
        <w:tc>
          <w:tcPr>
            <w:tcW w:w="2400" w:type="dxa"/>
            <w:tcBorders>
              <w:top w:val="nil"/>
              <w:left w:val="nil"/>
              <w:bottom w:val="nil"/>
              <w:right w:val="single" w:sz="8" w:space="0" w:color="auto"/>
            </w:tcBorders>
            <w:noWrap/>
            <w:vAlign w:val="bottom"/>
          </w:tcPr>
          <w:p w:rsidR="00F9679A" w:rsidRPr="00557F8C" w:rsidRDefault="00F9679A" w:rsidP="002E1027">
            <w:pPr>
              <w:spacing w:after="0" w:line="240" w:lineRule="auto"/>
              <w:rPr>
                <w:rFonts w:ascii="Times New Roman" w:hAnsi="Times New Roman"/>
                <w:color w:val="000000"/>
                <w:sz w:val="14"/>
                <w:szCs w:val="14"/>
                <w:lang w:eastAsia="pt-PT"/>
              </w:rPr>
            </w:pPr>
            <w:r w:rsidRPr="00557F8C">
              <w:rPr>
                <w:rFonts w:ascii="Times New Roman" w:hAnsi="Times New Roman"/>
                <w:color w:val="000000"/>
                <w:sz w:val="14"/>
                <w:szCs w:val="14"/>
                <w:lang w:eastAsia="pt-PT"/>
              </w:rPr>
              <w:t>713 Subprodutos, desperdícios, resíduos e refugos</w:t>
            </w:r>
          </w:p>
        </w:tc>
      </w:tr>
      <w:tr w:rsidR="00F9679A" w:rsidRPr="006F6E6E" w:rsidTr="00BA1C36">
        <w:tblPrEx>
          <w:jc w:val="center"/>
        </w:tblPrEx>
        <w:trPr>
          <w:gridAfter w:val="1"/>
          <w:wAfter w:w="622" w:type="dxa"/>
          <w:trHeight w:val="315"/>
          <w:jc w:val="center"/>
        </w:trPr>
        <w:tc>
          <w:tcPr>
            <w:tcW w:w="2940" w:type="dxa"/>
            <w:gridSpan w:val="2"/>
            <w:tcBorders>
              <w:top w:val="nil"/>
              <w:left w:val="single" w:sz="8" w:space="0" w:color="auto"/>
              <w:bottom w:val="nil"/>
              <w:right w:val="single" w:sz="8" w:space="0" w:color="auto"/>
            </w:tcBorders>
            <w:noWrap/>
            <w:vAlign w:val="bottom"/>
          </w:tcPr>
          <w:p w:rsidR="00F9679A" w:rsidRPr="00557F8C" w:rsidRDefault="00F9679A" w:rsidP="002E1027">
            <w:pPr>
              <w:spacing w:after="0" w:line="240" w:lineRule="auto"/>
              <w:rPr>
                <w:rFonts w:ascii="Times New Roman" w:hAnsi="Times New Roman"/>
                <w:color w:val="000000"/>
                <w:sz w:val="14"/>
                <w:szCs w:val="14"/>
                <w:lang w:eastAsia="pt-PT"/>
              </w:rPr>
            </w:pPr>
            <w:r w:rsidRPr="00557F8C">
              <w:rPr>
                <w:rFonts w:ascii="Times New Roman" w:hAnsi="Times New Roman"/>
                <w:color w:val="000000"/>
                <w:sz w:val="14"/>
                <w:szCs w:val="14"/>
                <w:lang w:eastAsia="pt-PT"/>
              </w:rPr>
              <w:t>6232 Livros e documentação técnica</w:t>
            </w:r>
          </w:p>
        </w:tc>
        <w:tc>
          <w:tcPr>
            <w:tcW w:w="2200" w:type="dxa"/>
            <w:tcBorders>
              <w:top w:val="nil"/>
              <w:left w:val="nil"/>
              <w:bottom w:val="nil"/>
              <w:right w:val="single" w:sz="8" w:space="0" w:color="auto"/>
            </w:tcBorders>
            <w:noWrap/>
            <w:vAlign w:val="bottom"/>
          </w:tcPr>
          <w:p w:rsidR="00F9679A" w:rsidRPr="00557F8C" w:rsidRDefault="00F9679A" w:rsidP="002E1027">
            <w:pPr>
              <w:spacing w:after="0" w:line="240" w:lineRule="auto"/>
              <w:rPr>
                <w:rFonts w:ascii="Times New Roman" w:hAnsi="Times New Roman"/>
                <w:color w:val="000000"/>
                <w:sz w:val="14"/>
                <w:szCs w:val="14"/>
                <w:lang w:eastAsia="pt-PT"/>
              </w:rPr>
            </w:pPr>
            <w:r w:rsidRPr="00557F8C">
              <w:rPr>
                <w:rFonts w:ascii="Times New Roman" w:hAnsi="Times New Roman"/>
                <w:color w:val="000000"/>
                <w:sz w:val="14"/>
                <w:szCs w:val="14"/>
                <w:lang w:eastAsia="pt-PT"/>
              </w:rPr>
              <w:t>6332 Outros benefícios</w:t>
            </w:r>
          </w:p>
        </w:tc>
        <w:tc>
          <w:tcPr>
            <w:tcW w:w="2880" w:type="dxa"/>
            <w:gridSpan w:val="2"/>
            <w:tcBorders>
              <w:top w:val="nil"/>
              <w:left w:val="nil"/>
              <w:bottom w:val="nil"/>
              <w:right w:val="single" w:sz="8" w:space="0" w:color="auto"/>
            </w:tcBorders>
            <w:noWrap/>
            <w:vAlign w:val="bottom"/>
          </w:tcPr>
          <w:p w:rsidR="00F9679A" w:rsidRPr="00557F8C" w:rsidRDefault="00F9679A" w:rsidP="002E1027">
            <w:pPr>
              <w:spacing w:after="0" w:line="240" w:lineRule="auto"/>
              <w:rPr>
                <w:rFonts w:ascii="Times New Roman" w:hAnsi="Times New Roman"/>
                <w:color w:val="000000"/>
                <w:sz w:val="14"/>
                <w:szCs w:val="14"/>
                <w:lang w:eastAsia="pt-PT"/>
              </w:rPr>
            </w:pPr>
            <w:r w:rsidRPr="00557F8C">
              <w:rPr>
                <w:rFonts w:ascii="Times New Roman" w:hAnsi="Times New Roman"/>
                <w:color w:val="000000"/>
                <w:sz w:val="14"/>
                <w:szCs w:val="14"/>
                <w:lang w:eastAsia="pt-PT"/>
              </w:rPr>
              <w:t>675 Matérias ambientais</w:t>
            </w:r>
          </w:p>
        </w:tc>
        <w:tc>
          <w:tcPr>
            <w:tcW w:w="3700" w:type="dxa"/>
            <w:gridSpan w:val="3"/>
            <w:tcBorders>
              <w:top w:val="nil"/>
              <w:left w:val="nil"/>
              <w:bottom w:val="nil"/>
              <w:right w:val="single" w:sz="8" w:space="0" w:color="auto"/>
            </w:tcBorders>
            <w:noWrap/>
            <w:vAlign w:val="bottom"/>
          </w:tcPr>
          <w:p w:rsidR="00F9679A" w:rsidRPr="00557F8C" w:rsidRDefault="00F9679A" w:rsidP="002E1027">
            <w:pPr>
              <w:spacing w:after="0" w:line="240" w:lineRule="auto"/>
              <w:rPr>
                <w:rFonts w:ascii="Times New Roman" w:hAnsi="Times New Roman"/>
                <w:color w:val="000000"/>
                <w:sz w:val="14"/>
                <w:szCs w:val="14"/>
                <w:lang w:eastAsia="pt-PT"/>
              </w:rPr>
            </w:pPr>
            <w:r w:rsidRPr="00557F8C">
              <w:rPr>
                <w:rFonts w:ascii="Times New Roman" w:hAnsi="Times New Roman"/>
                <w:color w:val="000000"/>
                <w:sz w:val="14"/>
                <w:szCs w:val="14"/>
                <w:lang w:eastAsia="pt-PT"/>
              </w:rPr>
              <w:t>6874 Gastos em propriedades de investimento</w:t>
            </w:r>
          </w:p>
        </w:tc>
        <w:tc>
          <w:tcPr>
            <w:tcW w:w="2400" w:type="dxa"/>
            <w:tcBorders>
              <w:top w:val="nil"/>
              <w:left w:val="nil"/>
              <w:bottom w:val="nil"/>
              <w:right w:val="single" w:sz="8" w:space="0" w:color="auto"/>
            </w:tcBorders>
            <w:noWrap/>
            <w:vAlign w:val="bottom"/>
          </w:tcPr>
          <w:p w:rsidR="00F9679A" w:rsidRPr="00557F8C" w:rsidRDefault="00F9679A" w:rsidP="002E1027">
            <w:pPr>
              <w:spacing w:after="0" w:line="240" w:lineRule="auto"/>
              <w:rPr>
                <w:rFonts w:ascii="Times New Roman" w:hAnsi="Times New Roman"/>
                <w:color w:val="000000"/>
                <w:sz w:val="14"/>
                <w:szCs w:val="14"/>
                <w:lang w:eastAsia="pt-PT"/>
              </w:rPr>
            </w:pPr>
            <w:r w:rsidRPr="00557F8C">
              <w:rPr>
                <w:rFonts w:ascii="Times New Roman" w:hAnsi="Times New Roman"/>
                <w:color w:val="000000"/>
                <w:sz w:val="14"/>
                <w:szCs w:val="14"/>
                <w:lang w:eastAsia="pt-PT"/>
              </w:rPr>
              <w:t>714 Activos biológicos</w:t>
            </w:r>
          </w:p>
        </w:tc>
      </w:tr>
      <w:tr w:rsidR="00F9679A" w:rsidRPr="006F6E6E" w:rsidTr="00BA1C36">
        <w:tblPrEx>
          <w:jc w:val="center"/>
        </w:tblPrEx>
        <w:trPr>
          <w:gridAfter w:val="1"/>
          <w:wAfter w:w="622" w:type="dxa"/>
          <w:trHeight w:val="315"/>
          <w:jc w:val="center"/>
        </w:trPr>
        <w:tc>
          <w:tcPr>
            <w:tcW w:w="2940" w:type="dxa"/>
            <w:gridSpan w:val="2"/>
            <w:tcBorders>
              <w:top w:val="nil"/>
              <w:left w:val="single" w:sz="8" w:space="0" w:color="auto"/>
              <w:bottom w:val="nil"/>
              <w:right w:val="single" w:sz="8" w:space="0" w:color="auto"/>
            </w:tcBorders>
            <w:noWrap/>
            <w:vAlign w:val="bottom"/>
          </w:tcPr>
          <w:p w:rsidR="00F9679A" w:rsidRPr="00557F8C" w:rsidRDefault="00F9679A" w:rsidP="002E1027">
            <w:pPr>
              <w:spacing w:after="0" w:line="240" w:lineRule="auto"/>
              <w:rPr>
                <w:rFonts w:ascii="Times New Roman" w:hAnsi="Times New Roman"/>
                <w:color w:val="000000"/>
                <w:sz w:val="14"/>
                <w:szCs w:val="14"/>
                <w:lang w:eastAsia="pt-PT"/>
              </w:rPr>
            </w:pPr>
            <w:r w:rsidRPr="00557F8C">
              <w:rPr>
                <w:rFonts w:ascii="Times New Roman" w:hAnsi="Times New Roman"/>
                <w:color w:val="000000"/>
                <w:sz w:val="14"/>
                <w:szCs w:val="14"/>
                <w:lang w:eastAsia="pt-PT"/>
              </w:rPr>
              <w:t>6233 Material de escritório</w:t>
            </w:r>
          </w:p>
        </w:tc>
        <w:tc>
          <w:tcPr>
            <w:tcW w:w="2200" w:type="dxa"/>
            <w:tcBorders>
              <w:top w:val="nil"/>
              <w:left w:val="nil"/>
              <w:bottom w:val="nil"/>
              <w:right w:val="single" w:sz="8" w:space="0" w:color="auto"/>
            </w:tcBorders>
            <w:noWrap/>
            <w:vAlign w:val="bottom"/>
          </w:tcPr>
          <w:p w:rsidR="00F9679A" w:rsidRPr="00557F8C" w:rsidRDefault="00F9679A" w:rsidP="002E1027">
            <w:pPr>
              <w:spacing w:after="0" w:line="240" w:lineRule="auto"/>
              <w:rPr>
                <w:rFonts w:ascii="Times New Roman" w:hAnsi="Times New Roman"/>
                <w:color w:val="000000"/>
                <w:sz w:val="14"/>
                <w:szCs w:val="14"/>
                <w:lang w:eastAsia="pt-PT"/>
              </w:rPr>
            </w:pPr>
            <w:r w:rsidRPr="00557F8C">
              <w:rPr>
                <w:rFonts w:ascii="Times New Roman" w:hAnsi="Times New Roman"/>
                <w:color w:val="000000"/>
                <w:sz w:val="14"/>
                <w:szCs w:val="14"/>
                <w:lang w:eastAsia="pt-PT"/>
              </w:rPr>
              <w:t>634 Indemnizações</w:t>
            </w:r>
          </w:p>
        </w:tc>
        <w:tc>
          <w:tcPr>
            <w:tcW w:w="2880" w:type="dxa"/>
            <w:gridSpan w:val="2"/>
            <w:tcBorders>
              <w:top w:val="nil"/>
              <w:left w:val="nil"/>
              <w:bottom w:val="nil"/>
              <w:right w:val="single" w:sz="8" w:space="0" w:color="auto"/>
            </w:tcBorders>
            <w:noWrap/>
            <w:vAlign w:val="bottom"/>
          </w:tcPr>
          <w:p w:rsidR="00F9679A" w:rsidRPr="00557F8C" w:rsidRDefault="00F9679A" w:rsidP="002E1027">
            <w:pPr>
              <w:spacing w:after="0" w:line="240" w:lineRule="auto"/>
              <w:rPr>
                <w:rFonts w:ascii="Times New Roman" w:hAnsi="Times New Roman"/>
                <w:color w:val="000000"/>
                <w:sz w:val="14"/>
                <w:szCs w:val="14"/>
                <w:lang w:eastAsia="pt-PT"/>
              </w:rPr>
            </w:pPr>
            <w:r w:rsidRPr="00557F8C">
              <w:rPr>
                <w:rFonts w:ascii="Times New Roman" w:hAnsi="Times New Roman"/>
                <w:color w:val="000000"/>
                <w:sz w:val="14"/>
                <w:szCs w:val="14"/>
                <w:lang w:eastAsia="pt-PT"/>
              </w:rPr>
              <w:t>676 Contratos onerosos</w:t>
            </w:r>
          </w:p>
        </w:tc>
        <w:tc>
          <w:tcPr>
            <w:tcW w:w="3700" w:type="dxa"/>
            <w:gridSpan w:val="3"/>
            <w:tcBorders>
              <w:top w:val="nil"/>
              <w:left w:val="nil"/>
              <w:bottom w:val="nil"/>
              <w:right w:val="single" w:sz="8" w:space="0" w:color="auto"/>
            </w:tcBorders>
            <w:noWrap/>
            <w:vAlign w:val="bottom"/>
          </w:tcPr>
          <w:p w:rsidR="00F9679A" w:rsidRPr="00557F8C" w:rsidRDefault="00F9679A" w:rsidP="002E1027">
            <w:pPr>
              <w:spacing w:after="0" w:line="240" w:lineRule="auto"/>
              <w:rPr>
                <w:rFonts w:ascii="Times New Roman" w:hAnsi="Times New Roman"/>
                <w:color w:val="000000"/>
                <w:sz w:val="14"/>
                <w:szCs w:val="14"/>
                <w:lang w:eastAsia="pt-PT"/>
              </w:rPr>
            </w:pPr>
            <w:r w:rsidRPr="00557F8C">
              <w:rPr>
                <w:rFonts w:ascii="Times New Roman" w:hAnsi="Times New Roman"/>
                <w:color w:val="000000"/>
                <w:sz w:val="14"/>
                <w:szCs w:val="14"/>
                <w:lang w:eastAsia="pt-PT"/>
              </w:rPr>
              <w:t>… …</w:t>
            </w:r>
          </w:p>
        </w:tc>
        <w:tc>
          <w:tcPr>
            <w:tcW w:w="2400" w:type="dxa"/>
            <w:tcBorders>
              <w:top w:val="nil"/>
              <w:left w:val="nil"/>
              <w:bottom w:val="nil"/>
              <w:right w:val="single" w:sz="8" w:space="0" w:color="auto"/>
            </w:tcBorders>
            <w:noWrap/>
            <w:vAlign w:val="bottom"/>
          </w:tcPr>
          <w:p w:rsidR="00F9679A" w:rsidRPr="00557F8C" w:rsidRDefault="00F9679A" w:rsidP="002E1027">
            <w:pPr>
              <w:spacing w:after="0" w:line="240" w:lineRule="auto"/>
              <w:rPr>
                <w:rFonts w:ascii="Times New Roman" w:hAnsi="Times New Roman"/>
                <w:color w:val="000000"/>
                <w:sz w:val="14"/>
                <w:szCs w:val="14"/>
                <w:lang w:eastAsia="pt-PT"/>
              </w:rPr>
            </w:pPr>
            <w:r w:rsidRPr="00557F8C">
              <w:rPr>
                <w:rFonts w:ascii="Times New Roman" w:hAnsi="Times New Roman"/>
                <w:color w:val="000000"/>
                <w:sz w:val="14"/>
                <w:szCs w:val="14"/>
                <w:lang w:eastAsia="pt-PT"/>
              </w:rPr>
              <w:t>... ...</w:t>
            </w:r>
          </w:p>
        </w:tc>
      </w:tr>
      <w:tr w:rsidR="00F9679A" w:rsidRPr="006F6E6E" w:rsidTr="00BA1C36">
        <w:tblPrEx>
          <w:jc w:val="center"/>
        </w:tblPrEx>
        <w:trPr>
          <w:gridAfter w:val="1"/>
          <w:wAfter w:w="622" w:type="dxa"/>
          <w:trHeight w:val="330"/>
          <w:jc w:val="center"/>
        </w:trPr>
        <w:tc>
          <w:tcPr>
            <w:tcW w:w="2940" w:type="dxa"/>
            <w:gridSpan w:val="2"/>
            <w:tcBorders>
              <w:top w:val="nil"/>
              <w:left w:val="single" w:sz="8" w:space="0" w:color="auto"/>
              <w:bottom w:val="single" w:sz="8" w:space="0" w:color="auto"/>
              <w:right w:val="single" w:sz="8" w:space="0" w:color="auto"/>
            </w:tcBorders>
            <w:noWrap/>
            <w:vAlign w:val="bottom"/>
          </w:tcPr>
          <w:p w:rsidR="00F9679A" w:rsidRPr="00557F8C" w:rsidRDefault="00F9679A" w:rsidP="002E1027">
            <w:pPr>
              <w:spacing w:after="0" w:line="240" w:lineRule="auto"/>
              <w:rPr>
                <w:rFonts w:ascii="Times New Roman" w:hAnsi="Times New Roman"/>
                <w:color w:val="000000"/>
                <w:sz w:val="14"/>
                <w:szCs w:val="14"/>
                <w:lang w:eastAsia="pt-PT"/>
              </w:rPr>
            </w:pPr>
            <w:r w:rsidRPr="00557F8C">
              <w:rPr>
                <w:rFonts w:ascii="Times New Roman" w:hAnsi="Times New Roman"/>
                <w:color w:val="000000"/>
                <w:sz w:val="14"/>
                <w:szCs w:val="14"/>
                <w:lang w:eastAsia="pt-PT"/>
              </w:rPr>
              <w:t>6234 Artigos para oferta</w:t>
            </w:r>
          </w:p>
        </w:tc>
        <w:tc>
          <w:tcPr>
            <w:tcW w:w="2200" w:type="dxa"/>
            <w:tcBorders>
              <w:top w:val="nil"/>
              <w:left w:val="nil"/>
              <w:bottom w:val="single" w:sz="8" w:space="0" w:color="auto"/>
              <w:right w:val="single" w:sz="8" w:space="0" w:color="auto"/>
            </w:tcBorders>
            <w:noWrap/>
            <w:vAlign w:val="bottom"/>
          </w:tcPr>
          <w:p w:rsidR="00F9679A" w:rsidRPr="00557F8C" w:rsidRDefault="00F9679A" w:rsidP="002E1027">
            <w:pPr>
              <w:spacing w:after="0" w:line="240" w:lineRule="auto"/>
              <w:rPr>
                <w:rFonts w:ascii="Times New Roman" w:hAnsi="Times New Roman"/>
                <w:color w:val="000000"/>
                <w:sz w:val="14"/>
                <w:szCs w:val="14"/>
                <w:lang w:eastAsia="pt-PT"/>
              </w:rPr>
            </w:pPr>
            <w:r w:rsidRPr="00557F8C">
              <w:rPr>
                <w:rFonts w:ascii="Times New Roman" w:hAnsi="Times New Roman"/>
                <w:color w:val="000000"/>
                <w:sz w:val="14"/>
                <w:szCs w:val="14"/>
                <w:lang w:eastAsia="pt-PT"/>
              </w:rPr>
              <w:t>635 Encargos sobre remunerações</w:t>
            </w:r>
          </w:p>
        </w:tc>
        <w:tc>
          <w:tcPr>
            <w:tcW w:w="2880" w:type="dxa"/>
            <w:gridSpan w:val="2"/>
            <w:tcBorders>
              <w:top w:val="nil"/>
              <w:left w:val="nil"/>
              <w:bottom w:val="single" w:sz="8" w:space="0" w:color="auto"/>
              <w:right w:val="single" w:sz="8" w:space="0" w:color="auto"/>
            </w:tcBorders>
            <w:noWrap/>
            <w:vAlign w:val="bottom"/>
          </w:tcPr>
          <w:p w:rsidR="00F9679A" w:rsidRPr="00557F8C" w:rsidRDefault="00F9679A" w:rsidP="002E1027">
            <w:pPr>
              <w:spacing w:after="0" w:line="240" w:lineRule="auto"/>
              <w:rPr>
                <w:rFonts w:ascii="Times New Roman" w:hAnsi="Times New Roman"/>
                <w:color w:val="000000"/>
                <w:sz w:val="14"/>
                <w:szCs w:val="14"/>
                <w:lang w:eastAsia="pt-PT"/>
              </w:rPr>
            </w:pPr>
            <w:r w:rsidRPr="00557F8C">
              <w:rPr>
                <w:rFonts w:ascii="Times New Roman" w:hAnsi="Times New Roman"/>
                <w:color w:val="000000"/>
                <w:sz w:val="14"/>
                <w:szCs w:val="14"/>
                <w:lang w:eastAsia="pt-PT"/>
              </w:rPr>
              <w:t>677 Reestruturação</w:t>
            </w:r>
          </w:p>
        </w:tc>
        <w:tc>
          <w:tcPr>
            <w:tcW w:w="3700" w:type="dxa"/>
            <w:gridSpan w:val="3"/>
            <w:tcBorders>
              <w:top w:val="nil"/>
              <w:left w:val="nil"/>
              <w:bottom w:val="single" w:sz="8" w:space="0" w:color="auto"/>
              <w:right w:val="single" w:sz="8" w:space="0" w:color="auto"/>
            </w:tcBorders>
            <w:noWrap/>
            <w:vAlign w:val="bottom"/>
          </w:tcPr>
          <w:p w:rsidR="00F9679A" w:rsidRPr="00557F8C" w:rsidRDefault="00F9679A" w:rsidP="002E1027">
            <w:pPr>
              <w:spacing w:after="0" w:line="240" w:lineRule="auto"/>
              <w:rPr>
                <w:rFonts w:ascii="Times New Roman" w:hAnsi="Times New Roman"/>
                <w:color w:val="000000"/>
                <w:sz w:val="14"/>
                <w:szCs w:val="14"/>
                <w:lang w:eastAsia="pt-PT"/>
              </w:rPr>
            </w:pPr>
            <w:r w:rsidRPr="00557F8C">
              <w:rPr>
                <w:rFonts w:ascii="Times New Roman" w:hAnsi="Times New Roman"/>
                <w:color w:val="000000"/>
                <w:sz w:val="14"/>
                <w:szCs w:val="14"/>
                <w:lang w:eastAsia="pt-PT"/>
              </w:rPr>
              <w:t>6878 Outras gastos e perdas</w:t>
            </w:r>
          </w:p>
        </w:tc>
        <w:tc>
          <w:tcPr>
            <w:tcW w:w="2400" w:type="dxa"/>
            <w:tcBorders>
              <w:top w:val="nil"/>
              <w:left w:val="nil"/>
              <w:bottom w:val="single" w:sz="8" w:space="0" w:color="auto"/>
              <w:right w:val="single" w:sz="8" w:space="0" w:color="auto"/>
            </w:tcBorders>
            <w:noWrap/>
            <w:vAlign w:val="bottom"/>
          </w:tcPr>
          <w:p w:rsidR="00F9679A" w:rsidRPr="00557F8C" w:rsidRDefault="00F9679A" w:rsidP="002E1027">
            <w:pPr>
              <w:spacing w:after="0" w:line="240" w:lineRule="auto"/>
              <w:rPr>
                <w:rFonts w:ascii="Times New Roman" w:hAnsi="Times New Roman"/>
                <w:color w:val="000000"/>
                <w:sz w:val="14"/>
                <w:szCs w:val="14"/>
                <w:lang w:eastAsia="pt-PT"/>
              </w:rPr>
            </w:pPr>
            <w:r w:rsidRPr="00557F8C">
              <w:rPr>
                <w:rFonts w:ascii="Times New Roman" w:hAnsi="Times New Roman"/>
                <w:color w:val="000000"/>
                <w:sz w:val="14"/>
                <w:szCs w:val="14"/>
                <w:lang w:eastAsia="pt-PT"/>
              </w:rPr>
              <w:t>716 IVA das vendas com imposto incluído</w:t>
            </w:r>
          </w:p>
        </w:tc>
      </w:tr>
    </w:tbl>
    <w:p w:rsidR="00F9679A" w:rsidRDefault="00F9679A" w:rsidP="001B36EF">
      <w:pPr>
        <w:rPr>
          <w:rFonts w:ascii="Times New Roman" w:hAnsi="Times New Roman"/>
        </w:rPr>
      </w:pPr>
    </w:p>
    <w:tbl>
      <w:tblPr>
        <w:tblW w:w="13736" w:type="dxa"/>
        <w:jc w:val="center"/>
        <w:tblInd w:w="241" w:type="dxa"/>
        <w:tblCellMar>
          <w:left w:w="70" w:type="dxa"/>
          <w:right w:w="70" w:type="dxa"/>
        </w:tblCellMar>
        <w:tblLook w:val="00A0"/>
      </w:tblPr>
      <w:tblGrid>
        <w:gridCol w:w="3136"/>
        <w:gridCol w:w="2780"/>
        <w:gridCol w:w="4060"/>
        <w:gridCol w:w="3760"/>
      </w:tblGrid>
      <w:tr w:rsidR="00F9679A" w:rsidRPr="006F6E6E" w:rsidTr="00557F8C">
        <w:trPr>
          <w:trHeight w:val="315"/>
          <w:jc w:val="center"/>
        </w:trPr>
        <w:tc>
          <w:tcPr>
            <w:tcW w:w="3136" w:type="dxa"/>
            <w:tcBorders>
              <w:top w:val="single" w:sz="8" w:space="0" w:color="auto"/>
              <w:left w:val="single" w:sz="8" w:space="0" w:color="auto"/>
              <w:bottom w:val="nil"/>
              <w:right w:val="single" w:sz="8" w:space="0" w:color="auto"/>
            </w:tcBorders>
            <w:noWrap/>
            <w:vAlign w:val="bottom"/>
          </w:tcPr>
          <w:p w:rsidR="00F9679A" w:rsidRPr="00557F8C" w:rsidRDefault="00F9679A" w:rsidP="002E1027">
            <w:pPr>
              <w:spacing w:after="0" w:line="240" w:lineRule="auto"/>
              <w:rPr>
                <w:rFonts w:ascii="Times New Roman" w:hAnsi="Times New Roman"/>
                <w:color w:val="000000"/>
                <w:sz w:val="16"/>
                <w:szCs w:val="16"/>
                <w:lang w:eastAsia="pt-PT"/>
              </w:rPr>
            </w:pPr>
            <w:r w:rsidRPr="00557F8C">
              <w:rPr>
                <w:rFonts w:ascii="Times New Roman" w:hAnsi="Times New Roman"/>
                <w:color w:val="000000"/>
                <w:sz w:val="16"/>
                <w:szCs w:val="16"/>
                <w:lang w:eastAsia="pt-PT"/>
              </w:rPr>
              <w:t>717 Devoluções de vendas</w:t>
            </w:r>
          </w:p>
        </w:tc>
        <w:tc>
          <w:tcPr>
            <w:tcW w:w="2780" w:type="dxa"/>
            <w:tcBorders>
              <w:top w:val="single" w:sz="8" w:space="0" w:color="auto"/>
              <w:left w:val="nil"/>
              <w:bottom w:val="nil"/>
              <w:right w:val="single" w:sz="8" w:space="0" w:color="auto"/>
            </w:tcBorders>
            <w:noWrap/>
            <w:vAlign w:val="bottom"/>
          </w:tcPr>
          <w:p w:rsidR="00F9679A" w:rsidRPr="00557F8C" w:rsidRDefault="00F9679A" w:rsidP="002E1027">
            <w:pPr>
              <w:spacing w:after="0" w:line="240" w:lineRule="auto"/>
              <w:rPr>
                <w:rFonts w:ascii="Times New Roman" w:hAnsi="Times New Roman"/>
                <w:color w:val="000000"/>
                <w:sz w:val="16"/>
                <w:szCs w:val="16"/>
                <w:lang w:eastAsia="pt-PT"/>
              </w:rPr>
            </w:pPr>
            <w:r w:rsidRPr="00557F8C">
              <w:rPr>
                <w:rFonts w:ascii="Times New Roman" w:hAnsi="Times New Roman"/>
                <w:color w:val="000000"/>
                <w:sz w:val="16"/>
                <w:szCs w:val="16"/>
                <w:lang w:eastAsia="pt-PT"/>
              </w:rPr>
              <w:t>76211 Clientes</w:t>
            </w:r>
          </w:p>
        </w:tc>
        <w:tc>
          <w:tcPr>
            <w:tcW w:w="4060" w:type="dxa"/>
            <w:tcBorders>
              <w:top w:val="single" w:sz="8" w:space="0" w:color="auto"/>
              <w:left w:val="nil"/>
              <w:bottom w:val="nil"/>
              <w:right w:val="single" w:sz="8" w:space="0" w:color="auto"/>
            </w:tcBorders>
            <w:noWrap/>
            <w:vAlign w:val="bottom"/>
          </w:tcPr>
          <w:p w:rsidR="00F9679A" w:rsidRPr="00557F8C" w:rsidRDefault="00F9679A" w:rsidP="002E1027">
            <w:pPr>
              <w:spacing w:after="0" w:line="240" w:lineRule="auto"/>
              <w:rPr>
                <w:rFonts w:ascii="Times New Roman" w:hAnsi="Times New Roman"/>
                <w:color w:val="000000"/>
                <w:sz w:val="16"/>
                <w:szCs w:val="16"/>
                <w:lang w:eastAsia="pt-PT"/>
              </w:rPr>
            </w:pPr>
            <w:r w:rsidRPr="00557F8C">
              <w:rPr>
                <w:rFonts w:ascii="Times New Roman" w:hAnsi="Times New Roman"/>
                <w:color w:val="000000"/>
                <w:sz w:val="16"/>
                <w:szCs w:val="16"/>
                <w:lang w:eastAsia="pt-PT"/>
              </w:rPr>
              <w:t>7816 Outros rendimentos suplementares</w:t>
            </w:r>
          </w:p>
        </w:tc>
        <w:tc>
          <w:tcPr>
            <w:tcW w:w="3760" w:type="dxa"/>
            <w:tcBorders>
              <w:top w:val="single" w:sz="8" w:space="0" w:color="auto"/>
              <w:left w:val="nil"/>
              <w:bottom w:val="nil"/>
              <w:right w:val="single" w:sz="8" w:space="0" w:color="auto"/>
            </w:tcBorders>
            <w:noWrap/>
            <w:vAlign w:val="bottom"/>
          </w:tcPr>
          <w:p w:rsidR="00F9679A" w:rsidRPr="00557F8C" w:rsidRDefault="00F9679A" w:rsidP="002E1027">
            <w:pPr>
              <w:spacing w:after="0" w:line="240" w:lineRule="auto"/>
              <w:rPr>
                <w:rFonts w:ascii="Times New Roman" w:hAnsi="Times New Roman"/>
                <w:color w:val="000000"/>
                <w:sz w:val="16"/>
                <w:szCs w:val="16"/>
                <w:lang w:eastAsia="pt-PT"/>
              </w:rPr>
            </w:pPr>
            <w:r w:rsidRPr="00557F8C">
              <w:rPr>
                <w:rFonts w:ascii="Times New Roman" w:hAnsi="Times New Roman"/>
                <w:color w:val="000000"/>
                <w:sz w:val="16"/>
                <w:szCs w:val="16"/>
                <w:lang w:eastAsia="pt-PT"/>
              </w:rPr>
              <w:t>7888 Outros não especificados</w:t>
            </w:r>
          </w:p>
        </w:tc>
      </w:tr>
      <w:tr w:rsidR="00F9679A" w:rsidRPr="006F6E6E" w:rsidTr="00557F8C">
        <w:trPr>
          <w:trHeight w:val="315"/>
          <w:jc w:val="center"/>
        </w:trPr>
        <w:tc>
          <w:tcPr>
            <w:tcW w:w="3136" w:type="dxa"/>
            <w:tcBorders>
              <w:top w:val="nil"/>
              <w:left w:val="single" w:sz="8" w:space="0" w:color="auto"/>
              <w:bottom w:val="nil"/>
              <w:right w:val="single" w:sz="8" w:space="0" w:color="auto"/>
            </w:tcBorders>
            <w:noWrap/>
            <w:vAlign w:val="bottom"/>
          </w:tcPr>
          <w:p w:rsidR="00F9679A" w:rsidRPr="00557F8C" w:rsidRDefault="00F9679A" w:rsidP="002E1027">
            <w:pPr>
              <w:spacing w:after="0" w:line="240" w:lineRule="auto"/>
              <w:rPr>
                <w:rFonts w:ascii="Times New Roman" w:hAnsi="Times New Roman"/>
                <w:color w:val="000000"/>
                <w:sz w:val="16"/>
                <w:szCs w:val="16"/>
                <w:lang w:eastAsia="pt-PT"/>
              </w:rPr>
            </w:pPr>
            <w:r w:rsidRPr="00557F8C">
              <w:rPr>
                <w:rFonts w:ascii="Times New Roman" w:hAnsi="Times New Roman"/>
                <w:color w:val="000000"/>
                <w:sz w:val="16"/>
                <w:szCs w:val="16"/>
                <w:lang w:eastAsia="pt-PT"/>
              </w:rPr>
              <w:t>718 Descontos e abatimentos em vendas</w:t>
            </w:r>
          </w:p>
        </w:tc>
        <w:tc>
          <w:tcPr>
            <w:tcW w:w="2780" w:type="dxa"/>
            <w:tcBorders>
              <w:top w:val="nil"/>
              <w:left w:val="nil"/>
              <w:bottom w:val="nil"/>
              <w:right w:val="single" w:sz="8" w:space="0" w:color="auto"/>
            </w:tcBorders>
            <w:noWrap/>
            <w:vAlign w:val="bottom"/>
          </w:tcPr>
          <w:p w:rsidR="00F9679A" w:rsidRPr="00557F8C" w:rsidRDefault="00F9679A" w:rsidP="002E1027">
            <w:pPr>
              <w:spacing w:after="0" w:line="240" w:lineRule="auto"/>
              <w:rPr>
                <w:rFonts w:ascii="Times New Roman" w:hAnsi="Times New Roman"/>
                <w:color w:val="000000"/>
                <w:sz w:val="16"/>
                <w:szCs w:val="16"/>
                <w:lang w:eastAsia="pt-PT"/>
              </w:rPr>
            </w:pPr>
            <w:r w:rsidRPr="00557F8C">
              <w:rPr>
                <w:rFonts w:ascii="Times New Roman" w:hAnsi="Times New Roman"/>
                <w:color w:val="000000"/>
                <w:sz w:val="16"/>
                <w:szCs w:val="16"/>
                <w:lang w:eastAsia="pt-PT"/>
              </w:rPr>
              <w:t>76212 Outros devedores</w:t>
            </w:r>
          </w:p>
        </w:tc>
        <w:tc>
          <w:tcPr>
            <w:tcW w:w="4060" w:type="dxa"/>
            <w:tcBorders>
              <w:top w:val="nil"/>
              <w:left w:val="nil"/>
              <w:bottom w:val="nil"/>
              <w:right w:val="single" w:sz="8" w:space="0" w:color="auto"/>
            </w:tcBorders>
            <w:noWrap/>
            <w:vAlign w:val="bottom"/>
          </w:tcPr>
          <w:p w:rsidR="00F9679A" w:rsidRPr="00557F8C" w:rsidRDefault="00F9679A" w:rsidP="002E1027">
            <w:pPr>
              <w:spacing w:after="0" w:line="240" w:lineRule="auto"/>
              <w:rPr>
                <w:rFonts w:ascii="Times New Roman" w:hAnsi="Times New Roman"/>
                <w:color w:val="000000"/>
                <w:sz w:val="16"/>
                <w:szCs w:val="16"/>
                <w:lang w:eastAsia="pt-PT"/>
              </w:rPr>
            </w:pPr>
            <w:r w:rsidRPr="00557F8C">
              <w:rPr>
                <w:rFonts w:ascii="Times New Roman" w:hAnsi="Times New Roman"/>
                <w:color w:val="000000"/>
                <w:sz w:val="16"/>
                <w:szCs w:val="16"/>
                <w:lang w:eastAsia="pt-PT"/>
              </w:rPr>
              <w:t>782 Descontos de pronto pagamento obtidos</w:t>
            </w:r>
          </w:p>
        </w:tc>
        <w:tc>
          <w:tcPr>
            <w:tcW w:w="3760" w:type="dxa"/>
            <w:tcBorders>
              <w:top w:val="nil"/>
              <w:left w:val="nil"/>
              <w:bottom w:val="nil"/>
              <w:right w:val="single" w:sz="8" w:space="0" w:color="auto"/>
            </w:tcBorders>
            <w:noWrap/>
            <w:vAlign w:val="bottom"/>
          </w:tcPr>
          <w:p w:rsidR="00F9679A" w:rsidRPr="00557F8C" w:rsidRDefault="00F9679A" w:rsidP="002E1027">
            <w:pPr>
              <w:spacing w:after="0" w:line="240" w:lineRule="auto"/>
              <w:rPr>
                <w:rFonts w:ascii="Times New Roman" w:hAnsi="Times New Roman"/>
                <w:b/>
                <w:bCs/>
                <w:color w:val="000000"/>
                <w:sz w:val="16"/>
                <w:szCs w:val="16"/>
                <w:lang w:eastAsia="pt-PT"/>
              </w:rPr>
            </w:pPr>
            <w:r w:rsidRPr="00557F8C">
              <w:rPr>
                <w:rFonts w:ascii="Times New Roman" w:hAnsi="Times New Roman"/>
                <w:b/>
                <w:bCs/>
                <w:color w:val="000000"/>
                <w:sz w:val="16"/>
                <w:szCs w:val="16"/>
                <w:lang w:eastAsia="pt-PT"/>
              </w:rPr>
              <w:t>79 Juros, dividendos e outros rendimentos similares</w:t>
            </w:r>
          </w:p>
        </w:tc>
      </w:tr>
      <w:tr w:rsidR="00F9679A" w:rsidRPr="006F6E6E" w:rsidTr="00557F8C">
        <w:trPr>
          <w:trHeight w:val="315"/>
          <w:jc w:val="center"/>
        </w:trPr>
        <w:tc>
          <w:tcPr>
            <w:tcW w:w="3136" w:type="dxa"/>
            <w:tcBorders>
              <w:top w:val="nil"/>
              <w:left w:val="single" w:sz="8" w:space="0" w:color="auto"/>
              <w:bottom w:val="nil"/>
              <w:right w:val="single" w:sz="8" w:space="0" w:color="auto"/>
            </w:tcBorders>
            <w:noWrap/>
            <w:vAlign w:val="bottom"/>
          </w:tcPr>
          <w:p w:rsidR="00F9679A" w:rsidRPr="00557F8C" w:rsidRDefault="00F9679A" w:rsidP="002E1027">
            <w:pPr>
              <w:spacing w:after="0" w:line="240" w:lineRule="auto"/>
              <w:rPr>
                <w:rFonts w:ascii="Times New Roman" w:hAnsi="Times New Roman"/>
                <w:b/>
                <w:bCs/>
                <w:color w:val="000000"/>
                <w:sz w:val="16"/>
                <w:szCs w:val="16"/>
                <w:lang w:eastAsia="pt-PT"/>
              </w:rPr>
            </w:pPr>
            <w:r w:rsidRPr="00557F8C">
              <w:rPr>
                <w:rFonts w:ascii="Times New Roman" w:hAnsi="Times New Roman"/>
                <w:b/>
                <w:bCs/>
                <w:color w:val="000000"/>
                <w:sz w:val="16"/>
                <w:szCs w:val="16"/>
                <w:lang w:eastAsia="pt-PT"/>
              </w:rPr>
              <w:t>72 Prestações de serviços *</w:t>
            </w:r>
          </w:p>
        </w:tc>
        <w:tc>
          <w:tcPr>
            <w:tcW w:w="2780" w:type="dxa"/>
            <w:tcBorders>
              <w:top w:val="nil"/>
              <w:left w:val="nil"/>
              <w:bottom w:val="nil"/>
              <w:right w:val="single" w:sz="8" w:space="0" w:color="auto"/>
            </w:tcBorders>
            <w:noWrap/>
            <w:vAlign w:val="bottom"/>
          </w:tcPr>
          <w:p w:rsidR="00F9679A" w:rsidRPr="00557F8C" w:rsidRDefault="00F9679A" w:rsidP="002E1027">
            <w:pPr>
              <w:spacing w:after="0" w:line="240" w:lineRule="auto"/>
              <w:rPr>
                <w:rFonts w:ascii="Times New Roman" w:hAnsi="Times New Roman"/>
                <w:color w:val="000000"/>
                <w:sz w:val="16"/>
                <w:szCs w:val="16"/>
                <w:lang w:eastAsia="pt-PT"/>
              </w:rPr>
            </w:pPr>
            <w:r w:rsidRPr="00557F8C">
              <w:rPr>
                <w:rFonts w:ascii="Times New Roman" w:hAnsi="Times New Roman"/>
                <w:color w:val="000000"/>
                <w:sz w:val="16"/>
                <w:szCs w:val="16"/>
                <w:lang w:eastAsia="pt-PT"/>
              </w:rPr>
              <w:t>7622 Em inventários</w:t>
            </w:r>
          </w:p>
        </w:tc>
        <w:tc>
          <w:tcPr>
            <w:tcW w:w="4060" w:type="dxa"/>
            <w:tcBorders>
              <w:top w:val="nil"/>
              <w:left w:val="nil"/>
              <w:bottom w:val="nil"/>
              <w:right w:val="single" w:sz="8" w:space="0" w:color="auto"/>
            </w:tcBorders>
            <w:noWrap/>
            <w:vAlign w:val="bottom"/>
          </w:tcPr>
          <w:p w:rsidR="00F9679A" w:rsidRPr="00557F8C" w:rsidRDefault="00F9679A" w:rsidP="002E1027">
            <w:pPr>
              <w:spacing w:after="0" w:line="240" w:lineRule="auto"/>
              <w:rPr>
                <w:rFonts w:ascii="Times New Roman" w:hAnsi="Times New Roman"/>
                <w:color w:val="000000"/>
                <w:sz w:val="16"/>
                <w:szCs w:val="16"/>
                <w:lang w:eastAsia="pt-PT"/>
              </w:rPr>
            </w:pPr>
            <w:r w:rsidRPr="00557F8C">
              <w:rPr>
                <w:rFonts w:ascii="Times New Roman" w:hAnsi="Times New Roman"/>
                <w:color w:val="000000"/>
                <w:sz w:val="16"/>
                <w:szCs w:val="16"/>
                <w:lang w:eastAsia="pt-PT"/>
              </w:rPr>
              <w:t>783 Recuperação de dívidas a receber</w:t>
            </w:r>
          </w:p>
        </w:tc>
        <w:tc>
          <w:tcPr>
            <w:tcW w:w="3760" w:type="dxa"/>
            <w:tcBorders>
              <w:top w:val="nil"/>
              <w:left w:val="nil"/>
              <w:bottom w:val="nil"/>
              <w:right w:val="single" w:sz="8" w:space="0" w:color="auto"/>
            </w:tcBorders>
            <w:noWrap/>
            <w:vAlign w:val="bottom"/>
          </w:tcPr>
          <w:p w:rsidR="00F9679A" w:rsidRPr="00557F8C" w:rsidRDefault="00F9679A" w:rsidP="002E1027">
            <w:pPr>
              <w:spacing w:after="0" w:line="240" w:lineRule="auto"/>
              <w:rPr>
                <w:rFonts w:ascii="Times New Roman" w:hAnsi="Times New Roman"/>
                <w:color w:val="000000"/>
                <w:sz w:val="16"/>
                <w:szCs w:val="16"/>
                <w:lang w:eastAsia="pt-PT"/>
              </w:rPr>
            </w:pPr>
            <w:r w:rsidRPr="00557F8C">
              <w:rPr>
                <w:rFonts w:ascii="Times New Roman" w:hAnsi="Times New Roman"/>
                <w:color w:val="000000"/>
                <w:sz w:val="16"/>
                <w:szCs w:val="16"/>
                <w:lang w:eastAsia="pt-PT"/>
              </w:rPr>
              <w:t>791 Juros obtidos</w:t>
            </w:r>
          </w:p>
        </w:tc>
      </w:tr>
      <w:tr w:rsidR="00F9679A" w:rsidRPr="006F6E6E" w:rsidTr="00557F8C">
        <w:trPr>
          <w:trHeight w:val="315"/>
          <w:jc w:val="center"/>
        </w:trPr>
        <w:tc>
          <w:tcPr>
            <w:tcW w:w="3136" w:type="dxa"/>
            <w:tcBorders>
              <w:top w:val="nil"/>
              <w:left w:val="single" w:sz="8" w:space="0" w:color="auto"/>
              <w:bottom w:val="nil"/>
              <w:right w:val="single" w:sz="8" w:space="0" w:color="auto"/>
            </w:tcBorders>
            <w:noWrap/>
            <w:vAlign w:val="bottom"/>
          </w:tcPr>
          <w:p w:rsidR="00F9679A" w:rsidRPr="00557F8C" w:rsidRDefault="00F9679A" w:rsidP="002E1027">
            <w:pPr>
              <w:spacing w:after="0" w:line="240" w:lineRule="auto"/>
              <w:rPr>
                <w:rFonts w:ascii="Times New Roman" w:hAnsi="Times New Roman"/>
                <w:color w:val="000000"/>
                <w:sz w:val="16"/>
                <w:szCs w:val="16"/>
                <w:lang w:eastAsia="pt-PT"/>
              </w:rPr>
            </w:pPr>
            <w:r w:rsidRPr="00557F8C">
              <w:rPr>
                <w:rFonts w:ascii="Times New Roman" w:hAnsi="Times New Roman"/>
                <w:color w:val="000000"/>
                <w:sz w:val="16"/>
                <w:szCs w:val="16"/>
                <w:lang w:eastAsia="pt-PT"/>
              </w:rPr>
              <w:t>721 Serviço A</w:t>
            </w:r>
          </w:p>
        </w:tc>
        <w:tc>
          <w:tcPr>
            <w:tcW w:w="2780" w:type="dxa"/>
            <w:tcBorders>
              <w:top w:val="nil"/>
              <w:left w:val="nil"/>
              <w:bottom w:val="nil"/>
              <w:right w:val="single" w:sz="8" w:space="0" w:color="auto"/>
            </w:tcBorders>
            <w:noWrap/>
            <w:vAlign w:val="bottom"/>
          </w:tcPr>
          <w:p w:rsidR="00F9679A" w:rsidRPr="00557F8C" w:rsidRDefault="00F9679A" w:rsidP="002E1027">
            <w:pPr>
              <w:spacing w:after="0" w:line="240" w:lineRule="auto"/>
              <w:rPr>
                <w:rFonts w:ascii="Times New Roman" w:hAnsi="Times New Roman"/>
                <w:color w:val="000000"/>
                <w:sz w:val="16"/>
                <w:szCs w:val="16"/>
                <w:lang w:eastAsia="pt-PT"/>
              </w:rPr>
            </w:pPr>
            <w:r w:rsidRPr="00557F8C">
              <w:rPr>
                <w:rFonts w:ascii="Times New Roman" w:hAnsi="Times New Roman"/>
                <w:color w:val="000000"/>
                <w:sz w:val="16"/>
                <w:szCs w:val="16"/>
                <w:lang w:eastAsia="pt-PT"/>
              </w:rPr>
              <w:t>7623 Em investimentos financeiros</w:t>
            </w:r>
          </w:p>
        </w:tc>
        <w:tc>
          <w:tcPr>
            <w:tcW w:w="4060" w:type="dxa"/>
            <w:tcBorders>
              <w:top w:val="nil"/>
              <w:left w:val="nil"/>
              <w:bottom w:val="nil"/>
              <w:right w:val="single" w:sz="8" w:space="0" w:color="auto"/>
            </w:tcBorders>
            <w:noWrap/>
            <w:vAlign w:val="bottom"/>
          </w:tcPr>
          <w:p w:rsidR="00F9679A" w:rsidRPr="00557F8C" w:rsidRDefault="00F9679A" w:rsidP="002E1027">
            <w:pPr>
              <w:spacing w:after="0" w:line="240" w:lineRule="auto"/>
              <w:rPr>
                <w:rFonts w:ascii="Times New Roman" w:hAnsi="Times New Roman"/>
                <w:color w:val="000000"/>
                <w:sz w:val="16"/>
                <w:szCs w:val="16"/>
                <w:lang w:eastAsia="pt-PT"/>
              </w:rPr>
            </w:pPr>
            <w:r w:rsidRPr="00557F8C">
              <w:rPr>
                <w:rFonts w:ascii="Times New Roman" w:hAnsi="Times New Roman"/>
                <w:color w:val="000000"/>
                <w:sz w:val="16"/>
                <w:szCs w:val="16"/>
                <w:lang w:eastAsia="pt-PT"/>
              </w:rPr>
              <w:t>784 Ganhos em inventários</w:t>
            </w:r>
          </w:p>
        </w:tc>
        <w:tc>
          <w:tcPr>
            <w:tcW w:w="3760" w:type="dxa"/>
            <w:tcBorders>
              <w:top w:val="nil"/>
              <w:left w:val="nil"/>
              <w:bottom w:val="nil"/>
              <w:right w:val="single" w:sz="8" w:space="0" w:color="auto"/>
            </w:tcBorders>
            <w:noWrap/>
            <w:vAlign w:val="bottom"/>
          </w:tcPr>
          <w:p w:rsidR="00F9679A" w:rsidRPr="00557F8C" w:rsidRDefault="00F9679A" w:rsidP="002E1027">
            <w:pPr>
              <w:spacing w:after="0" w:line="240" w:lineRule="auto"/>
              <w:rPr>
                <w:rFonts w:ascii="Times New Roman" w:hAnsi="Times New Roman"/>
                <w:color w:val="000000"/>
                <w:sz w:val="16"/>
                <w:szCs w:val="16"/>
                <w:lang w:eastAsia="pt-PT"/>
              </w:rPr>
            </w:pPr>
            <w:r w:rsidRPr="00557F8C">
              <w:rPr>
                <w:rFonts w:ascii="Times New Roman" w:hAnsi="Times New Roman"/>
                <w:color w:val="000000"/>
                <w:sz w:val="16"/>
                <w:szCs w:val="16"/>
                <w:lang w:eastAsia="pt-PT"/>
              </w:rPr>
              <w:t>7911 De depósitos</w:t>
            </w:r>
          </w:p>
        </w:tc>
      </w:tr>
      <w:tr w:rsidR="00F9679A" w:rsidRPr="006F6E6E" w:rsidTr="00557F8C">
        <w:trPr>
          <w:trHeight w:val="315"/>
          <w:jc w:val="center"/>
        </w:trPr>
        <w:tc>
          <w:tcPr>
            <w:tcW w:w="3136" w:type="dxa"/>
            <w:tcBorders>
              <w:top w:val="nil"/>
              <w:left w:val="single" w:sz="8" w:space="0" w:color="auto"/>
              <w:bottom w:val="nil"/>
              <w:right w:val="single" w:sz="8" w:space="0" w:color="auto"/>
            </w:tcBorders>
            <w:noWrap/>
            <w:vAlign w:val="bottom"/>
          </w:tcPr>
          <w:p w:rsidR="00F9679A" w:rsidRPr="00557F8C" w:rsidRDefault="00F9679A" w:rsidP="002E1027">
            <w:pPr>
              <w:spacing w:after="0" w:line="240" w:lineRule="auto"/>
              <w:rPr>
                <w:rFonts w:ascii="Times New Roman" w:hAnsi="Times New Roman"/>
                <w:color w:val="000000"/>
                <w:sz w:val="16"/>
                <w:szCs w:val="16"/>
                <w:lang w:eastAsia="pt-PT"/>
              </w:rPr>
            </w:pPr>
            <w:r w:rsidRPr="00557F8C">
              <w:rPr>
                <w:rFonts w:ascii="Times New Roman" w:hAnsi="Times New Roman"/>
                <w:color w:val="000000"/>
                <w:sz w:val="16"/>
                <w:szCs w:val="16"/>
                <w:lang w:eastAsia="pt-PT"/>
              </w:rPr>
              <w:t>722 Serviço B</w:t>
            </w:r>
          </w:p>
        </w:tc>
        <w:tc>
          <w:tcPr>
            <w:tcW w:w="2780" w:type="dxa"/>
            <w:tcBorders>
              <w:top w:val="nil"/>
              <w:left w:val="nil"/>
              <w:bottom w:val="nil"/>
              <w:right w:val="single" w:sz="8" w:space="0" w:color="auto"/>
            </w:tcBorders>
            <w:noWrap/>
            <w:vAlign w:val="bottom"/>
          </w:tcPr>
          <w:p w:rsidR="00F9679A" w:rsidRPr="00557F8C" w:rsidRDefault="00F9679A" w:rsidP="002E1027">
            <w:pPr>
              <w:spacing w:after="0" w:line="240" w:lineRule="auto"/>
              <w:rPr>
                <w:rFonts w:ascii="Times New Roman" w:hAnsi="Times New Roman"/>
                <w:color w:val="000000"/>
                <w:sz w:val="16"/>
                <w:szCs w:val="16"/>
                <w:lang w:eastAsia="pt-PT"/>
              </w:rPr>
            </w:pPr>
            <w:r w:rsidRPr="00557F8C">
              <w:rPr>
                <w:rFonts w:ascii="Times New Roman" w:hAnsi="Times New Roman"/>
                <w:color w:val="000000"/>
                <w:sz w:val="16"/>
                <w:szCs w:val="16"/>
                <w:lang w:eastAsia="pt-PT"/>
              </w:rPr>
              <w:t>7624 Em propriedades de investimento</w:t>
            </w:r>
          </w:p>
        </w:tc>
        <w:tc>
          <w:tcPr>
            <w:tcW w:w="4060" w:type="dxa"/>
            <w:tcBorders>
              <w:top w:val="nil"/>
              <w:left w:val="nil"/>
              <w:bottom w:val="nil"/>
              <w:right w:val="single" w:sz="8" w:space="0" w:color="auto"/>
            </w:tcBorders>
            <w:noWrap/>
            <w:vAlign w:val="bottom"/>
          </w:tcPr>
          <w:p w:rsidR="00F9679A" w:rsidRPr="00557F8C" w:rsidRDefault="00F9679A" w:rsidP="002E1027">
            <w:pPr>
              <w:spacing w:after="0" w:line="240" w:lineRule="auto"/>
              <w:rPr>
                <w:rFonts w:ascii="Times New Roman" w:hAnsi="Times New Roman"/>
                <w:color w:val="000000"/>
                <w:sz w:val="16"/>
                <w:szCs w:val="16"/>
                <w:lang w:eastAsia="pt-PT"/>
              </w:rPr>
            </w:pPr>
            <w:r w:rsidRPr="00557F8C">
              <w:rPr>
                <w:rFonts w:ascii="Times New Roman" w:hAnsi="Times New Roman"/>
                <w:color w:val="000000"/>
                <w:sz w:val="16"/>
                <w:szCs w:val="16"/>
                <w:lang w:eastAsia="pt-PT"/>
              </w:rPr>
              <w:t>7841 Sinistros</w:t>
            </w:r>
          </w:p>
        </w:tc>
        <w:tc>
          <w:tcPr>
            <w:tcW w:w="3760" w:type="dxa"/>
            <w:tcBorders>
              <w:top w:val="nil"/>
              <w:left w:val="nil"/>
              <w:bottom w:val="nil"/>
              <w:right w:val="single" w:sz="8" w:space="0" w:color="auto"/>
            </w:tcBorders>
            <w:noWrap/>
            <w:vAlign w:val="bottom"/>
          </w:tcPr>
          <w:p w:rsidR="00F9679A" w:rsidRPr="00557F8C" w:rsidRDefault="00F9679A" w:rsidP="002E1027">
            <w:pPr>
              <w:spacing w:after="0" w:line="240" w:lineRule="auto"/>
              <w:rPr>
                <w:rFonts w:ascii="Times New Roman" w:hAnsi="Times New Roman"/>
                <w:color w:val="000000"/>
                <w:sz w:val="16"/>
                <w:szCs w:val="16"/>
                <w:lang w:eastAsia="pt-PT"/>
              </w:rPr>
            </w:pPr>
            <w:r w:rsidRPr="00557F8C">
              <w:rPr>
                <w:rFonts w:ascii="Times New Roman" w:hAnsi="Times New Roman"/>
                <w:color w:val="000000"/>
                <w:sz w:val="16"/>
                <w:szCs w:val="16"/>
                <w:lang w:eastAsia="pt-PT"/>
              </w:rPr>
              <w:t>7912 De outras aplicações de meios financeiros liquídos</w:t>
            </w:r>
          </w:p>
        </w:tc>
      </w:tr>
      <w:tr w:rsidR="00F9679A" w:rsidRPr="006F6E6E" w:rsidTr="00557F8C">
        <w:trPr>
          <w:trHeight w:val="315"/>
          <w:jc w:val="center"/>
        </w:trPr>
        <w:tc>
          <w:tcPr>
            <w:tcW w:w="3136" w:type="dxa"/>
            <w:tcBorders>
              <w:top w:val="nil"/>
              <w:left w:val="single" w:sz="8" w:space="0" w:color="auto"/>
              <w:bottom w:val="nil"/>
              <w:right w:val="single" w:sz="8" w:space="0" w:color="auto"/>
            </w:tcBorders>
            <w:noWrap/>
            <w:vAlign w:val="bottom"/>
          </w:tcPr>
          <w:p w:rsidR="00F9679A" w:rsidRPr="00557F8C" w:rsidRDefault="00F9679A" w:rsidP="002E1027">
            <w:pPr>
              <w:spacing w:after="0" w:line="240" w:lineRule="auto"/>
              <w:rPr>
                <w:rFonts w:ascii="Times New Roman" w:hAnsi="Times New Roman"/>
                <w:color w:val="000000"/>
                <w:sz w:val="16"/>
                <w:szCs w:val="16"/>
                <w:lang w:eastAsia="pt-PT"/>
              </w:rPr>
            </w:pPr>
            <w:r w:rsidRPr="00557F8C">
              <w:rPr>
                <w:rFonts w:ascii="Times New Roman" w:hAnsi="Times New Roman"/>
                <w:color w:val="000000"/>
                <w:sz w:val="16"/>
                <w:szCs w:val="16"/>
                <w:lang w:eastAsia="pt-PT"/>
              </w:rPr>
              <w:t>... …</w:t>
            </w:r>
          </w:p>
        </w:tc>
        <w:tc>
          <w:tcPr>
            <w:tcW w:w="2780" w:type="dxa"/>
            <w:tcBorders>
              <w:top w:val="nil"/>
              <w:left w:val="nil"/>
              <w:bottom w:val="nil"/>
              <w:right w:val="single" w:sz="8" w:space="0" w:color="auto"/>
            </w:tcBorders>
            <w:noWrap/>
            <w:vAlign w:val="bottom"/>
          </w:tcPr>
          <w:p w:rsidR="00F9679A" w:rsidRPr="00557F8C" w:rsidRDefault="00F9679A" w:rsidP="002E1027">
            <w:pPr>
              <w:spacing w:after="0" w:line="240" w:lineRule="auto"/>
              <w:rPr>
                <w:rFonts w:ascii="Times New Roman" w:hAnsi="Times New Roman"/>
                <w:color w:val="000000"/>
                <w:sz w:val="16"/>
                <w:szCs w:val="16"/>
                <w:lang w:eastAsia="pt-PT"/>
              </w:rPr>
            </w:pPr>
            <w:r w:rsidRPr="00557F8C">
              <w:rPr>
                <w:rFonts w:ascii="Times New Roman" w:hAnsi="Times New Roman"/>
                <w:color w:val="000000"/>
                <w:sz w:val="16"/>
                <w:szCs w:val="16"/>
                <w:lang w:eastAsia="pt-PT"/>
              </w:rPr>
              <w:t>7625 Em activos fixos tangíveis</w:t>
            </w:r>
          </w:p>
        </w:tc>
        <w:tc>
          <w:tcPr>
            <w:tcW w:w="4060" w:type="dxa"/>
            <w:tcBorders>
              <w:top w:val="nil"/>
              <w:left w:val="nil"/>
              <w:bottom w:val="nil"/>
              <w:right w:val="single" w:sz="8" w:space="0" w:color="auto"/>
            </w:tcBorders>
            <w:noWrap/>
            <w:vAlign w:val="bottom"/>
          </w:tcPr>
          <w:p w:rsidR="00F9679A" w:rsidRPr="00557F8C" w:rsidRDefault="00F9679A" w:rsidP="002E1027">
            <w:pPr>
              <w:spacing w:after="0" w:line="240" w:lineRule="auto"/>
              <w:rPr>
                <w:rFonts w:ascii="Times New Roman" w:hAnsi="Times New Roman"/>
                <w:color w:val="000000"/>
                <w:sz w:val="16"/>
                <w:szCs w:val="16"/>
                <w:lang w:eastAsia="pt-PT"/>
              </w:rPr>
            </w:pPr>
            <w:r w:rsidRPr="00557F8C">
              <w:rPr>
                <w:rFonts w:ascii="Times New Roman" w:hAnsi="Times New Roman"/>
                <w:color w:val="000000"/>
                <w:sz w:val="16"/>
                <w:szCs w:val="16"/>
                <w:lang w:eastAsia="pt-PT"/>
              </w:rPr>
              <w:t>7842 Sobras</w:t>
            </w:r>
          </w:p>
        </w:tc>
        <w:tc>
          <w:tcPr>
            <w:tcW w:w="3760" w:type="dxa"/>
            <w:tcBorders>
              <w:top w:val="nil"/>
              <w:left w:val="nil"/>
              <w:bottom w:val="nil"/>
              <w:right w:val="single" w:sz="8" w:space="0" w:color="auto"/>
            </w:tcBorders>
            <w:noWrap/>
            <w:vAlign w:val="bottom"/>
          </w:tcPr>
          <w:p w:rsidR="00F9679A" w:rsidRPr="00557F8C" w:rsidRDefault="00F9679A" w:rsidP="002E1027">
            <w:pPr>
              <w:spacing w:after="0" w:line="240" w:lineRule="auto"/>
              <w:rPr>
                <w:rFonts w:ascii="Times New Roman" w:hAnsi="Times New Roman"/>
                <w:color w:val="000000"/>
                <w:sz w:val="16"/>
                <w:szCs w:val="16"/>
                <w:lang w:eastAsia="pt-PT"/>
              </w:rPr>
            </w:pPr>
            <w:r w:rsidRPr="00557F8C">
              <w:rPr>
                <w:rFonts w:ascii="Times New Roman" w:hAnsi="Times New Roman"/>
                <w:color w:val="000000"/>
                <w:sz w:val="16"/>
                <w:szCs w:val="16"/>
                <w:lang w:eastAsia="pt-PT"/>
              </w:rPr>
              <w:t>7913 De financiamentos concedidos a associadas e empreendimentos conjuntos</w:t>
            </w:r>
          </w:p>
        </w:tc>
      </w:tr>
      <w:tr w:rsidR="00F9679A" w:rsidRPr="006F6E6E" w:rsidTr="00557F8C">
        <w:trPr>
          <w:trHeight w:val="315"/>
          <w:jc w:val="center"/>
        </w:trPr>
        <w:tc>
          <w:tcPr>
            <w:tcW w:w="3136" w:type="dxa"/>
            <w:tcBorders>
              <w:top w:val="nil"/>
              <w:left w:val="single" w:sz="8" w:space="0" w:color="auto"/>
              <w:bottom w:val="nil"/>
              <w:right w:val="single" w:sz="8" w:space="0" w:color="auto"/>
            </w:tcBorders>
            <w:noWrap/>
            <w:vAlign w:val="bottom"/>
          </w:tcPr>
          <w:p w:rsidR="00F9679A" w:rsidRPr="00557F8C" w:rsidRDefault="00F9679A" w:rsidP="002E1027">
            <w:pPr>
              <w:spacing w:after="0" w:line="240" w:lineRule="auto"/>
              <w:rPr>
                <w:rFonts w:ascii="Times New Roman" w:hAnsi="Times New Roman"/>
                <w:color w:val="000000"/>
                <w:sz w:val="16"/>
                <w:szCs w:val="16"/>
                <w:lang w:eastAsia="pt-PT"/>
              </w:rPr>
            </w:pPr>
            <w:r w:rsidRPr="00557F8C">
              <w:rPr>
                <w:rFonts w:ascii="Times New Roman" w:hAnsi="Times New Roman"/>
                <w:color w:val="000000"/>
                <w:sz w:val="16"/>
                <w:szCs w:val="16"/>
                <w:lang w:eastAsia="pt-PT"/>
              </w:rPr>
              <w:t>725 Serviços secundários</w:t>
            </w:r>
          </w:p>
        </w:tc>
        <w:tc>
          <w:tcPr>
            <w:tcW w:w="2780" w:type="dxa"/>
            <w:tcBorders>
              <w:top w:val="nil"/>
              <w:left w:val="nil"/>
              <w:bottom w:val="nil"/>
              <w:right w:val="single" w:sz="8" w:space="0" w:color="auto"/>
            </w:tcBorders>
            <w:noWrap/>
            <w:vAlign w:val="bottom"/>
          </w:tcPr>
          <w:p w:rsidR="00F9679A" w:rsidRPr="00557F8C" w:rsidRDefault="00F9679A" w:rsidP="002E1027">
            <w:pPr>
              <w:spacing w:after="0" w:line="240" w:lineRule="auto"/>
              <w:rPr>
                <w:rFonts w:ascii="Times New Roman" w:hAnsi="Times New Roman"/>
                <w:color w:val="000000"/>
                <w:sz w:val="16"/>
                <w:szCs w:val="16"/>
                <w:lang w:eastAsia="pt-PT"/>
              </w:rPr>
            </w:pPr>
            <w:r w:rsidRPr="00557F8C">
              <w:rPr>
                <w:rFonts w:ascii="Times New Roman" w:hAnsi="Times New Roman"/>
                <w:color w:val="000000"/>
                <w:sz w:val="16"/>
                <w:szCs w:val="16"/>
                <w:lang w:eastAsia="pt-PT"/>
              </w:rPr>
              <w:t>7626 Em activos intangíveis</w:t>
            </w:r>
          </w:p>
        </w:tc>
        <w:tc>
          <w:tcPr>
            <w:tcW w:w="4060" w:type="dxa"/>
            <w:tcBorders>
              <w:top w:val="nil"/>
              <w:left w:val="nil"/>
              <w:bottom w:val="nil"/>
              <w:right w:val="single" w:sz="8" w:space="0" w:color="auto"/>
            </w:tcBorders>
            <w:noWrap/>
            <w:vAlign w:val="bottom"/>
          </w:tcPr>
          <w:p w:rsidR="00F9679A" w:rsidRPr="00557F8C" w:rsidRDefault="00F9679A" w:rsidP="002E1027">
            <w:pPr>
              <w:spacing w:after="0" w:line="240" w:lineRule="auto"/>
              <w:rPr>
                <w:rFonts w:ascii="Times New Roman" w:hAnsi="Times New Roman"/>
                <w:color w:val="000000"/>
                <w:sz w:val="16"/>
                <w:szCs w:val="16"/>
                <w:lang w:eastAsia="pt-PT"/>
              </w:rPr>
            </w:pPr>
            <w:r w:rsidRPr="00557F8C">
              <w:rPr>
                <w:rFonts w:ascii="Times New Roman" w:hAnsi="Times New Roman"/>
                <w:color w:val="000000"/>
                <w:sz w:val="16"/>
                <w:szCs w:val="16"/>
                <w:lang w:eastAsia="pt-PT"/>
              </w:rPr>
              <w:t>…</w:t>
            </w:r>
          </w:p>
        </w:tc>
        <w:tc>
          <w:tcPr>
            <w:tcW w:w="3760" w:type="dxa"/>
            <w:tcBorders>
              <w:top w:val="nil"/>
              <w:left w:val="nil"/>
              <w:bottom w:val="nil"/>
              <w:right w:val="single" w:sz="8" w:space="0" w:color="auto"/>
            </w:tcBorders>
            <w:noWrap/>
            <w:vAlign w:val="bottom"/>
          </w:tcPr>
          <w:p w:rsidR="00F9679A" w:rsidRPr="00557F8C" w:rsidRDefault="00F9679A" w:rsidP="002E1027">
            <w:pPr>
              <w:spacing w:after="0" w:line="240" w:lineRule="auto"/>
              <w:rPr>
                <w:rFonts w:ascii="Times New Roman" w:hAnsi="Times New Roman"/>
                <w:color w:val="000000"/>
                <w:sz w:val="16"/>
                <w:szCs w:val="16"/>
                <w:lang w:eastAsia="pt-PT"/>
              </w:rPr>
            </w:pPr>
            <w:r w:rsidRPr="00557F8C">
              <w:rPr>
                <w:rFonts w:ascii="Times New Roman" w:hAnsi="Times New Roman"/>
                <w:color w:val="000000"/>
                <w:sz w:val="16"/>
                <w:szCs w:val="16"/>
                <w:lang w:eastAsia="pt-PT"/>
              </w:rPr>
              <w:t>7914 De financiamentos concedidos a subsidiárias</w:t>
            </w:r>
          </w:p>
        </w:tc>
      </w:tr>
      <w:tr w:rsidR="00F9679A" w:rsidRPr="006F6E6E" w:rsidTr="00557F8C">
        <w:trPr>
          <w:trHeight w:val="315"/>
          <w:jc w:val="center"/>
        </w:trPr>
        <w:tc>
          <w:tcPr>
            <w:tcW w:w="3136" w:type="dxa"/>
            <w:tcBorders>
              <w:top w:val="nil"/>
              <w:left w:val="single" w:sz="8" w:space="0" w:color="auto"/>
              <w:bottom w:val="nil"/>
              <w:right w:val="single" w:sz="8" w:space="0" w:color="auto"/>
            </w:tcBorders>
            <w:noWrap/>
            <w:vAlign w:val="bottom"/>
          </w:tcPr>
          <w:p w:rsidR="00F9679A" w:rsidRPr="00557F8C" w:rsidRDefault="00F9679A" w:rsidP="002E1027">
            <w:pPr>
              <w:spacing w:after="0" w:line="240" w:lineRule="auto"/>
              <w:rPr>
                <w:rFonts w:ascii="Times New Roman" w:hAnsi="Times New Roman"/>
                <w:color w:val="000000"/>
                <w:sz w:val="16"/>
                <w:szCs w:val="16"/>
                <w:lang w:eastAsia="pt-PT"/>
              </w:rPr>
            </w:pPr>
            <w:r w:rsidRPr="00557F8C">
              <w:rPr>
                <w:rFonts w:ascii="Times New Roman" w:hAnsi="Times New Roman"/>
                <w:color w:val="000000"/>
                <w:sz w:val="16"/>
                <w:szCs w:val="16"/>
                <w:lang w:eastAsia="pt-PT"/>
              </w:rPr>
              <w:t>726 IVA dos serviços com imposto incluído</w:t>
            </w:r>
          </w:p>
        </w:tc>
        <w:tc>
          <w:tcPr>
            <w:tcW w:w="2780" w:type="dxa"/>
            <w:tcBorders>
              <w:top w:val="nil"/>
              <w:left w:val="nil"/>
              <w:bottom w:val="nil"/>
              <w:right w:val="single" w:sz="8" w:space="0" w:color="auto"/>
            </w:tcBorders>
            <w:noWrap/>
            <w:vAlign w:val="bottom"/>
          </w:tcPr>
          <w:p w:rsidR="00F9679A" w:rsidRPr="00557F8C" w:rsidRDefault="00F9679A" w:rsidP="002E1027">
            <w:pPr>
              <w:spacing w:after="0" w:line="240" w:lineRule="auto"/>
              <w:rPr>
                <w:rFonts w:ascii="Times New Roman" w:hAnsi="Times New Roman"/>
                <w:color w:val="000000"/>
                <w:sz w:val="16"/>
                <w:szCs w:val="16"/>
                <w:lang w:eastAsia="pt-PT"/>
              </w:rPr>
            </w:pPr>
            <w:r w:rsidRPr="00557F8C">
              <w:rPr>
                <w:rFonts w:ascii="Times New Roman" w:hAnsi="Times New Roman"/>
                <w:color w:val="000000"/>
                <w:sz w:val="16"/>
                <w:szCs w:val="16"/>
                <w:lang w:eastAsia="pt-PT"/>
              </w:rPr>
              <w:t>7627 Em investimentos em curso</w:t>
            </w:r>
          </w:p>
        </w:tc>
        <w:tc>
          <w:tcPr>
            <w:tcW w:w="4060" w:type="dxa"/>
            <w:tcBorders>
              <w:top w:val="nil"/>
              <w:left w:val="nil"/>
              <w:bottom w:val="nil"/>
              <w:right w:val="single" w:sz="8" w:space="0" w:color="auto"/>
            </w:tcBorders>
            <w:noWrap/>
            <w:vAlign w:val="bottom"/>
          </w:tcPr>
          <w:p w:rsidR="00F9679A" w:rsidRPr="00557F8C" w:rsidRDefault="00F9679A" w:rsidP="002E1027">
            <w:pPr>
              <w:spacing w:after="0" w:line="240" w:lineRule="auto"/>
              <w:rPr>
                <w:rFonts w:ascii="Times New Roman" w:hAnsi="Times New Roman"/>
                <w:color w:val="000000"/>
                <w:sz w:val="16"/>
                <w:szCs w:val="16"/>
                <w:lang w:eastAsia="pt-PT"/>
              </w:rPr>
            </w:pPr>
            <w:r w:rsidRPr="00557F8C">
              <w:rPr>
                <w:rFonts w:ascii="Times New Roman" w:hAnsi="Times New Roman"/>
                <w:color w:val="000000"/>
                <w:sz w:val="16"/>
                <w:szCs w:val="16"/>
                <w:lang w:eastAsia="pt-PT"/>
              </w:rPr>
              <w:t>7848 Outros ganhos</w:t>
            </w:r>
          </w:p>
        </w:tc>
        <w:tc>
          <w:tcPr>
            <w:tcW w:w="3760" w:type="dxa"/>
            <w:tcBorders>
              <w:top w:val="nil"/>
              <w:left w:val="nil"/>
              <w:bottom w:val="nil"/>
              <w:right w:val="single" w:sz="8" w:space="0" w:color="auto"/>
            </w:tcBorders>
            <w:noWrap/>
            <w:vAlign w:val="bottom"/>
          </w:tcPr>
          <w:p w:rsidR="00F9679A" w:rsidRPr="00557F8C" w:rsidRDefault="00F9679A" w:rsidP="002E1027">
            <w:pPr>
              <w:spacing w:after="0" w:line="240" w:lineRule="auto"/>
              <w:rPr>
                <w:rFonts w:ascii="Times New Roman" w:hAnsi="Times New Roman"/>
                <w:color w:val="000000"/>
                <w:sz w:val="16"/>
                <w:szCs w:val="16"/>
                <w:lang w:eastAsia="pt-PT"/>
              </w:rPr>
            </w:pPr>
            <w:r w:rsidRPr="00557F8C">
              <w:rPr>
                <w:rFonts w:ascii="Times New Roman" w:hAnsi="Times New Roman"/>
                <w:color w:val="000000"/>
                <w:sz w:val="16"/>
                <w:szCs w:val="16"/>
                <w:lang w:eastAsia="pt-PT"/>
              </w:rPr>
              <w:t>7915 De financiamentos obtidos</w:t>
            </w:r>
          </w:p>
        </w:tc>
      </w:tr>
      <w:tr w:rsidR="00F9679A" w:rsidRPr="006F6E6E" w:rsidTr="00557F8C">
        <w:trPr>
          <w:trHeight w:val="315"/>
          <w:jc w:val="center"/>
        </w:trPr>
        <w:tc>
          <w:tcPr>
            <w:tcW w:w="3136" w:type="dxa"/>
            <w:tcBorders>
              <w:top w:val="nil"/>
              <w:left w:val="single" w:sz="8" w:space="0" w:color="auto"/>
              <w:bottom w:val="nil"/>
              <w:right w:val="single" w:sz="8" w:space="0" w:color="auto"/>
            </w:tcBorders>
            <w:noWrap/>
            <w:vAlign w:val="bottom"/>
          </w:tcPr>
          <w:p w:rsidR="00F9679A" w:rsidRPr="00557F8C" w:rsidRDefault="00F9679A" w:rsidP="002E1027">
            <w:pPr>
              <w:spacing w:after="0" w:line="240" w:lineRule="auto"/>
              <w:rPr>
                <w:rFonts w:ascii="Times New Roman" w:hAnsi="Times New Roman"/>
                <w:color w:val="000000"/>
                <w:sz w:val="16"/>
                <w:szCs w:val="16"/>
                <w:lang w:eastAsia="pt-PT"/>
              </w:rPr>
            </w:pPr>
            <w:r w:rsidRPr="00557F8C">
              <w:rPr>
                <w:rFonts w:ascii="Times New Roman" w:hAnsi="Times New Roman"/>
                <w:color w:val="000000"/>
                <w:sz w:val="16"/>
                <w:szCs w:val="16"/>
                <w:lang w:eastAsia="pt-PT"/>
              </w:rPr>
              <w:t>... …</w:t>
            </w:r>
          </w:p>
        </w:tc>
        <w:tc>
          <w:tcPr>
            <w:tcW w:w="2780" w:type="dxa"/>
            <w:tcBorders>
              <w:top w:val="nil"/>
              <w:left w:val="nil"/>
              <w:bottom w:val="nil"/>
              <w:right w:val="single" w:sz="8" w:space="0" w:color="auto"/>
            </w:tcBorders>
            <w:noWrap/>
            <w:vAlign w:val="bottom"/>
          </w:tcPr>
          <w:p w:rsidR="00F9679A" w:rsidRPr="00557F8C" w:rsidRDefault="00F9679A" w:rsidP="002E1027">
            <w:pPr>
              <w:spacing w:after="0" w:line="240" w:lineRule="auto"/>
              <w:rPr>
                <w:rFonts w:ascii="Times New Roman" w:hAnsi="Times New Roman"/>
                <w:color w:val="000000"/>
                <w:sz w:val="16"/>
                <w:szCs w:val="16"/>
                <w:lang w:eastAsia="pt-PT"/>
              </w:rPr>
            </w:pPr>
            <w:r w:rsidRPr="00557F8C">
              <w:rPr>
                <w:rFonts w:ascii="Times New Roman" w:hAnsi="Times New Roman"/>
                <w:color w:val="000000"/>
                <w:sz w:val="16"/>
                <w:szCs w:val="16"/>
                <w:lang w:eastAsia="pt-PT"/>
              </w:rPr>
              <w:t>7628 Em activos não correntes detidos para venda</w:t>
            </w:r>
          </w:p>
        </w:tc>
        <w:tc>
          <w:tcPr>
            <w:tcW w:w="4060" w:type="dxa"/>
            <w:tcBorders>
              <w:top w:val="nil"/>
              <w:left w:val="nil"/>
              <w:bottom w:val="nil"/>
              <w:right w:val="single" w:sz="8" w:space="0" w:color="auto"/>
            </w:tcBorders>
            <w:noWrap/>
            <w:vAlign w:val="bottom"/>
          </w:tcPr>
          <w:p w:rsidR="00F9679A" w:rsidRPr="00557F8C" w:rsidRDefault="00F9679A" w:rsidP="002E1027">
            <w:pPr>
              <w:spacing w:after="0" w:line="240" w:lineRule="auto"/>
              <w:rPr>
                <w:rFonts w:ascii="Times New Roman" w:hAnsi="Times New Roman"/>
                <w:color w:val="000000"/>
                <w:sz w:val="16"/>
                <w:szCs w:val="16"/>
                <w:lang w:eastAsia="pt-PT"/>
              </w:rPr>
            </w:pPr>
            <w:r w:rsidRPr="00557F8C">
              <w:rPr>
                <w:rFonts w:ascii="Times New Roman" w:hAnsi="Times New Roman"/>
                <w:color w:val="000000"/>
                <w:sz w:val="16"/>
                <w:szCs w:val="16"/>
                <w:lang w:eastAsia="pt-PT"/>
              </w:rPr>
              <w:t>785 Rendimentos e ganhos em subsidiárias, associadas e empreendimentos conjuntos</w:t>
            </w:r>
          </w:p>
        </w:tc>
        <w:tc>
          <w:tcPr>
            <w:tcW w:w="3760" w:type="dxa"/>
            <w:tcBorders>
              <w:top w:val="nil"/>
              <w:left w:val="nil"/>
              <w:bottom w:val="nil"/>
              <w:right w:val="single" w:sz="8" w:space="0" w:color="auto"/>
            </w:tcBorders>
            <w:noWrap/>
            <w:vAlign w:val="bottom"/>
          </w:tcPr>
          <w:p w:rsidR="00F9679A" w:rsidRPr="00557F8C" w:rsidRDefault="00F9679A" w:rsidP="002E1027">
            <w:pPr>
              <w:spacing w:after="0" w:line="240" w:lineRule="auto"/>
              <w:rPr>
                <w:rFonts w:ascii="Times New Roman" w:hAnsi="Times New Roman"/>
                <w:color w:val="000000"/>
                <w:sz w:val="16"/>
                <w:szCs w:val="16"/>
                <w:lang w:eastAsia="pt-PT"/>
              </w:rPr>
            </w:pPr>
            <w:r w:rsidRPr="00557F8C">
              <w:rPr>
                <w:rFonts w:ascii="Times New Roman" w:hAnsi="Times New Roman"/>
                <w:color w:val="000000"/>
                <w:sz w:val="16"/>
                <w:szCs w:val="16"/>
                <w:lang w:eastAsia="pt-PT"/>
              </w:rPr>
              <w:t>… …</w:t>
            </w:r>
          </w:p>
        </w:tc>
      </w:tr>
      <w:tr w:rsidR="00F9679A" w:rsidRPr="006F6E6E" w:rsidTr="00557F8C">
        <w:trPr>
          <w:trHeight w:val="315"/>
          <w:jc w:val="center"/>
        </w:trPr>
        <w:tc>
          <w:tcPr>
            <w:tcW w:w="3136" w:type="dxa"/>
            <w:tcBorders>
              <w:top w:val="nil"/>
              <w:left w:val="single" w:sz="8" w:space="0" w:color="auto"/>
              <w:bottom w:val="nil"/>
              <w:right w:val="single" w:sz="8" w:space="0" w:color="auto"/>
            </w:tcBorders>
            <w:noWrap/>
            <w:vAlign w:val="bottom"/>
          </w:tcPr>
          <w:p w:rsidR="00F9679A" w:rsidRPr="00557F8C" w:rsidRDefault="00F9679A" w:rsidP="002E1027">
            <w:pPr>
              <w:spacing w:after="0" w:line="240" w:lineRule="auto"/>
              <w:rPr>
                <w:rFonts w:ascii="Times New Roman" w:hAnsi="Times New Roman"/>
                <w:color w:val="000000"/>
                <w:sz w:val="16"/>
                <w:szCs w:val="16"/>
                <w:lang w:eastAsia="pt-PT"/>
              </w:rPr>
            </w:pPr>
            <w:r w:rsidRPr="00557F8C">
              <w:rPr>
                <w:rFonts w:ascii="Times New Roman" w:hAnsi="Times New Roman"/>
                <w:color w:val="000000"/>
                <w:sz w:val="16"/>
                <w:szCs w:val="16"/>
                <w:lang w:eastAsia="pt-PT"/>
              </w:rPr>
              <w:t>728 Descontos e abatimentos</w:t>
            </w:r>
          </w:p>
        </w:tc>
        <w:tc>
          <w:tcPr>
            <w:tcW w:w="2780" w:type="dxa"/>
            <w:tcBorders>
              <w:top w:val="nil"/>
              <w:left w:val="nil"/>
              <w:bottom w:val="nil"/>
              <w:right w:val="single" w:sz="8" w:space="0" w:color="auto"/>
            </w:tcBorders>
            <w:noWrap/>
            <w:vAlign w:val="bottom"/>
          </w:tcPr>
          <w:p w:rsidR="00F9679A" w:rsidRPr="00557F8C" w:rsidRDefault="00F9679A" w:rsidP="002E1027">
            <w:pPr>
              <w:spacing w:after="0" w:line="240" w:lineRule="auto"/>
              <w:rPr>
                <w:rFonts w:ascii="Times New Roman" w:hAnsi="Times New Roman"/>
                <w:color w:val="000000"/>
                <w:sz w:val="16"/>
                <w:szCs w:val="16"/>
                <w:lang w:eastAsia="pt-PT"/>
              </w:rPr>
            </w:pPr>
            <w:r w:rsidRPr="00557F8C">
              <w:rPr>
                <w:rFonts w:ascii="Times New Roman" w:hAnsi="Times New Roman"/>
                <w:color w:val="000000"/>
                <w:sz w:val="16"/>
                <w:szCs w:val="16"/>
                <w:lang w:eastAsia="pt-PT"/>
              </w:rPr>
              <w:t>763 De provisões</w:t>
            </w:r>
          </w:p>
        </w:tc>
        <w:tc>
          <w:tcPr>
            <w:tcW w:w="4060" w:type="dxa"/>
            <w:tcBorders>
              <w:top w:val="nil"/>
              <w:left w:val="nil"/>
              <w:bottom w:val="nil"/>
              <w:right w:val="single" w:sz="8" w:space="0" w:color="auto"/>
            </w:tcBorders>
            <w:noWrap/>
            <w:vAlign w:val="bottom"/>
          </w:tcPr>
          <w:p w:rsidR="00F9679A" w:rsidRPr="00557F8C" w:rsidRDefault="00F9679A" w:rsidP="002E1027">
            <w:pPr>
              <w:spacing w:after="0" w:line="240" w:lineRule="auto"/>
              <w:rPr>
                <w:rFonts w:ascii="Times New Roman" w:hAnsi="Times New Roman"/>
                <w:color w:val="000000"/>
                <w:sz w:val="16"/>
                <w:szCs w:val="16"/>
                <w:lang w:eastAsia="pt-PT"/>
              </w:rPr>
            </w:pPr>
            <w:r w:rsidRPr="00557F8C">
              <w:rPr>
                <w:rFonts w:ascii="Times New Roman" w:hAnsi="Times New Roman"/>
                <w:color w:val="000000"/>
                <w:sz w:val="16"/>
                <w:szCs w:val="16"/>
                <w:lang w:eastAsia="pt-PT"/>
              </w:rPr>
              <w:t>7851 Aplicação do método da equivalência patrimonial *</w:t>
            </w:r>
          </w:p>
        </w:tc>
        <w:tc>
          <w:tcPr>
            <w:tcW w:w="3760" w:type="dxa"/>
            <w:tcBorders>
              <w:top w:val="nil"/>
              <w:left w:val="nil"/>
              <w:bottom w:val="nil"/>
              <w:right w:val="single" w:sz="8" w:space="0" w:color="auto"/>
            </w:tcBorders>
            <w:noWrap/>
            <w:vAlign w:val="bottom"/>
          </w:tcPr>
          <w:p w:rsidR="00F9679A" w:rsidRPr="00557F8C" w:rsidRDefault="00F9679A" w:rsidP="002E1027">
            <w:pPr>
              <w:spacing w:after="0" w:line="240" w:lineRule="auto"/>
              <w:rPr>
                <w:rFonts w:ascii="Times New Roman" w:hAnsi="Times New Roman"/>
                <w:color w:val="000000"/>
                <w:sz w:val="16"/>
                <w:szCs w:val="16"/>
                <w:lang w:eastAsia="pt-PT"/>
              </w:rPr>
            </w:pPr>
            <w:r w:rsidRPr="00557F8C">
              <w:rPr>
                <w:rFonts w:ascii="Times New Roman" w:hAnsi="Times New Roman"/>
                <w:color w:val="000000"/>
                <w:sz w:val="16"/>
                <w:szCs w:val="16"/>
                <w:lang w:eastAsia="pt-PT"/>
              </w:rPr>
              <w:t>7918 De outros financiamentos concedidos</w:t>
            </w:r>
          </w:p>
        </w:tc>
      </w:tr>
      <w:tr w:rsidR="00F9679A" w:rsidRPr="006F6E6E" w:rsidTr="00557F8C">
        <w:trPr>
          <w:trHeight w:val="315"/>
          <w:jc w:val="center"/>
        </w:trPr>
        <w:tc>
          <w:tcPr>
            <w:tcW w:w="3136" w:type="dxa"/>
            <w:tcBorders>
              <w:top w:val="nil"/>
              <w:left w:val="single" w:sz="8" w:space="0" w:color="auto"/>
              <w:bottom w:val="nil"/>
              <w:right w:val="single" w:sz="8" w:space="0" w:color="auto"/>
            </w:tcBorders>
            <w:noWrap/>
            <w:vAlign w:val="bottom"/>
          </w:tcPr>
          <w:p w:rsidR="00F9679A" w:rsidRPr="00557F8C" w:rsidRDefault="00F9679A" w:rsidP="002E1027">
            <w:pPr>
              <w:spacing w:after="0" w:line="240" w:lineRule="auto"/>
              <w:rPr>
                <w:rFonts w:ascii="Times New Roman" w:hAnsi="Times New Roman"/>
                <w:b/>
                <w:bCs/>
                <w:color w:val="000000"/>
                <w:sz w:val="16"/>
                <w:szCs w:val="16"/>
                <w:lang w:eastAsia="pt-PT"/>
              </w:rPr>
            </w:pPr>
            <w:r w:rsidRPr="00557F8C">
              <w:rPr>
                <w:rFonts w:ascii="Times New Roman" w:hAnsi="Times New Roman"/>
                <w:b/>
                <w:bCs/>
                <w:color w:val="000000"/>
                <w:sz w:val="16"/>
                <w:szCs w:val="16"/>
                <w:lang w:eastAsia="pt-PT"/>
              </w:rPr>
              <w:t>73 Variações nos inventários da produção *</w:t>
            </w:r>
          </w:p>
        </w:tc>
        <w:tc>
          <w:tcPr>
            <w:tcW w:w="2780" w:type="dxa"/>
            <w:tcBorders>
              <w:top w:val="nil"/>
              <w:left w:val="nil"/>
              <w:bottom w:val="nil"/>
              <w:right w:val="single" w:sz="8" w:space="0" w:color="auto"/>
            </w:tcBorders>
            <w:noWrap/>
            <w:vAlign w:val="bottom"/>
          </w:tcPr>
          <w:p w:rsidR="00F9679A" w:rsidRPr="00557F8C" w:rsidRDefault="00F9679A" w:rsidP="002E1027">
            <w:pPr>
              <w:spacing w:after="0" w:line="240" w:lineRule="auto"/>
              <w:rPr>
                <w:rFonts w:ascii="Times New Roman" w:hAnsi="Times New Roman"/>
                <w:color w:val="000000"/>
                <w:sz w:val="16"/>
                <w:szCs w:val="16"/>
                <w:lang w:eastAsia="pt-PT"/>
              </w:rPr>
            </w:pPr>
            <w:r w:rsidRPr="00557F8C">
              <w:rPr>
                <w:rFonts w:ascii="Times New Roman" w:hAnsi="Times New Roman"/>
                <w:color w:val="000000"/>
                <w:sz w:val="16"/>
                <w:szCs w:val="16"/>
                <w:lang w:eastAsia="pt-PT"/>
              </w:rPr>
              <w:t>7631 Impostos</w:t>
            </w:r>
          </w:p>
        </w:tc>
        <w:tc>
          <w:tcPr>
            <w:tcW w:w="4060" w:type="dxa"/>
            <w:tcBorders>
              <w:top w:val="nil"/>
              <w:left w:val="nil"/>
              <w:bottom w:val="nil"/>
              <w:right w:val="single" w:sz="8" w:space="0" w:color="auto"/>
            </w:tcBorders>
            <w:noWrap/>
            <w:vAlign w:val="bottom"/>
          </w:tcPr>
          <w:p w:rsidR="00F9679A" w:rsidRPr="00557F8C" w:rsidRDefault="00F9679A" w:rsidP="002E1027">
            <w:pPr>
              <w:spacing w:after="0" w:line="240" w:lineRule="auto"/>
              <w:rPr>
                <w:rFonts w:ascii="Times New Roman" w:hAnsi="Times New Roman"/>
                <w:color w:val="000000"/>
                <w:sz w:val="16"/>
                <w:szCs w:val="16"/>
                <w:lang w:eastAsia="pt-PT"/>
              </w:rPr>
            </w:pPr>
            <w:r w:rsidRPr="00557F8C">
              <w:rPr>
                <w:rFonts w:ascii="Times New Roman" w:hAnsi="Times New Roman"/>
                <w:color w:val="000000"/>
                <w:sz w:val="16"/>
                <w:szCs w:val="16"/>
                <w:lang w:eastAsia="pt-PT"/>
              </w:rPr>
              <w:t>7852 Alienações</w:t>
            </w:r>
          </w:p>
        </w:tc>
        <w:tc>
          <w:tcPr>
            <w:tcW w:w="3760" w:type="dxa"/>
            <w:tcBorders>
              <w:top w:val="nil"/>
              <w:left w:val="nil"/>
              <w:bottom w:val="nil"/>
              <w:right w:val="single" w:sz="8" w:space="0" w:color="auto"/>
            </w:tcBorders>
            <w:noWrap/>
            <w:vAlign w:val="bottom"/>
          </w:tcPr>
          <w:p w:rsidR="00F9679A" w:rsidRPr="00557F8C" w:rsidRDefault="00F9679A" w:rsidP="002E1027">
            <w:pPr>
              <w:spacing w:after="0" w:line="240" w:lineRule="auto"/>
              <w:rPr>
                <w:rFonts w:ascii="Times New Roman" w:hAnsi="Times New Roman"/>
                <w:color w:val="000000"/>
                <w:sz w:val="16"/>
                <w:szCs w:val="16"/>
                <w:lang w:eastAsia="pt-PT"/>
              </w:rPr>
            </w:pPr>
            <w:r w:rsidRPr="00557F8C">
              <w:rPr>
                <w:rFonts w:ascii="Times New Roman" w:hAnsi="Times New Roman"/>
                <w:color w:val="000000"/>
                <w:sz w:val="16"/>
                <w:szCs w:val="16"/>
                <w:lang w:eastAsia="pt-PT"/>
              </w:rPr>
              <w:t>792 Dividendos obtidos</w:t>
            </w:r>
          </w:p>
        </w:tc>
      </w:tr>
      <w:tr w:rsidR="00F9679A" w:rsidRPr="006F6E6E" w:rsidTr="00557F8C">
        <w:trPr>
          <w:trHeight w:val="315"/>
          <w:jc w:val="center"/>
        </w:trPr>
        <w:tc>
          <w:tcPr>
            <w:tcW w:w="3136" w:type="dxa"/>
            <w:tcBorders>
              <w:top w:val="nil"/>
              <w:left w:val="single" w:sz="8" w:space="0" w:color="auto"/>
              <w:bottom w:val="nil"/>
              <w:right w:val="single" w:sz="8" w:space="0" w:color="auto"/>
            </w:tcBorders>
            <w:noWrap/>
            <w:vAlign w:val="bottom"/>
          </w:tcPr>
          <w:p w:rsidR="00F9679A" w:rsidRPr="00557F8C" w:rsidRDefault="00F9679A" w:rsidP="002E1027">
            <w:pPr>
              <w:spacing w:after="0" w:line="240" w:lineRule="auto"/>
              <w:rPr>
                <w:rFonts w:ascii="Times New Roman" w:hAnsi="Times New Roman"/>
                <w:color w:val="000000"/>
                <w:sz w:val="16"/>
                <w:szCs w:val="16"/>
                <w:lang w:eastAsia="pt-PT"/>
              </w:rPr>
            </w:pPr>
            <w:r w:rsidRPr="00557F8C">
              <w:rPr>
                <w:rFonts w:ascii="Times New Roman" w:hAnsi="Times New Roman"/>
                <w:color w:val="000000"/>
                <w:sz w:val="16"/>
                <w:szCs w:val="16"/>
                <w:lang w:eastAsia="pt-PT"/>
              </w:rPr>
              <w:t>731 Produtos acabados e intermédios</w:t>
            </w:r>
          </w:p>
        </w:tc>
        <w:tc>
          <w:tcPr>
            <w:tcW w:w="2780" w:type="dxa"/>
            <w:tcBorders>
              <w:top w:val="nil"/>
              <w:left w:val="nil"/>
              <w:bottom w:val="nil"/>
              <w:right w:val="single" w:sz="8" w:space="0" w:color="auto"/>
            </w:tcBorders>
            <w:noWrap/>
            <w:vAlign w:val="bottom"/>
          </w:tcPr>
          <w:p w:rsidR="00F9679A" w:rsidRPr="00557F8C" w:rsidRDefault="00F9679A" w:rsidP="002E1027">
            <w:pPr>
              <w:spacing w:after="0" w:line="240" w:lineRule="auto"/>
              <w:rPr>
                <w:rFonts w:ascii="Times New Roman" w:hAnsi="Times New Roman"/>
                <w:color w:val="000000"/>
                <w:sz w:val="16"/>
                <w:szCs w:val="16"/>
                <w:lang w:eastAsia="pt-PT"/>
              </w:rPr>
            </w:pPr>
            <w:r w:rsidRPr="00557F8C">
              <w:rPr>
                <w:rFonts w:ascii="Times New Roman" w:hAnsi="Times New Roman"/>
                <w:color w:val="000000"/>
                <w:sz w:val="16"/>
                <w:szCs w:val="16"/>
                <w:lang w:eastAsia="pt-PT"/>
              </w:rPr>
              <w:t>7632 Garantias a clientes</w:t>
            </w:r>
          </w:p>
        </w:tc>
        <w:tc>
          <w:tcPr>
            <w:tcW w:w="4060" w:type="dxa"/>
            <w:tcBorders>
              <w:top w:val="nil"/>
              <w:left w:val="nil"/>
              <w:bottom w:val="nil"/>
              <w:right w:val="single" w:sz="8" w:space="0" w:color="auto"/>
            </w:tcBorders>
            <w:noWrap/>
            <w:vAlign w:val="bottom"/>
          </w:tcPr>
          <w:p w:rsidR="00F9679A" w:rsidRPr="00557F8C" w:rsidRDefault="00F9679A" w:rsidP="002E1027">
            <w:pPr>
              <w:spacing w:after="0" w:line="240" w:lineRule="auto"/>
              <w:rPr>
                <w:rFonts w:ascii="Times New Roman" w:hAnsi="Times New Roman"/>
                <w:color w:val="000000"/>
                <w:sz w:val="16"/>
                <w:szCs w:val="16"/>
                <w:lang w:eastAsia="pt-PT"/>
              </w:rPr>
            </w:pPr>
            <w:r w:rsidRPr="00557F8C">
              <w:rPr>
                <w:rFonts w:ascii="Times New Roman" w:hAnsi="Times New Roman"/>
                <w:color w:val="000000"/>
                <w:sz w:val="16"/>
                <w:szCs w:val="16"/>
                <w:lang w:eastAsia="pt-PT"/>
              </w:rPr>
              <w:t>… …</w:t>
            </w:r>
          </w:p>
        </w:tc>
        <w:tc>
          <w:tcPr>
            <w:tcW w:w="3760" w:type="dxa"/>
            <w:tcBorders>
              <w:top w:val="nil"/>
              <w:left w:val="nil"/>
              <w:bottom w:val="nil"/>
              <w:right w:val="single" w:sz="8" w:space="0" w:color="auto"/>
            </w:tcBorders>
            <w:noWrap/>
            <w:vAlign w:val="bottom"/>
          </w:tcPr>
          <w:p w:rsidR="00F9679A" w:rsidRPr="00557F8C" w:rsidRDefault="00F9679A" w:rsidP="002E1027">
            <w:pPr>
              <w:spacing w:after="0" w:line="240" w:lineRule="auto"/>
              <w:rPr>
                <w:rFonts w:ascii="Times New Roman" w:hAnsi="Times New Roman"/>
                <w:color w:val="000000"/>
                <w:sz w:val="16"/>
                <w:szCs w:val="16"/>
                <w:lang w:eastAsia="pt-PT"/>
              </w:rPr>
            </w:pPr>
            <w:r w:rsidRPr="00557F8C">
              <w:rPr>
                <w:rFonts w:ascii="Times New Roman" w:hAnsi="Times New Roman"/>
                <w:color w:val="000000"/>
                <w:sz w:val="16"/>
                <w:szCs w:val="16"/>
                <w:lang w:eastAsia="pt-PT"/>
              </w:rPr>
              <w:t>7921 De aplicações de meios financeiros liquidos</w:t>
            </w:r>
          </w:p>
        </w:tc>
      </w:tr>
      <w:tr w:rsidR="00F9679A" w:rsidRPr="006F6E6E" w:rsidTr="00557F8C">
        <w:trPr>
          <w:trHeight w:val="315"/>
          <w:jc w:val="center"/>
        </w:trPr>
        <w:tc>
          <w:tcPr>
            <w:tcW w:w="3136" w:type="dxa"/>
            <w:tcBorders>
              <w:top w:val="nil"/>
              <w:left w:val="single" w:sz="8" w:space="0" w:color="auto"/>
              <w:bottom w:val="nil"/>
              <w:right w:val="single" w:sz="8" w:space="0" w:color="auto"/>
            </w:tcBorders>
            <w:noWrap/>
            <w:vAlign w:val="bottom"/>
          </w:tcPr>
          <w:p w:rsidR="00F9679A" w:rsidRPr="00557F8C" w:rsidRDefault="00F9679A" w:rsidP="002E1027">
            <w:pPr>
              <w:spacing w:after="0" w:line="240" w:lineRule="auto"/>
              <w:rPr>
                <w:rFonts w:ascii="Times New Roman" w:hAnsi="Times New Roman"/>
                <w:color w:val="000000"/>
                <w:sz w:val="16"/>
                <w:szCs w:val="16"/>
                <w:lang w:eastAsia="pt-PT"/>
              </w:rPr>
            </w:pPr>
            <w:r w:rsidRPr="00557F8C">
              <w:rPr>
                <w:rFonts w:ascii="Times New Roman" w:hAnsi="Times New Roman"/>
                <w:color w:val="000000"/>
                <w:sz w:val="16"/>
                <w:szCs w:val="16"/>
                <w:lang w:eastAsia="pt-PT"/>
              </w:rPr>
              <w:t>732 Subprodutos, desperdícios, resíduos e refugos</w:t>
            </w:r>
          </w:p>
        </w:tc>
        <w:tc>
          <w:tcPr>
            <w:tcW w:w="2780" w:type="dxa"/>
            <w:tcBorders>
              <w:top w:val="nil"/>
              <w:left w:val="nil"/>
              <w:bottom w:val="nil"/>
              <w:right w:val="single" w:sz="8" w:space="0" w:color="auto"/>
            </w:tcBorders>
            <w:noWrap/>
            <w:vAlign w:val="bottom"/>
          </w:tcPr>
          <w:p w:rsidR="00F9679A" w:rsidRPr="00557F8C" w:rsidRDefault="00F9679A" w:rsidP="002E1027">
            <w:pPr>
              <w:spacing w:after="0" w:line="240" w:lineRule="auto"/>
              <w:rPr>
                <w:rFonts w:ascii="Times New Roman" w:hAnsi="Times New Roman"/>
                <w:color w:val="000000"/>
                <w:sz w:val="16"/>
                <w:szCs w:val="16"/>
                <w:lang w:eastAsia="pt-PT"/>
              </w:rPr>
            </w:pPr>
            <w:r w:rsidRPr="00557F8C">
              <w:rPr>
                <w:rFonts w:ascii="Times New Roman" w:hAnsi="Times New Roman"/>
                <w:color w:val="000000"/>
                <w:sz w:val="16"/>
                <w:szCs w:val="16"/>
                <w:lang w:eastAsia="pt-PT"/>
              </w:rPr>
              <w:t>7633 Processos judiciais em curso</w:t>
            </w:r>
          </w:p>
        </w:tc>
        <w:tc>
          <w:tcPr>
            <w:tcW w:w="4060" w:type="dxa"/>
            <w:tcBorders>
              <w:top w:val="nil"/>
              <w:left w:val="nil"/>
              <w:bottom w:val="nil"/>
              <w:right w:val="single" w:sz="8" w:space="0" w:color="auto"/>
            </w:tcBorders>
            <w:noWrap/>
            <w:vAlign w:val="bottom"/>
          </w:tcPr>
          <w:p w:rsidR="00F9679A" w:rsidRPr="00557F8C" w:rsidRDefault="00F9679A" w:rsidP="002E1027">
            <w:pPr>
              <w:spacing w:after="0" w:line="240" w:lineRule="auto"/>
              <w:rPr>
                <w:rFonts w:ascii="Times New Roman" w:hAnsi="Times New Roman"/>
                <w:color w:val="000000"/>
                <w:sz w:val="16"/>
                <w:szCs w:val="16"/>
                <w:lang w:eastAsia="pt-PT"/>
              </w:rPr>
            </w:pPr>
            <w:r w:rsidRPr="00557F8C">
              <w:rPr>
                <w:rFonts w:ascii="Times New Roman" w:hAnsi="Times New Roman"/>
                <w:color w:val="000000"/>
                <w:sz w:val="16"/>
                <w:szCs w:val="16"/>
                <w:lang w:eastAsia="pt-PT"/>
              </w:rPr>
              <w:t>7858 Outros rendimentos e ganhos</w:t>
            </w:r>
          </w:p>
        </w:tc>
        <w:tc>
          <w:tcPr>
            <w:tcW w:w="3760" w:type="dxa"/>
            <w:tcBorders>
              <w:top w:val="nil"/>
              <w:left w:val="nil"/>
              <w:bottom w:val="nil"/>
              <w:right w:val="single" w:sz="8" w:space="0" w:color="auto"/>
            </w:tcBorders>
            <w:noWrap/>
            <w:vAlign w:val="bottom"/>
          </w:tcPr>
          <w:p w:rsidR="00F9679A" w:rsidRPr="00557F8C" w:rsidRDefault="00F9679A" w:rsidP="002E1027">
            <w:pPr>
              <w:spacing w:after="0" w:line="240" w:lineRule="auto"/>
              <w:rPr>
                <w:rFonts w:ascii="Times New Roman" w:hAnsi="Times New Roman"/>
                <w:color w:val="000000"/>
                <w:sz w:val="16"/>
                <w:szCs w:val="16"/>
                <w:lang w:eastAsia="pt-PT"/>
              </w:rPr>
            </w:pPr>
            <w:r w:rsidRPr="00557F8C">
              <w:rPr>
                <w:rFonts w:ascii="Times New Roman" w:hAnsi="Times New Roman"/>
                <w:color w:val="000000"/>
                <w:sz w:val="16"/>
                <w:szCs w:val="16"/>
                <w:lang w:eastAsia="pt-PT"/>
              </w:rPr>
              <w:t>7922 De associadas e empreendimentos conjuntos</w:t>
            </w:r>
          </w:p>
        </w:tc>
      </w:tr>
      <w:tr w:rsidR="00F9679A" w:rsidRPr="006F6E6E" w:rsidTr="00557F8C">
        <w:trPr>
          <w:trHeight w:val="315"/>
          <w:jc w:val="center"/>
        </w:trPr>
        <w:tc>
          <w:tcPr>
            <w:tcW w:w="3136" w:type="dxa"/>
            <w:tcBorders>
              <w:top w:val="nil"/>
              <w:left w:val="single" w:sz="8" w:space="0" w:color="auto"/>
              <w:bottom w:val="nil"/>
              <w:right w:val="single" w:sz="8" w:space="0" w:color="auto"/>
            </w:tcBorders>
            <w:noWrap/>
            <w:vAlign w:val="bottom"/>
          </w:tcPr>
          <w:p w:rsidR="00F9679A" w:rsidRPr="00557F8C" w:rsidRDefault="00F9679A" w:rsidP="002E1027">
            <w:pPr>
              <w:spacing w:after="0" w:line="240" w:lineRule="auto"/>
              <w:rPr>
                <w:rFonts w:ascii="Times New Roman" w:hAnsi="Times New Roman"/>
                <w:color w:val="000000"/>
                <w:sz w:val="16"/>
                <w:szCs w:val="16"/>
                <w:lang w:eastAsia="pt-PT"/>
              </w:rPr>
            </w:pPr>
            <w:r w:rsidRPr="00557F8C">
              <w:rPr>
                <w:rFonts w:ascii="Times New Roman" w:hAnsi="Times New Roman"/>
                <w:color w:val="000000"/>
                <w:sz w:val="16"/>
                <w:szCs w:val="16"/>
                <w:lang w:eastAsia="pt-PT"/>
              </w:rPr>
              <w:t>733 Produtos e trabalhos em curso</w:t>
            </w:r>
          </w:p>
        </w:tc>
        <w:tc>
          <w:tcPr>
            <w:tcW w:w="2780" w:type="dxa"/>
            <w:tcBorders>
              <w:top w:val="nil"/>
              <w:left w:val="nil"/>
              <w:bottom w:val="nil"/>
              <w:right w:val="single" w:sz="8" w:space="0" w:color="auto"/>
            </w:tcBorders>
            <w:noWrap/>
            <w:vAlign w:val="bottom"/>
          </w:tcPr>
          <w:p w:rsidR="00F9679A" w:rsidRPr="00557F8C" w:rsidRDefault="00F9679A" w:rsidP="002E1027">
            <w:pPr>
              <w:spacing w:after="0" w:line="240" w:lineRule="auto"/>
              <w:rPr>
                <w:rFonts w:ascii="Times New Roman" w:hAnsi="Times New Roman"/>
                <w:color w:val="000000"/>
                <w:sz w:val="16"/>
                <w:szCs w:val="16"/>
                <w:lang w:eastAsia="pt-PT"/>
              </w:rPr>
            </w:pPr>
            <w:r w:rsidRPr="00557F8C">
              <w:rPr>
                <w:rFonts w:ascii="Times New Roman" w:hAnsi="Times New Roman"/>
                <w:color w:val="000000"/>
                <w:sz w:val="16"/>
                <w:szCs w:val="16"/>
                <w:lang w:eastAsia="pt-PT"/>
              </w:rPr>
              <w:t>7634 Acidentes no trabalho e doenças profissionais</w:t>
            </w:r>
          </w:p>
        </w:tc>
        <w:tc>
          <w:tcPr>
            <w:tcW w:w="4060" w:type="dxa"/>
            <w:tcBorders>
              <w:top w:val="nil"/>
              <w:left w:val="nil"/>
              <w:bottom w:val="nil"/>
              <w:right w:val="single" w:sz="8" w:space="0" w:color="auto"/>
            </w:tcBorders>
            <w:noWrap/>
            <w:vAlign w:val="bottom"/>
          </w:tcPr>
          <w:p w:rsidR="00F9679A" w:rsidRPr="00557F8C" w:rsidRDefault="00F9679A" w:rsidP="002E1027">
            <w:pPr>
              <w:spacing w:after="0" w:line="240" w:lineRule="auto"/>
              <w:rPr>
                <w:rFonts w:ascii="Times New Roman" w:hAnsi="Times New Roman"/>
                <w:color w:val="000000"/>
                <w:sz w:val="16"/>
                <w:szCs w:val="16"/>
                <w:lang w:eastAsia="pt-PT"/>
              </w:rPr>
            </w:pPr>
            <w:r w:rsidRPr="00557F8C">
              <w:rPr>
                <w:rFonts w:ascii="Times New Roman" w:hAnsi="Times New Roman"/>
                <w:color w:val="000000"/>
                <w:sz w:val="16"/>
                <w:szCs w:val="16"/>
                <w:lang w:eastAsia="pt-PT"/>
              </w:rPr>
              <w:t>786 Rendimentos e ganhos nos restantes activos financeiros</w:t>
            </w:r>
          </w:p>
        </w:tc>
        <w:tc>
          <w:tcPr>
            <w:tcW w:w="3760" w:type="dxa"/>
            <w:tcBorders>
              <w:top w:val="nil"/>
              <w:left w:val="nil"/>
              <w:bottom w:val="nil"/>
              <w:right w:val="single" w:sz="8" w:space="0" w:color="auto"/>
            </w:tcBorders>
            <w:noWrap/>
            <w:vAlign w:val="bottom"/>
          </w:tcPr>
          <w:p w:rsidR="00F9679A" w:rsidRPr="00557F8C" w:rsidRDefault="00F9679A" w:rsidP="002E1027">
            <w:pPr>
              <w:spacing w:after="0" w:line="240" w:lineRule="auto"/>
              <w:rPr>
                <w:rFonts w:ascii="Times New Roman" w:hAnsi="Times New Roman"/>
                <w:color w:val="000000"/>
                <w:sz w:val="16"/>
                <w:szCs w:val="16"/>
                <w:lang w:eastAsia="pt-PT"/>
              </w:rPr>
            </w:pPr>
            <w:r w:rsidRPr="00557F8C">
              <w:rPr>
                <w:rFonts w:ascii="Times New Roman" w:hAnsi="Times New Roman"/>
                <w:color w:val="000000"/>
                <w:sz w:val="16"/>
                <w:szCs w:val="16"/>
                <w:lang w:eastAsia="pt-PT"/>
              </w:rPr>
              <w:t>7923 De subsidiárias</w:t>
            </w:r>
          </w:p>
        </w:tc>
      </w:tr>
      <w:tr w:rsidR="00F9679A" w:rsidRPr="006F6E6E" w:rsidTr="00557F8C">
        <w:trPr>
          <w:trHeight w:val="315"/>
          <w:jc w:val="center"/>
        </w:trPr>
        <w:tc>
          <w:tcPr>
            <w:tcW w:w="3136" w:type="dxa"/>
            <w:tcBorders>
              <w:top w:val="nil"/>
              <w:left w:val="single" w:sz="8" w:space="0" w:color="auto"/>
              <w:bottom w:val="nil"/>
              <w:right w:val="single" w:sz="8" w:space="0" w:color="auto"/>
            </w:tcBorders>
            <w:noWrap/>
            <w:vAlign w:val="bottom"/>
          </w:tcPr>
          <w:p w:rsidR="00F9679A" w:rsidRPr="00557F8C" w:rsidRDefault="00F9679A" w:rsidP="002E1027">
            <w:pPr>
              <w:spacing w:after="0" w:line="240" w:lineRule="auto"/>
              <w:rPr>
                <w:rFonts w:ascii="Times New Roman" w:hAnsi="Times New Roman"/>
                <w:color w:val="000000"/>
                <w:sz w:val="16"/>
                <w:szCs w:val="16"/>
                <w:lang w:eastAsia="pt-PT"/>
              </w:rPr>
            </w:pPr>
            <w:r w:rsidRPr="00557F8C">
              <w:rPr>
                <w:rFonts w:ascii="Times New Roman" w:hAnsi="Times New Roman"/>
                <w:color w:val="000000"/>
                <w:sz w:val="16"/>
                <w:szCs w:val="16"/>
                <w:lang w:eastAsia="pt-PT"/>
              </w:rPr>
              <w:t>734 Activos biológicos</w:t>
            </w:r>
          </w:p>
        </w:tc>
        <w:tc>
          <w:tcPr>
            <w:tcW w:w="2780" w:type="dxa"/>
            <w:tcBorders>
              <w:top w:val="nil"/>
              <w:left w:val="nil"/>
              <w:bottom w:val="nil"/>
              <w:right w:val="single" w:sz="8" w:space="0" w:color="auto"/>
            </w:tcBorders>
            <w:noWrap/>
            <w:vAlign w:val="bottom"/>
          </w:tcPr>
          <w:p w:rsidR="00F9679A" w:rsidRPr="00557F8C" w:rsidRDefault="00F9679A" w:rsidP="002E1027">
            <w:pPr>
              <w:spacing w:after="0" w:line="240" w:lineRule="auto"/>
              <w:rPr>
                <w:rFonts w:ascii="Times New Roman" w:hAnsi="Times New Roman"/>
                <w:color w:val="000000"/>
                <w:sz w:val="16"/>
                <w:szCs w:val="16"/>
                <w:lang w:eastAsia="pt-PT"/>
              </w:rPr>
            </w:pPr>
            <w:r w:rsidRPr="00557F8C">
              <w:rPr>
                <w:rFonts w:ascii="Times New Roman" w:hAnsi="Times New Roman"/>
                <w:color w:val="000000"/>
                <w:sz w:val="16"/>
                <w:szCs w:val="16"/>
                <w:lang w:eastAsia="pt-PT"/>
              </w:rPr>
              <w:t>7635 Matérias ambientais</w:t>
            </w:r>
          </w:p>
        </w:tc>
        <w:tc>
          <w:tcPr>
            <w:tcW w:w="4060" w:type="dxa"/>
            <w:tcBorders>
              <w:top w:val="nil"/>
              <w:left w:val="nil"/>
              <w:bottom w:val="nil"/>
              <w:right w:val="single" w:sz="8" w:space="0" w:color="auto"/>
            </w:tcBorders>
            <w:noWrap/>
            <w:vAlign w:val="bottom"/>
          </w:tcPr>
          <w:p w:rsidR="00F9679A" w:rsidRPr="00557F8C" w:rsidRDefault="00F9679A" w:rsidP="002E1027">
            <w:pPr>
              <w:spacing w:after="0" w:line="240" w:lineRule="auto"/>
              <w:rPr>
                <w:rFonts w:ascii="Times New Roman" w:hAnsi="Times New Roman"/>
                <w:color w:val="000000"/>
                <w:sz w:val="16"/>
                <w:szCs w:val="16"/>
                <w:lang w:eastAsia="pt-PT"/>
              </w:rPr>
            </w:pPr>
            <w:r w:rsidRPr="00557F8C">
              <w:rPr>
                <w:rFonts w:ascii="Times New Roman" w:hAnsi="Times New Roman"/>
                <w:color w:val="000000"/>
                <w:sz w:val="16"/>
                <w:szCs w:val="16"/>
                <w:lang w:eastAsia="pt-PT"/>
              </w:rPr>
              <w:t>7861 Diferenças de câmbio favoráveis</w:t>
            </w:r>
          </w:p>
        </w:tc>
        <w:tc>
          <w:tcPr>
            <w:tcW w:w="3760" w:type="dxa"/>
            <w:tcBorders>
              <w:top w:val="nil"/>
              <w:left w:val="nil"/>
              <w:bottom w:val="nil"/>
              <w:right w:val="single" w:sz="8" w:space="0" w:color="auto"/>
            </w:tcBorders>
            <w:noWrap/>
            <w:vAlign w:val="bottom"/>
          </w:tcPr>
          <w:p w:rsidR="00F9679A" w:rsidRPr="00557F8C" w:rsidRDefault="00F9679A" w:rsidP="002E1027">
            <w:pPr>
              <w:spacing w:after="0" w:line="240" w:lineRule="auto"/>
              <w:rPr>
                <w:rFonts w:ascii="Times New Roman" w:hAnsi="Times New Roman"/>
                <w:color w:val="000000"/>
                <w:sz w:val="16"/>
                <w:szCs w:val="16"/>
                <w:lang w:eastAsia="pt-PT"/>
              </w:rPr>
            </w:pPr>
            <w:r w:rsidRPr="00557F8C">
              <w:rPr>
                <w:rFonts w:ascii="Times New Roman" w:hAnsi="Times New Roman"/>
                <w:color w:val="000000"/>
                <w:sz w:val="16"/>
                <w:szCs w:val="16"/>
                <w:lang w:eastAsia="pt-PT"/>
              </w:rPr>
              <w:t>… …</w:t>
            </w:r>
          </w:p>
        </w:tc>
      </w:tr>
      <w:tr w:rsidR="00F9679A" w:rsidRPr="006F6E6E" w:rsidTr="00557F8C">
        <w:trPr>
          <w:trHeight w:val="315"/>
          <w:jc w:val="center"/>
        </w:trPr>
        <w:tc>
          <w:tcPr>
            <w:tcW w:w="3136" w:type="dxa"/>
            <w:tcBorders>
              <w:top w:val="nil"/>
              <w:left w:val="single" w:sz="8" w:space="0" w:color="auto"/>
              <w:bottom w:val="nil"/>
              <w:right w:val="single" w:sz="8" w:space="0" w:color="auto"/>
            </w:tcBorders>
            <w:noWrap/>
            <w:vAlign w:val="bottom"/>
          </w:tcPr>
          <w:p w:rsidR="00F9679A" w:rsidRPr="00557F8C" w:rsidRDefault="00F9679A" w:rsidP="002E1027">
            <w:pPr>
              <w:spacing w:after="0" w:line="240" w:lineRule="auto"/>
              <w:rPr>
                <w:rFonts w:ascii="Times New Roman" w:hAnsi="Times New Roman"/>
                <w:b/>
                <w:bCs/>
                <w:color w:val="000000"/>
                <w:sz w:val="16"/>
                <w:szCs w:val="16"/>
                <w:lang w:eastAsia="pt-PT"/>
              </w:rPr>
            </w:pPr>
            <w:r w:rsidRPr="00557F8C">
              <w:rPr>
                <w:rFonts w:ascii="Times New Roman" w:hAnsi="Times New Roman"/>
                <w:b/>
                <w:bCs/>
                <w:color w:val="000000"/>
                <w:sz w:val="16"/>
                <w:szCs w:val="16"/>
                <w:lang w:eastAsia="pt-PT"/>
              </w:rPr>
              <w:t>74 Trabalhos para a própria entidade</w:t>
            </w:r>
          </w:p>
        </w:tc>
        <w:tc>
          <w:tcPr>
            <w:tcW w:w="2780" w:type="dxa"/>
            <w:tcBorders>
              <w:top w:val="nil"/>
              <w:left w:val="nil"/>
              <w:bottom w:val="nil"/>
              <w:right w:val="single" w:sz="8" w:space="0" w:color="auto"/>
            </w:tcBorders>
            <w:noWrap/>
            <w:vAlign w:val="bottom"/>
          </w:tcPr>
          <w:p w:rsidR="00F9679A" w:rsidRPr="00557F8C" w:rsidRDefault="00F9679A" w:rsidP="002E1027">
            <w:pPr>
              <w:spacing w:after="0" w:line="240" w:lineRule="auto"/>
              <w:rPr>
                <w:rFonts w:ascii="Times New Roman" w:hAnsi="Times New Roman"/>
                <w:color w:val="000000"/>
                <w:sz w:val="16"/>
                <w:szCs w:val="16"/>
                <w:lang w:eastAsia="pt-PT"/>
              </w:rPr>
            </w:pPr>
            <w:r w:rsidRPr="00557F8C">
              <w:rPr>
                <w:rFonts w:ascii="Times New Roman" w:hAnsi="Times New Roman"/>
                <w:color w:val="000000"/>
                <w:sz w:val="16"/>
                <w:szCs w:val="16"/>
                <w:lang w:eastAsia="pt-PT"/>
              </w:rPr>
              <w:t>7636 Contratos onerosos</w:t>
            </w:r>
          </w:p>
        </w:tc>
        <w:tc>
          <w:tcPr>
            <w:tcW w:w="4060" w:type="dxa"/>
            <w:tcBorders>
              <w:top w:val="nil"/>
              <w:left w:val="nil"/>
              <w:bottom w:val="nil"/>
              <w:right w:val="single" w:sz="8" w:space="0" w:color="auto"/>
            </w:tcBorders>
            <w:noWrap/>
            <w:vAlign w:val="bottom"/>
          </w:tcPr>
          <w:p w:rsidR="00F9679A" w:rsidRPr="00557F8C" w:rsidRDefault="00F9679A" w:rsidP="002E1027">
            <w:pPr>
              <w:spacing w:after="0" w:line="240" w:lineRule="auto"/>
              <w:rPr>
                <w:rFonts w:ascii="Times New Roman" w:hAnsi="Times New Roman"/>
                <w:color w:val="000000"/>
                <w:sz w:val="16"/>
                <w:szCs w:val="16"/>
                <w:lang w:eastAsia="pt-PT"/>
              </w:rPr>
            </w:pPr>
            <w:r w:rsidRPr="00557F8C">
              <w:rPr>
                <w:rFonts w:ascii="Times New Roman" w:hAnsi="Times New Roman"/>
                <w:color w:val="000000"/>
                <w:sz w:val="16"/>
                <w:szCs w:val="16"/>
                <w:lang w:eastAsia="pt-PT"/>
              </w:rPr>
              <w:t>7862 Alienações</w:t>
            </w:r>
          </w:p>
        </w:tc>
        <w:tc>
          <w:tcPr>
            <w:tcW w:w="3760" w:type="dxa"/>
            <w:tcBorders>
              <w:top w:val="nil"/>
              <w:left w:val="nil"/>
              <w:bottom w:val="nil"/>
              <w:right w:val="single" w:sz="8" w:space="0" w:color="auto"/>
            </w:tcBorders>
            <w:noWrap/>
            <w:vAlign w:val="bottom"/>
          </w:tcPr>
          <w:p w:rsidR="00F9679A" w:rsidRPr="00557F8C" w:rsidRDefault="00F9679A" w:rsidP="002E1027">
            <w:pPr>
              <w:spacing w:after="0" w:line="240" w:lineRule="auto"/>
              <w:rPr>
                <w:rFonts w:ascii="Times New Roman" w:hAnsi="Times New Roman"/>
                <w:color w:val="000000"/>
                <w:sz w:val="16"/>
                <w:szCs w:val="16"/>
                <w:lang w:eastAsia="pt-PT"/>
              </w:rPr>
            </w:pPr>
            <w:r w:rsidRPr="00557F8C">
              <w:rPr>
                <w:rFonts w:ascii="Times New Roman" w:hAnsi="Times New Roman"/>
                <w:color w:val="000000"/>
                <w:sz w:val="16"/>
                <w:szCs w:val="16"/>
                <w:lang w:eastAsia="pt-PT"/>
              </w:rPr>
              <w:t>7928 Outras</w:t>
            </w:r>
          </w:p>
        </w:tc>
      </w:tr>
      <w:tr w:rsidR="00F9679A" w:rsidRPr="006F6E6E" w:rsidTr="00557F8C">
        <w:trPr>
          <w:trHeight w:val="315"/>
          <w:jc w:val="center"/>
        </w:trPr>
        <w:tc>
          <w:tcPr>
            <w:tcW w:w="3136" w:type="dxa"/>
            <w:tcBorders>
              <w:top w:val="nil"/>
              <w:left w:val="single" w:sz="8" w:space="0" w:color="auto"/>
              <w:bottom w:val="nil"/>
              <w:right w:val="single" w:sz="8" w:space="0" w:color="auto"/>
            </w:tcBorders>
            <w:noWrap/>
            <w:vAlign w:val="bottom"/>
          </w:tcPr>
          <w:p w:rsidR="00F9679A" w:rsidRPr="00557F8C" w:rsidRDefault="00F9679A" w:rsidP="002E1027">
            <w:pPr>
              <w:spacing w:after="0" w:line="240" w:lineRule="auto"/>
              <w:rPr>
                <w:rFonts w:ascii="Times New Roman" w:hAnsi="Times New Roman"/>
                <w:color w:val="000000"/>
                <w:sz w:val="16"/>
                <w:szCs w:val="16"/>
                <w:lang w:eastAsia="pt-PT"/>
              </w:rPr>
            </w:pPr>
            <w:r w:rsidRPr="00557F8C">
              <w:rPr>
                <w:rFonts w:ascii="Times New Roman" w:hAnsi="Times New Roman"/>
                <w:color w:val="000000"/>
                <w:sz w:val="16"/>
                <w:szCs w:val="16"/>
                <w:lang w:eastAsia="pt-PT"/>
              </w:rPr>
              <w:t>741 Activos fixos tangíveis</w:t>
            </w:r>
          </w:p>
        </w:tc>
        <w:tc>
          <w:tcPr>
            <w:tcW w:w="2780" w:type="dxa"/>
            <w:tcBorders>
              <w:top w:val="nil"/>
              <w:left w:val="nil"/>
              <w:bottom w:val="nil"/>
              <w:right w:val="single" w:sz="8" w:space="0" w:color="auto"/>
            </w:tcBorders>
            <w:noWrap/>
            <w:vAlign w:val="bottom"/>
          </w:tcPr>
          <w:p w:rsidR="00F9679A" w:rsidRPr="00557F8C" w:rsidRDefault="00F9679A" w:rsidP="002E1027">
            <w:pPr>
              <w:spacing w:after="0" w:line="240" w:lineRule="auto"/>
              <w:rPr>
                <w:rFonts w:ascii="Times New Roman" w:hAnsi="Times New Roman"/>
                <w:color w:val="000000"/>
                <w:sz w:val="16"/>
                <w:szCs w:val="16"/>
                <w:lang w:eastAsia="pt-PT"/>
              </w:rPr>
            </w:pPr>
            <w:r w:rsidRPr="00557F8C">
              <w:rPr>
                <w:rFonts w:ascii="Times New Roman" w:hAnsi="Times New Roman"/>
                <w:color w:val="000000"/>
                <w:sz w:val="16"/>
                <w:szCs w:val="16"/>
                <w:lang w:eastAsia="pt-PT"/>
              </w:rPr>
              <w:t>7637 Reestruturação</w:t>
            </w:r>
          </w:p>
        </w:tc>
        <w:tc>
          <w:tcPr>
            <w:tcW w:w="4060" w:type="dxa"/>
            <w:tcBorders>
              <w:top w:val="nil"/>
              <w:left w:val="nil"/>
              <w:bottom w:val="nil"/>
              <w:right w:val="single" w:sz="8" w:space="0" w:color="auto"/>
            </w:tcBorders>
            <w:noWrap/>
            <w:vAlign w:val="bottom"/>
          </w:tcPr>
          <w:p w:rsidR="00F9679A" w:rsidRPr="00557F8C" w:rsidRDefault="00F9679A" w:rsidP="002E1027">
            <w:pPr>
              <w:spacing w:after="0" w:line="240" w:lineRule="auto"/>
              <w:rPr>
                <w:rFonts w:ascii="Times New Roman" w:hAnsi="Times New Roman"/>
                <w:color w:val="000000"/>
                <w:sz w:val="16"/>
                <w:szCs w:val="16"/>
                <w:lang w:eastAsia="pt-PT"/>
              </w:rPr>
            </w:pPr>
            <w:r w:rsidRPr="00557F8C">
              <w:rPr>
                <w:rFonts w:ascii="Times New Roman" w:hAnsi="Times New Roman"/>
                <w:color w:val="000000"/>
                <w:sz w:val="16"/>
                <w:szCs w:val="16"/>
                <w:lang w:eastAsia="pt-PT"/>
              </w:rPr>
              <w:t>… …</w:t>
            </w:r>
          </w:p>
        </w:tc>
        <w:tc>
          <w:tcPr>
            <w:tcW w:w="3760" w:type="dxa"/>
            <w:tcBorders>
              <w:top w:val="nil"/>
              <w:left w:val="nil"/>
              <w:bottom w:val="nil"/>
              <w:right w:val="single" w:sz="8" w:space="0" w:color="auto"/>
            </w:tcBorders>
            <w:noWrap/>
            <w:vAlign w:val="bottom"/>
          </w:tcPr>
          <w:p w:rsidR="00F9679A" w:rsidRPr="00557F8C" w:rsidRDefault="00F9679A" w:rsidP="002E1027">
            <w:pPr>
              <w:spacing w:after="0" w:line="240" w:lineRule="auto"/>
              <w:rPr>
                <w:rFonts w:ascii="Times New Roman" w:hAnsi="Times New Roman"/>
                <w:color w:val="000000"/>
                <w:sz w:val="16"/>
                <w:szCs w:val="16"/>
                <w:lang w:eastAsia="pt-PT"/>
              </w:rPr>
            </w:pPr>
            <w:r w:rsidRPr="00557F8C">
              <w:rPr>
                <w:rFonts w:ascii="Times New Roman" w:hAnsi="Times New Roman"/>
                <w:color w:val="000000"/>
                <w:sz w:val="16"/>
                <w:szCs w:val="16"/>
                <w:lang w:eastAsia="pt-PT"/>
              </w:rPr>
              <w:t>… ……</w:t>
            </w:r>
          </w:p>
        </w:tc>
      </w:tr>
      <w:tr w:rsidR="00F9679A" w:rsidRPr="006F6E6E" w:rsidTr="00557F8C">
        <w:trPr>
          <w:trHeight w:val="315"/>
          <w:jc w:val="center"/>
        </w:trPr>
        <w:tc>
          <w:tcPr>
            <w:tcW w:w="3136" w:type="dxa"/>
            <w:tcBorders>
              <w:top w:val="nil"/>
              <w:left w:val="single" w:sz="8" w:space="0" w:color="auto"/>
              <w:bottom w:val="nil"/>
              <w:right w:val="single" w:sz="8" w:space="0" w:color="auto"/>
            </w:tcBorders>
            <w:noWrap/>
            <w:vAlign w:val="bottom"/>
          </w:tcPr>
          <w:p w:rsidR="00F9679A" w:rsidRPr="00557F8C" w:rsidRDefault="00F9679A" w:rsidP="002E1027">
            <w:pPr>
              <w:spacing w:after="0" w:line="240" w:lineRule="auto"/>
              <w:rPr>
                <w:rFonts w:ascii="Times New Roman" w:hAnsi="Times New Roman"/>
                <w:color w:val="000000"/>
                <w:sz w:val="16"/>
                <w:szCs w:val="16"/>
                <w:lang w:eastAsia="pt-PT"/>
              </w:rPr>
            </w:pPr>
            <w:r w:rsidRPr="00557F8C">
              <w:rPr>
                <w:rFonts w:ascii="Times New Roman" w:hAnsi="Times New Roman"/>
                <w:color w:val="000000"/>
                <w:sz w:val="16"/>
                <w:szCs w:val="16"/>
                <w:lang w:eastAsia="pt-PT"/>
              </w:rPr>
              <w:t>742 Activos intangíveis</w:t>
            </w:r>
          </w:p>
        </w:tc>
        <w:tc>
          <w:tcPr>
            <w:tcW w:w="2780" w:type="dxa"/>
            <w:tcBorders>
              <w:top w:val="nil"/>
              <w:left w:val="nil"/>
              <w:bottom w:val="nil"/>
              <w:right w:val="single" w:sz="8" w:space="0" w:color="auto"/>
            </w:tcBorders>
            <w:noWrap/>
            <w:vAlign w:val="bottom"/>
          </w:tcPr>
          <w:p w:rsidR="00F9679A" w:rsidRPr="00557F8C" w:rsidRDefault="00F9679A" w:rsidP="002E1027">
            <w:pPr>
              <w:spacing w:after="0" w:line="240" w:lineRule="auto"/>
              <w:rPr>
                <w:rFonts w:ascii="Times New Roman" w:hAnsi="Times New Roman"/>
                <w:color w:val="000000"/>
                <w:sz w:val="16"/>
                <w:szCs w:val="16"/>
                <w:lang w:eastAsia="pt-PT"/>
              </w:rPr>
            </w:pPr>
            <w:r w:rsidRPr="00557F8C">
              <w:rPr>
                <w:rFonts w:ascii="Times New Roman" w:hAnsi="Times New Roman"/>
                <w:color w:val="000000"/>
                <w:sz w:val="16"/>
                <w:szCs w:val="16"/>
                <w:lang w:eastAsia="pt-PT"/>
              </w:rPr>
              <w:t>7638 Outras provisões</w:t>
            </w:r>
          </w:p>
        </w:tc>
        <w:tc>
          <w:tcPr>
            <w:tcW w:w="4060" w:type="dxa"/>
            <w:tcBorders>
              <w:top w:val="nil"/>
              <w:left w:val="nil"/>
              <w:bottom w:val="nil"/>
              <w:right w:val="single" w:sz="8" w:space="0" w:color="auto"/>
            </w:tcBorders>
            <w:noWrap/>
            <w:vAlign w:val="bottom"/>
          </w:tcPr>
          <w:p w:rsidR="00F9679A" w:rsidRPr="00557F8C" w:rsidRDefault="00F9679A" w:rsidP="002E1027">
            <w:pPr>
              <w:spacing w:after="0" w:line="240" w:lineRule="auto"/>
              <w:rPr>
                <w:rFonts w:ascii="Times New Roman" w:hAnsi="Times New Roman"/>
                <w:color w:val="000000"/>
                <w:sz w:val="16"/>
                <w:szCs w:val="16"/>
                <w:lang w:eastAsia="pt-PT"/>
              </w:rPr>
            </w:pPr>
            <w:r w:rsidRPr="00557F8C">
              <w:rPr>
                <w:rFonts w:ascii="Times New Roman" w:hAnsi="Times New Roman"/>
                <w:color w:val="000000"/>
                <w:sz w:val="16"/>
                <w:szCs w:val="16"/>
                <w:lang w:eastAsia="pt-PT"/>
              </w:rPr>
              <w:t>7868 Outros rendimentos e ganhos</w:t>
            </w:r>
          </w:p>
        </w:tc>
        <w:tc>
          <w:tcPr>
            <w:tcW w:w="3760" w:type="dxa"/>
            <w:tcBorders>
              <w:top w:val="nil"/>
              <w:left w:val="nil"/>
              <w:bottom w:val="nil"/>
              <w:right w:val="single" w:sz="8" w:space="0" w:color="auto"/>
            </w:tcBorders>
            <w:noWrap/>
            <w:vAlign w:val="bottom"/>
          </w:tcPr>
          <w:p w:rsidR="00F9679A" w:rsidRPr="00557F8C" w:rsidRDefault="00F9679A" w:rsidP="002E1027">
            <w:pPr>
              <w:spacing w:after="0" w:line="240" w:lineRule="auto"/>
              <w:rPr>
                <w:rFonts w:ascii="Times New Roman" w:hAnsi="Times New Roman"/>
                <w:color w:val="000000"/>
                <w:sz w:val="16"/>
                <w:szCs w:val="16"/>
                <w:lang w:eastAsia="pt-PT"/>
              </w:rPr>
            </w:pPr>
            <w:r w:rsidRPr="00557F8C">
              <w:rPr>
                <w:rFonts w:ascii="Times New Roman" w:hAnsi="Times New Roman"/>
                <w:color w:val="000000"/>
                <w:sz w:val="16"/>
                <w:szCs w:val="16"/>
                <w:lang w:eastAsia="pt-PT"/>
              </w:rPr>
              <w:t>798 Outros rendimentos similares</w:t>
            </w:r>
          </w:p>
        </w:tc>
      </w:tr>
      <w:tr w:rsidR="00F9679A" w:rsidRPr="006F6E6E" w:rsidTr="00557F8C">
        <w:trPr>
          <w:trHeight w:val="315"/>
          <w:jc w:val="center"/>
        </w:trPr>
        <w:tc>
          <w:tcPr>
            <w:tcW w:w="3136" w:type="dxa"/>
            <w:tcBorders>
              <w:top w:val="nil"/>
              <w:left w:val="single" w:sz="8" w:space="0" w:color="auto"/>
              <w:bottom w:val="nil"/>
              <w:right w:val="single" w:sz="8" w:space="0" w:color="auto"/>
            </w:tcBorders>
            <w:noWrap/>
            <w:vAlign w:val="bottom"/>
          </w:tcPr>
          <w:p w:rsidR="00F9679A" w:rsidRPr="00557F8C" w:rsidRDefault="00F9679A" w:rsidP="002E1027">
            <w:pPr>
              <w:spacing w:after="0" w:line="240" w:lineRule="auto"/>
              <w:rPr>
                <w:rFonts w:ascii="Times New Roman" w:hAnsi="Times New Roman"/>
                <w:color w:val="000000"/>
                <w:sz w:val="16"/>
                <w:szCs w:val="16"/>
                <w:lang w:eastAsia="pt-PT"/>
              </w:rPr>
            </w:pPr>
            <w:r w:rsidRPr="00557F8C">
              <w:rPr>
                <w:rFonts w:ascii="Times New Roman" w:hAnsi="Times New Roman"/>
                <w:color w:val="000000"/>
                <w:sz w:val="16"/>
                <w:szCs w:val="16"/>
                <w:lang w:eastAsia="pt-PT"/>
              </w:rPr>
              <w:t>743 Propriedades de investimento</w:t>
            </w:r>
          </w:p>
        </w:tc>
        <w:tc>
          <w:tcPr>
            <w:tcW w:w="2780" w:type="dxa"/>
            <w:tcBorders>
              <w:top w:val="nil"/>
              <w:left w:val="nil"/>
              <w:bottom w:val="nil"/>
              <w:right w:val="single" w:sz="8" w:space="0" w:color="auto"/>
            </w:tcBorders>
            <w:noWrap/>
            <w:vAlign w:val="bottom"/>
          </w:tcPr>
          <w:p w:rsidR="00F9679A" w:rsidRPr="00557F8C" w:rsidRDefault="00F9679A" w:rsidP="002E1027">
            <w:pPr>
              <w:spacing w:after="0" w:line="240" w:lineRule="auto"/>
              <w:rPr>
                <w:rFonts w:ascii="Times New Roman" w:hAnsi="Times New Roman"/>
                <w:color w:val="000000"/>
                <w:sz w:val="16"/>
                <w:szCs w:val="16"/>
                <w:lang w:eastAsia="pt-PT"/>
              </w:rPr>
            </w:pPr>
            <w:r w:rsidRPr="00557F8C">
              <w:rPr>
                <w:rFonts w:ascii="Times New Roman" w:hAnsi="Times New Roman"/>
                <w:color w:val="000000"/>
                <w:sz w:val="16"/>
                <w:szCs w:val="16"/>
                <w:lang w:eastAsia="pt-PT"/>
              </w:rPr>
              <w:t>… …</w:t>
            </w:r>
          </w:p>
        </w:tc>
        <w:tc>
          <w:tcPr>
            <w:tcW w:w="4060" w:type="dxa"/>
            <w:tcBorders>
              <w:top w:val="nil"/>
              <w:left w:val="nil"/>
              <w:bottom w:val="nil"/>
              <w:right w:val="single" w:sz="8" w:space="0" w:color="auto"/>
            </w:tcBorders>
            <w:noWrap/>
            <w:vAlign w:val="bottom"/>
          </w:tcPr>
          <w:p w:rsidR="00F9679A" w:rsidRPr="00557F8C" w:rsidRDefault="00F9679A" w:rsidP="002E1027">
            <w:pPr>
              <w:spacing w:after="0" w:line="240" w:lineRule="auto"/>
              <w:rPr>
                <w:rFonts w:ascii="Times New Roman" w:hAnsi="Times New Roman"/>
                <w:color w:val="000000"/>
                <w:sz w:val="16"/>
                <w:szCs w:val="16"/>
                <w:lang w:eastAsia="pt-PT"/>
              </w:rPr>
            </w:pPr>
            <w:r w:rsidRPr="00557F8C">
              <w:rPr>
                <w:rFonts w:ascii="Times New Roman" w:hAnsi="Times New Roman"/>
                <w:color w:val="000000"/>
                <w:sz w:val="16"/>
                <w:szCs w:val="16"/>
                <w:lang w:eastAsia="pt-PT"/>
              </w:rPr>
              <w:t>787 Rendimentos e ganhos em investimentos não financeiros</w:t>
            </w:r>
          </w:p>
        </w:tc>
        <w:tc>
          <w:tcPr>
            <w:tcW w:w="3760" w:type="dxa"/>
            <w:tcBorders>
              <w:top w:val="nil"/>
              <w:left w:val="nil"/>
              <w:bottom w:val="nil"/>
              <w:right w:val="single" w:sz="8" w:space="0" w:color="auto"/>
            </w:tcBorders>
            <w:noWrap/>
            <w:vAlign w:val="bottom"/>
          </w:tcPr>
          <w:p w:rsidR="00F9679A" w:rsidRPr="00557F8C" w:rsidRDefault="00F9679A" w:rsidP="002E1027">
            <w:pPr>
              <w:spacing w:after="0" w:line="240" w:lineRule="auto"/>
              <w:rPr>
                <w:rFonts w:ascii="Times New Roman" w:hAnsi="Times New Roman"/>
                <w:color w:val="000000"/>
                <w:sz w:val="16"/>
                <w:szCs w:val="16"/>
                <w:lang w:eastAsia="pt-PT"/>
              </w:rPr>
            </w:pPr>
            <w:r w:rsidRPr="00557F8C">
              <w:rPr>
                <w:rFonts w:ascii="Times New Roman" w:hAnsi="Times New Roman"/>
                <w:color w:val="000000"/>
                <w:sz w:val="16"/>
                <w:szCs w:val="16"/>
                <w:lang w:eastAsia="pt-PT"/>
              </w:rPr>
              <w:t>… …</w:t>
            </w:r>
          </w:p>
        </w:tc>
      </w:tr>
      <w:tr w:rsidR="00F9679A" w:rsidRPr="006F6E6E" w:rsidTr="00557F8C">
        <w:trPr>
          <w:trHeight w:val="315"/>
          <w:jc w:val="center"/>
        </w:trPr>
        <w:tc>
          <w:tcPr>
            <w:tcW w:w="3136" w:type="dxa"/>
            <w:tcBorders>
              <w:top w:val="nil"/>
              <w:left w:val="single" w:sz="8" w:space="0" w:color="auto"/>
              <w:bottom w:val="nil"/>
              <w:right w:val="single" w:sz="8" w:space="0" w:color="auto"/>
            </w:tcBorders>
            <w:noWrap/>
            <w:vAlign w:val="bottom"/>
          </w:tcPr>
          <w:p w:rsidR="00F9679A" w:rsidRPr="00557F8C" w:rsidRDefault="00F9679A" w:rsidP="002E1027">
            <w:pPr>
              <w:spacing w:after="0" w:line="240" w:lineRule="auto"/>
              <w:rPr>
                <w:rFonts w:ascii="Times New Roman" w:hAnsi="Times New Roman"/>
                <w:color w:val="000000"/>
                <w:sz w:val="16"/>
                <w:szCs w:val="16"/>
                <w:lang w:eastAsia="pt-PT"/>
              </w:rPr>
            </w:pPr>
            <w:r w:rsidRPr="00557F8C">
              <w:rPr>
                <w:rFonts w:ascii="Times New Roman" w:hAnsi="Times New Roman"/>
                <w:color w:val="000000"/>
                <w:sz w:val="16"/>
                <w:szCs w:val="16"/>
                <w:lang w:eastAsia="pt-PT"/>
              </w:rPr>
              <w:t>744 Activos por gastos diferidos</w:t>
            </w:r>
          </w:p>
        </w:tc>
        <w:tc>
          <w:tcPr>
            <w:tcW w:w="2780" w:type="dxa"/>
            <w:tcBorders>
              <w:top w:val="nil"/>
              <w:left w:val="nil"/>
              <w:bottom w:val="nil"/>
              <w:right w:val="single" w:sz="8" w:space="0" w:color="auto"/>
            </w:tcBorders>
            <w:noWrap/>
            <w:vAlign w:val="bottom"/>
          </w:tcPr>
          <w:p w:rsidR="00F9679A" w:rsidRPr="00557F8C" w:rsidRDefault="00F9679A" w:rsidP="002E1027">
            <w:pPr>
              <w:spacing w:after="0" w:line="240" w:lineRule="auto"/>
              <w:rPr>
                <w:rFonts w:ascii="Times New Roman" w:hAnsi="Times New Roman"/>
                <w:b/>
                <w:bCs/>
                <w:color w:val="000000"/>
                <w:sz w:val="16"/>
                <w:szCs w:val="16"/>
                <w:lang w:eastAsia="pt-PT"/>
              </w:rPr>
            </w:pPr>
            <w:r w:rsidRPr="00557F8C">
              <w:rPr>
                <w:rFonts w:ascii="Times New Roman" w:hAnsi="Times New Roman"/>
                <w:b/>
                <w:bCs/>
                <w:color w:val="000000"/>
                <w:sz w:val="16"/>
                <w:szCs w:val="16"/>
                <w:lang w:eastAsia="pt-PT"/>
              </w:rPr>
              <w:t>77 Ganhos por aumentos de justo valor</w:t>
            </w:r>
          </w:p>
        </w:tc>
        <w:tc>
          <w:tcPr>
            <w:tcW w:w="4060" w:type="dxa"/>
            <w:tcBorders>
              <w:top w:val="nil"/>
              <w:left w:val="nil"/>
              <w:bottom w:val="nil"/>
              <w:right w:val="single" w:sz="8" w:space="0" w:color="auto"/>
            </w:tcBorders>
            <w:noWrap/>
            <w:vAlign w:val="bottom"/>
          </w:tcPr>
          <w:p w:rsidR="00F9679A" w:rsidRPr="00557F8C" w:rsidRDefault="00F9679A" w:rsidP="002E1027">
            <w:pPr>
              <w:spacing w:after="0" w:line="240" w:lineRule="auto"/>
              <w:rPr>
                <w:rFonts w:ascii="Times New Roman" w:hAnsi="Times New Roman"/>
                <w:color w:val="000000"/>
                <w:sz w:val="16"/>
                <w:szCs w:val="16"/>
                <w:lang w:eastAsia="pt-PT"/>
              </w:rPr>
            </w:pPr>
            <w:r w:rsidRPr="00557F8C">
              <w:rPr>
                <w:rFonts w:ascii="Times New Roman" w:hAnsi="Times New Roman"/>
                <w:color w:val="000000"/>
                <w:sz w:val="16"/>
                <w:szCs w:val="16"/>
                <w:lang w:eastAsia="pt-PT"/>
              </w:rPr>
              <w:t>7871 Alienações</w:t>
            </w:r>
          </w:p>
        </w:tc>
        <w:tc>
          <w:tcPr>
            <w:tcW w:w="3760" w:type="dxa"/>
            <w:tcBorders>
              <w:top w:val="nil"/>
              <w:left w:val="nil"/>
              <w:bottom w:val="nil"/>
              <w:right w:val="single" w:sz="8" w:space="0" w:color="auto"/>
            </w:tcBorders>
            <w:shd w:val="clear" w:color="000000" w:fill="DBE5F1"/>
            <w:noWrap/>
            <w:vAlign w:val="bottom"/>
          </w:tcPr>
          <w:p w:rsidR="00F9679A" w:rsidRPr="00557F8C" w:rsidRDefault="00F9679A" w:rsidP="002E1027">
            <w:pPr>
              <w:spacing w:after="0" w:line="240" w:lineRule="auto"/>
              <w:rPr>
                <w:rFonts w:ascii="Times New Roman" w:hAnsi="Times New Roman"/>
                <w:b/>
                <w:bCs/>
                <w:color w:val="0F253F"/>
                <w:sz w:val="16"/>
                <w:szCs w:val="16"/>
                <w:u w:val="single"/>
                <w:lang w:eastAsia="pt-PT"/>
              </w:rPr>
            </w:pPr>
            <w:r w:rsidRPr="00557F8C">
              <w:rPr>
                <w:rFonts w:ascii="Times New Roman" w:hAnsi="Times New Roman"/>
                <w:b/>
                <w:bCs/>
                <w:color w:val="0F253F"/>
                <w:sz w:val="16"/>
                <w:szCs w:val="16"/>
                <w:u w:val="single"/>
                <w:lang w:eastAsia="pt-PT"/>
              </w:rPr>
              <w:t>8 RESULTADOS</w:t>
            </w:r>
          </w:p>
        </w:tc>
      </w:tr>
      <w:tr w:rsidR="00F9679A" w:rsidRPr="006F6E6E" w:rsidTr="00557F8C">
        <w:trPr>
          <w:trHeight w:val="315"/>
          <w:jc w:val="center"/>
        </w:trPr>
        <w:tc>
          <w:tcPr>
            <w:tcW w:w="3136" w:type="dxa"/>
            <w:tcBorders>
              <w:top w:val="nil"/>
              <w:left w:val="single" w:sz="8" w:space="0" w:color="auto"/>
              <w:bottom w:val="nil"/>
              <w:right w:val="single" w:sz="8" w:space="0" w:color="auto"/>
            </w:tcBorders>
            <w:noWrap/>
            <w:vAlign w:val="bottom"/>
          </w:tcPr>
          <w:p w:rsidR="00F9679A" w:rsidRPr="00557F8C" w:rsidRDefault="00F9679A" w:rsidP="002E1027">
            <w:pPr>
              <w:spacing w:after="0" w:line="240" w:lineRule="auto"/>
              <w:rPr>
                <w:rFonts w:ascii="Times New Roman" w:hAnsi="Times New Roman"/>
                <w:color w:val="000000"/>
                <w:sz w:val="16"/>
                <w:szCs w:val="16"/>
                <w:lang w:eastAsia="pt-PT"/>
              </w:rPr>
            </w:pPr>
            <w:r w:rsidRPr="00557F8C">
              <w:rPr>
                <w:rFonts w:ascii="Times New Roman" w:hAnsi="Times New Roman"/>
                <w:color w:val="000000"/>
                <w:sz w:val="16"/>
                <w:szCs w:val="16"/>
                <w:lang w:eastAsia="pt-PT"/>
              </w:rPr>
              <w:t>… …</w:t>
            </w:r>
          </w:p>
        </w:tc>
        <w:tc>
          <w:tcPr>
            <w:tcW w:w="2780" w:type="dxa"/>
            <w:tcBorders>
              <w:top w:val="nil"/>
              <w:left w:val="nil"/>
              <w:bottom w:val="nil"/>
              <w:right w:val="single" w:sz="8" w:space="0" w:color="auto"/>
            </w:tcBorders>
            <w:noWrap/>
            <w:vAlign w:val="bottom"/>
          </w:tcPr>
          <w:p w:rsidR="00F9679A" w:rsidRPr="00557F8C" w:rsidRDefault="00F9679A" w:rsidP="002E1027">
            <w:pPr>
              <w:spacing w:after="0" w:line="240" w:lineRule="auto"/>
              <w:rPr>
                <w:rFonts w:ascii="Times New Roman" w:hAnsi="Times New Roman"/>
                <w:color w:val="000000"/>
                <w:sz w:val="16"/>
                <w:szCs w:val="16"/>
                <w:lang w:eastAsia="pt-PT"/>
              </w:rPr>
            </w:pPr>
            <w:r w:rsidRPr="00557F8C">
              <w:rPr>
                <w:rFonts w:ascii="Times New Roman" w:hAnsi="Times New Roman"/>
                <w:color w:val="000000"/>
                <w:sz w:val="16"/>
                <w:szCs w:val="16"/>
                <w:lang w:eastAsia="pt-PT"/>
              </w:rPr>
              <w:t>771 Em instrumentos financeiros</w:t>
            </w:r>
          </w:p>
        </w:tc>
        <w:tc>
          <w:tcPr>
            <w:tcW w:w="4060" w:type="dxa"/>
            <w:tcBorders>
              <w:top w:val="nil"/>
              <w:left w:val="nil"/>
              <w:bottom w:val="nil"/>
              <w:right w:val="single" w:sz="8" w:space="0" w:color="auto"/>
            </w:tcBorders>
            <w:noWrap/>
            <w:vAlign w:val="bottom"/>
          </w:tcPr>
          <w:p w:rsidR="00F9679A" w:rsidRPr="00557F8C" w:rsidRDefault="00F9679A" w:rsidP="002E1027">
            <w:pPr>
              <w:spacing w:after="0" w:line="240" w:lineRule="auto"/>
              <w:rPr>
                <w:rFonts w:ascii="Times New Roman" w:hAnsi="Times New Roman"/>
                <w:color w:val="000000"/>
                <w:sz w:val="16"/>
                <w:szCs w:val="16"/>
                <w:lang w:eastAsia="pt-PT"/>
              </w:rPr>
            </w:pPr>
            <w:r w:rsidRPr="00557F8C">
              <w:rPr>
                <w:rFonts w:ascii="Times New Roman" w:hAnsi="Times New Roman"/>
                <w:color w:val="000000"/>
                <w:sz w:val="16"/>
                <w:szCs w:val="16"/>
                <w:lang w:eastAsia="pt-PT"/>
              </w:rPr>
              <w:t>7872 Sinistros</w:t>
            </w:r>
          </w:p>
        </w:tc>
        <w:tc>
          <w:tcPr>
            <w:tcW w:w="3760" w:type="dxa"/>
            <w:tcBorders>
              <w:top w:val="nil"/>
              <w:left w:val="nil"/>
              <w:bottom w:val="nil"/>
              <w:right w:val="single" w:sz="8" w:space="0" w:color="auto"/>
            </w:tcBorders>
            <w:noWrap/>
            <w:vAlign w:val="bottom"/>
          </w:tcPr>
          <w:p w:rsidR="00F9679A" w:rsidRPr="00557F8C" w:rsidRDefault="00F9679A" w:rsidP="002E1027">
            <w:pPr>
              <w:spacing w:after="0" w:line="240" w:lineRule="auto"/>
              <w:rPr>
                <w:rFonts w:ascii="Times New Roman" w:hAnsi="Times New Roman"/>
                <w:b/>
                <w:bCs/>
                <w:color w:val="000000"/>
                <w:sz w:val="16"/>
                <w:szCs w:val="16"/>
                <w:lang w:eastAsia="pt-PT"/>
              </w:rPr>
            </w:pPr>
            <w:r w:rsidRPr="00557F8C">
              <w:rPr>
                <w:rFonts w:ascii="Times New Roman" w:hAnsi="Times New Roman"/>
                <w:b/>
                <w:bCs/>
                <w:color w:val="000000"/>
                <w:sz w:val="16"/>
                <w:szCs w:val="16"/>
                <w:lang w:eastAsia="pt-PT"/>
              </w:rPr>
              <w:t>81 Resultado líquido do período</w:t>
            </w:r>
          </w:p>
        </w:tc>
      </w:tr>
      <w:tr w:rsidR="00F9679A" w:rsidRPr="006F6E6E" w:rsidTr="00557F8C">
        <w:trPr>
          <w:trHeight w:val="315"/>
          <w:jc w:val="center"/>
        </w:trPr>
        <w:tc>
          <w:tcPr>
            <w:tcW w:w="3136" w:type="dxa"/>
            <w:tcBorders>
              <w:top w:val="nil"/>
              <w:left w:val="single" w:sz="8" w:space="0" w:color="auto"/>
              <w:bottom w:val="nil"/>
              <w:right w:val="single" w:sz="8" w:space="0" w:color="auto"/>
            </w:tcBorders>
            <w:noWrap/>
            <w:vAlign w:val="bottom"/>
          </w:tcPr>
          <w:p w:rsidR="00F9679A" w:rsidRPr="00557F8C" w:rsidRDefault="00F9679A" w:rsidP="002E1027">
            <w:pPr>
              <w:spacing w:after="0" w:line="240" w:lineRule="auto"/>
              <w:rPr>
                <w:rFonts w:ascii="Times New Roman" w:hAnsi="Times New Roman"/>
                <w:b/>
                <w:bCs/>
                <w:color w:val="000000"/>
                <w:sz w:val="16"/>
                <w:szCs w:val="16"/>
                <w:lang w:eastAsia="pt-PT"/>
              </w:rPr>
            </w:pPr>
            <w:r w:rsidRPr="00557F8C">
              <w:rPr>
                <w:rFonts w:ascii="Times New Roman" w:hAnsi="Times New Roman"/>
                <w:b/>
                <w:bCs/>
                <w:color w:val="000000"/>
                <w:sz w:val="16"/>
                <w:szCs w:val="16"/>
                <w:lang w:eastAsia="pt-PT"/>
              </w:rPr>
              <w:t>75 Subsídios à exploração *</w:t>
            </w:r>
          </w:p>
        </w:tc>
        <w:tc>
          <w:tcPr>
            <w:tcW w:w="2780" w:type="dxa"/>
            <w:tcBorders>
              <w:top w:val="nil"/>
              <w:left w:val="nil"/>
              <w:bottom w:val="nil"/>
              <w:right w:val="single" w:sz="8" w:space="0" w:color="auto"/>
            </w:tcBorders>
            <w:noWrap/>
            <w:vAlign w:val="bottom"/>
          </w:tcPr>
          <w:p w:rsidR="00F9679A" w:rsidRPr="00557F8C" w:rsidRDefault="00F9679A" w:rsidP="002E1027">
            <w:pPr>
              <w:spacing w:after="0" w:line="240" w:lineRule="auto"/>
              <w:rPr>
                <w:rFonts w:ascii="Times New Roman" w:hAnsi="Times New Roman"/>
                <w:color w:val="000000"/>
                <w:sz w:val="16"/>
                <w:szCs w:val="16"/>
                <w:lang w:eastAsia="pt-PT"/>
              </w:rPr>
            </w:pPr>
            <w:r w:rsidRPr="00557F8C">
              <w:rPr>
                <w:rFonts w:ascii="Times New Roman" w:hAnsi="Times New Roman"/>
                <w:color w:val="000000"/>
                <w:sz w:val="16"/>
                <w:szCs w:val="16"/>
                <w:lang w:eastAsia="pt-PT"/>
              </w:rPr>
              <w:t>772 Em investimentos financeiros</w:t>
            </w:r>
          </w:p>
        </w:tc>
        <w:tc>
          <w:tcPr>
            <w:tcW w:w="4060" w:type="dxa"/>
            <w:tcBorders>
              <w:top w:val="nil"/>
              <w:left w:val="nil"/>
              <w:bottom w:val="nil"/>
              <w:right w:val="single" w:sz="8" w:space="0" w:color="auto"/>
            </w:tcBorders>
            <w:noWrap/>
            <w:vAlign w:val="bottom"/>
          </w:tcPr>
          <w:p w:rsidR="00F9679A" w:rsidRPr="00557F8C" w:rsidRDefault="00F9679A" w:rsidP="002E1027">
            <w:pPr>
              <w:spacing w:after="0" w:line="240" w:lineRule="auto"/>
              <w:rPr>
                <w:rFonts w:ascii="Times New Roman" w:hAnsi="Times New Roman"/>
                <w:color w:val="000000"/>
                <w:sz w:val="16"/>
                <w:szCs w:val="16"/>
                <w:lang w:eastAsia="pt-PT"/>
              </w:rPr>
            </w:pPr>
            <w:r w:rsidRPr="00557F8C">
              <w:rPr>
                <w:rFonts w:ascii="Times New Roman" w:hAnsi="Times New Roman"/>
                <w:color w:val="000000"/>
                <w:sz w:val="16"/>
                <w:szCs w:val="16"/>
                <w:lang w:eastAsia="pt-PT"/>
              </w:rPr>
              <w:t>7873 Rendas e outros rendimentos em propriedades de investimento</w:t>
            </w:r>
          </w:p>
        </w:tc>
        <w:tc>
          <w:tcPr>
            <w:tcW w:w="3760" w:type="dxa"/>
            <w:tcBorders>
              <w:top w:val="nil"/>
              <w:left w:val="nil"/>
              <w:bottom w:val="nil"/>
              <w:right w:val="single" w:sz="8" w:space="0" w:color="auto"/>
            </w:tcBorders>
            <w:noWrap/>
            <w:vAlign w:val="bottom"/>
          </w:tcPr>
          <w:p w:rsidR="00F9679A" w:rsidRPr="00557F8C" w:rsidRDefault="00F9679A" w:rsidP="002E1027">
            <w:pPr>
              <w:spacing w:after="0" w:line="240" w:lineRule="auto"/>
              <w:rPr>
                <w:rFonts w:ascii="Times New Roman" w:hAnsi="Times New Roman"/>
                <w:color w:val="000000"/>
                <w:sz w:val="16"/>
                <w:szCs w:val="16"/>
                <w:lang w:eastAsia="pt-PT"/>
              </w:rPr>
            </w:pPr>
            <w:r w:rsidRPr="00557F8C">
              <w:rPr>
                <w:rFonts w:ascii="Times New Roman" w:hAnsi="Times New Roman"/>
                <w:color w:val="000000"/>
                <w:sz w:val="16"/>
                <w:szCs w:val="16"/>
                <w:lang w:eastAsia="pt-PT"/>
              </w:rPr>
              <w:t>811 Resultado antes de impostos *</w:t>
            </w:r>
          </w:p>
        </w:tc>
      </w:tr>
      <w:tr w:rsidR="00F9679A" w:rsidRPr="006F6E6E" w:rsidTr="00557F8C">
        <w:trPr>
          <w:trHeight w:val="315"/>
          <w:jc w:val="center"/>
        </w:trPr>
        <w:tc>
          <w:tcPr>
            <w:tcW w:w="3136" w:type="dxa"/>
            <w:tcBorders>
              <w:top w:val="nil"/>
              <w:left w:val="single" w:sz="8" w:space="0" w:color="auto"/>
              <w:bottom w:val="nil"/>
              <w:right w:val="single" w:sz="8" w:space="0" w:color="auto"/>
            </w:tcBorders>
            <w:noWrap/>
            <w:vAlign w:val="bottom"/>
          </w:tcPr>
          <w:p w:rsidR="00F9679A" w:rsidRPr="00557F8C" w:rsidRDefault="00F9679A" w:rsidP="002E1027">
            <w:pPr>
              <w:spacing w:after="0" w:line="240" w:lineRule="auto"/>
              <w:rPr>
                <w:rFonts w:ascii="Times New Roman" w:hAnsi="Times New Roman"/>
                <w:color w:val="000000"/>
                <w:sz w:val="16"/>
                <w:szCs w:val="16"/>
                <w:lang w:eastAsia="pt-PT"/>
              </w:rPr>
            </w:pPr>
            <w:r w:rsidRPr="00557F8C">
              <w:rPr>
                <w:rFonts w:ascii="Times New Roman" w:hAnsi="Times New Roman"/>
                <w:color w:val="000000"/>
                <w:sz w:val="16"/>
                <w:szCs w:val="16"/>
                <w:lang w:eastAsia="pt-PT"/>
              </w:rPr>
              <w:t>751 Subsídios do Estado e outros entes públicos</w:t>
            </w:r>
          </w:p>
        </w:tc>
        <w:tc>
          <w:tcPr>
            <w:tcW w:w="2780" w:type="dxa"/>
            <w:tcBorders>
              <w:top w:val="nil"/>
              <w:left w:val="nil"/>
              <w:bottom w:val="nil"/>
              <w:right w:val="single" w:sz="8" w:space="0" w:color="auto"/>
            </w:tcBorders>
            <w:noWrap/>
            <w:vAlign w:val="bottom"/>
          </w:tcPr>
          <w:p w:rsidR="00F9679A" w:rsidRPr="00557F8C" w:rsidRDefault="00F9679A" w:rsidP="002E1027">
            <w:pPr>
              <w:spacing w:after="0" w:line="240" w:lineRule="auto"/>
              <w:rPr>
                <w:rFonts w:ascii="Times New Roman" w:hAnsi="Times New Roman"/>
                <w:color w:val="000000"/>
                <w:sz w:val="16"/>
                <w:szCs w:val="16"/>
                <w:lang w:eastAsia="pt-PT"/>
              </w:rPr>
            </w:pPr>
            <w:r w:rsidRPr="00557F8C">
              <w:rPr>
                <w:rFonts w:ascii="Times New Roman" w:hAnsi="Times New Roman"/>
                <w:color w:val="000000"/>
                <w:sz w:val="16"/>
                <w:szCs w:val="16"/>
                <w:lang w:eastAsia="pt-PT"/>
              </w:rPr>
              <w:t>773 Em propriedades de investimento</w:t>
            </w:r>
          </w:p>
        </w:tc>
        <w:tc>
          <w:tcPr>
            <w:tcW w:w="4060" w:type="dxa"/>
            <w:tcBorders>
              <w:top w:val="nil"/>
              <w:left w:val="nil"/>
              <w:bottom w:val="nil"/>
              <w:right w:val="single" w:sz="8" w:space="0" w:color="auto"/>
            </w:tcBorders>
            <w:noWrap/>
            <w:vAlign w:val="bottom"/>
          </w:tcPr>
          <w:p w:rsidR="00F9679A" w:rsidRPr="00557F8C" w:rsidRDefault="00F9679A" w:rsidP="002E1027">
            <w:pPr>
              <w:spacing w:after="0" w:line="240" w:lineRule="auto"/>
              <w:rPr>
                <w:rFonts w:ascii="Times New Roman" w:hAnsi="Times New Roman"/>
                <w:color w:val="000000"/>
                <w:sz w:val="16"/>
                <w:szCs w:val="16"/>
                <w:lang w:eastAsia="pt-PT"/>
              </w:rPr>
            </w:pPr>
            <w:r w:rsidRPr="00557F8C">
              <w:rPr>
                <w:rFonts w:ascii="Times New Roman" w:hAnsi="Times New Roman"/>
                <w:color w:val="000000"/>
                <w:sz w:val="16"/>
                <w:szCs w:val="16"/>
                <w:lang w:eastAsia="pt-PT"/>
              </w:rPr>
              <w:t>… …</w:t>
            </w:r>
          </w:p>
        </w:tc>
        <w:tc>
          <w:tcPr>
            <w:tcW w:w="3760" w:type="dxa"/>
            <w:tcBorders>
              <w:top w:val="nil"/>
              <w:left w:val="nil"/>
              <w:bottom w:val="nil"/>
              <w:right w:val="single" w:sz="8" w:space="0" w:color="auto"/>
            </w:tcBorders>
            <w:noWrap/>
            <w:vAlign w:val="bottom"/>
          </w:tcPr>
          <w:p w:rsidR="00F9679A" w:rsidRPr="00557F8C" w:rsidRDefault="00F9679A" w:rsidP="002E1027">
            <w:pPr>
              <w:spacing w:after="0" w:line="240" w:lineRule="auto"/>
              <w:rPr>
                <w:rFonts w:ascii="Times New Roman" w:hAnsi="Times New Roman"/>
                <w:color w:val="000000"/>
                <w:sz w:val="16"/>
                <w:szCs w:val="16"/>
                <w:lang w:eastAsia="pt-PT"/>
              </w:rPr>
            </w:pPr>
            <w:r w:rsidRPr="00557F8C">
              <w:rPr>
                <w:rFonts w:ascii="Times New Roman" w:hAnsi="Times New Roman"/>
                <w:color w:val="000000"/>
                <w:sz w:val="16"/>
                <w:szCs w:val="16"/>
                <w:lang w:eastAsia="pt-PT"/>
              </w:rPr>
              <w:t>812 Imposto sobre o rendimento do período</w:t>
            </w:r>
          </w:p>
        </w:tc>
      </w:tr>
      <w:tr w:rsidR="00F9679A" w:rsidRPr="006F6E6E" w:rsidTr="00557F8C">
        <w:trPr>
          <w:trHeight w:val="315"/>
          <w:jc w:val="center"/>
        </w:trPr>
        <w:tc>
          <w:tcPr>
            <w:tcW w:w="3136" w:type="dxa"/>
            <w:tcBorders>
              <w:top w:val="nil"/>
              <w:left w:val="single" w:sz="8" w:space="0" w:color="auto"/>
              <w:bottom w:val="nil"/>
              <w:right w:val="single" w:sz="8" w:space="0" w:color="auto"/>
            </w:tcBorders>
            <w:noWrap/>
            <w:vAlign w:val="bottom"/>
          </w:tcPr>
          <w:p w:rsidR="00F9679A" w:rsidRPr="00557F8C" w:rsidRDefault="00F9679A" w:rsidP="002E1027">
            <w:pPr>
              <w:spacing w:after="0" w:line="240" w:lineRule="auto"/>
              <w:rPr>
                <w:rFonts w:ascii="Times New Roman" w:hAnsi="Times New Roman"/>
                <w:color w:val="000000"/>
                <w:sz w:val="16"/>
                <w:szCs w:val="16"/>
                <w:lang w:eastAsia="pt-PT"/>
              </w:rPr>
            </w:pPr>
            <w:r w:rsidRPr="00557F8C">
              <w:rPr>
                <w:rFonts w:ascii="Times New Roman" w:hAnsi="Times New Roman"/>
                <w:color w:val="000000"/>
                <w:sz w:val="16"/>
                <w:szCs w:val="16"/>
                <w:lang w:eastAsia="pt-PT"/>
              </w:rPr>
              <w:t>752 Subsídios de outras entidades</w:t>
            </w:r>
          </w:p>
        </w:tc>
        <w:tc>
          <w:tcPr>
            <w:tcW w:w="2780" w:type="dxa"/>
            <w:tcBorders>
              <w:top w:val="nil"/>
              <w:left w:val="nil"/>
              <w:bottom w:val="nil"/>
              <w:right w:val="single" w:sz="8" w:space="0" w:color="auto"/>
            </w:tcBorders>
            <w:noWrap/>
            <w:vAlign w:val="bottom"/>
          </w:tcPr>
          <w:p w:rsidR="00F9679A" w:rsidRPr="00557F8C" w:rsidRDefault="00F9679A" w:rsidP="002E1027">
            <w:pPr>
              <w:spacing w:after="0" w:line="240" w:lineRule="auto"/>
              <w:rPr>
                <w:rFonts w:ascii="Times New Roman" w:hAnsi="Times New Roman"/>
                <w:color w:val="000000"/>
                <w:sz w:val="16"/>
                <w:szCs w:val="16"/>
                <w:lang w:eastAsia="pt-PT"/>
              </w:rPr>
            </w:pPr>
            <w:r w:rsidRPr="00557F8C">
              <w:rPr>
                <w:rFonts w:ascii="Times New Roman" w:hAnsi="Times New Roman"/>
                <w:color w:val="000000"/>
                <w:sz w:val="16"/>
                <w:szCs w:val="16"/>
                <w:lang w:eastAsia="pt-PT"/>
              </w:rPr>
              <w:t>774 Em activos biológicos</w:t>
            </w:r>
          </w:p>
        </w:tc>
        <w:tc>
          <w:tcPr>
            <w:tcW w:w="4060" w:type="dxa"/>
            <w:tcBorders>
              <w:top w:val="nil"/>
              <w:left w:val="nil"/>
              <w:bottom w:val="nil"/>
              <w:right w:val="single" w:sz="8" w:space="0" w:color="auto"/>
            </w:tcBorders>
            <w:noWrap/>
            <w:vAlign w:val="bottom"/>
          </w:tcPr>
          <w:p w:rsidR="00F9679A" w:rsidRPr="00557F8C" w:rsidRDefault="00F9679A" w:rsidP="002E1027">
            <w:pPr>
              <w:spacing w:after="0" w:line="240" w:lineRule="auto"/>
              <w:rPr>
                <w:rFonts w:ascii="Times New Roman" w:hAnsi="Times New Roman"/>
                <w:color w:val="000000"/>
                <w:sz w:val="16"/>
                <w:szCs w:val="16"/>
                <w:lang w:eastAsia="pt-PT"/>
              </w:rPr>
            </w:pPr>
            <w:r w:rsidRPr="00557F8C">
              <w:rPr>
                <w:rFonts w:ascii="Times New Roman" w:hAnsi="Times New Roman"/>
                <w:color w:val="000000"/>
                <w:sz w:val="16"/>
                <w:szCs w:val="16"/>
                <w:lang w:eastAsia="pt-PT"/>
              </w:rPr>
              <w:t>7878 Outros rendimentos e ganhos</w:t>
            </w:r>
          </w:p>
        </w:tc>
        <w:tc>
          <w:tcPr>
            <w:tcW w:w="3760" w:type="dxa"/>
            <w:tcBorders>
              <w:top w:val="nil"/>
              <w:left w:val="nil"/>
              <w:bottom w:val="nil"/>
              <w:right w:val="single" w:sz="8" w:space="0" w:color="auto"/>
            </w:tcBorders>
            <w:noWrap/>
            <w:vAlign w:val="bottom"/>
          </w:tcPr>
          <w:p w:rsidR="00F9679A" w:rsidRPr="00557F8C" w:rsidRDefault="00F9679A" w:rsidP="002E1027">
            <w:pPr>
              <w:spacing w:after="0" w:line="240" w:lineRule="auto"/>
              <w:rPr>
                <w:rFonts w:ascii="Times New Roman" w:hAnsi="Times New Roman"/>
                <w:color w:val="000000"/>
                <w:sz w:val="16"/>
                <w:szCs w:val="16"/>
                <w:lang w:eastAsia="pt-PT"/>
              </w:rPr>
            </w:pPr>
            <w:r w:rsidRPr="00557F8C">
              <w:rPr>
                <w:rFonts w:ascii="Times New Roman" w:hAnsi="Times New Roman"/>
                <w:color w:val="000000"/>
                <w:sz w:val="16"/>
                <w:szCs w:val="16"/>
                <w:lang w:eastAsia="pt-PT"/>
              </w:rPr>
              <w:t>8121 Imposto estimado para o período *</w:t>
            </w:r>
          </w:p>
        </w:tc>
      </w:tr>
      <w:tr w:rsidR="00F9679A" w:rsidRPr="006F6E6E" w:rsidTr="00557F8C">
        <w:trPr>
          <w:trHeight w:val="315"/>
          <w:jc w:val="center"/>
        </w:trPr>
        <w:tc>
          <w:tcPr>
            <w:tcW w:w="3136" w:type="dxa"/>
            <w:tcBorders>
              <w:top w:val="nil"/>
              <w:left w:val="single" w:sz="8" w:space="0" w:color="auto"/>
              <w:bottom w:val="nil"/>
              <w:right w:val="single" w:sz="8" w:space="0" w:color="auto"/>
            </w:tcBorders>
            <w:noWrap/>
            <w:vAlign w:val="bottom"/>
          </w:tcPr>
          <w:p w:rsidR="00F9679A" w:rsidRPr="00557F8C" w:rsidRDefault="00F9679A" w:rsidP="002E1027">
            <w:pPr>
              <w:spacing w:after="0" w:line="240" w:lineRule="auto"/>
              <w:rPr>
                <w:rFonts w:ascii="Times New Roman" w:hAnsi="Times New Roman"/>
                <w:b/>
                <w:bCs/>
                <w:color w:val="000000"/>
                <w:sz w:val="16"/>
                <w:szCs w:val="16"/>
                <w:lang w:eastAsia="pt-PT"/>
              </w:rPr>
            </w:pPr>
            <w:r w:rsidRPr="00557F8C">
              <w:rPr>
                <w:rFonts w:ascii="Times New Roman" w:hAnsi="Times New Roman"/>
                <w:b/>
                <w:bCs/>
                <w:color w:val="000000"/>
                <w:sz w:val="16"/>
                <w:szCs w:val="16"/>
                <w:lang w:eastAsia="pt-PT"/>
              </w:rPr>
              <w:t>76 Reversões</w:t>
            </w:r>
          </w:p>
        </w:tc>
        <w:tc>
          <w:tcPr>
            <w:tcW w:w="2780" w:type="dxa"/>
            <w:tcBorders>
              <w:top w:val="nil"/>
              <w:left w:val="nil"/>
              <w:bottom w:val="nil"/>
              <w:right w:val="single" w:sz="8" w:space="0" w:color="auto"/>
            </w:tcBorders>
            <w:noWrap/>
            <w:vAlign w:val="bottom"/>
          </w:tcPr>
          <w:p w:rsidR="00F9679A" w:rsidRPr="00557F8C" w:rsidRDefault="00F9679A" w:rsidP="002E1027">
            <w:pPr>
              <w:spacing w:after="0" w:line="240" w:lineRule="auto"/>
              <w:rPr>
                <w:rFonts w:ascii="Times New Roman" w:hAnsi="Times New Roman"/>
                <w:b/>
                <w:bCs/>
                <w:color w:val="000000"/>
                <w:sz w:val="16"/>
                <w:szCs w:val="16"/>
                <w:lang w:eastAsia="pt-PT"/>
              </w:rPr>
            </w:pPr>
            <w:r w:rsidRPr="00557F8C">
              <w:rPr>
                <w:rFonts w:ascii="Times New Roman" w:hAnsi="Times New Roman"/>
                <w:b/>
                <w:bCs/>
                <w:color w:val="000000"/>
                <w:sz w:val="16"/>
                <w:szCs w:val="16"/>
                <w:lang w:eastAsia="pt-PT"/>
              </w:rPr>
              <w:t>78 Outros rendimentos e ganhos</w:t>
            </w:r>
          </w:p>
        </w:tc>
        <w:tc>
          <w:tcPr>
            <w:tcW w:w="4060" w:type="dxa"/>
            <w:tcBorders>
              <w:top w:val="nil"/>
              <w:left w:val="nil"/>
              <w:bottom w:val="nil"/>
              <w:right w:val="single" w:sz="8" w:space="0" w:color="auto"/>
            </w:tcBorders>
            <w:noWrap/>
            <w:vAlign w:val="bottom"/>
          </w:tcPr>
          <w:p w:rsidR="00F9679A" w:rsidRPr="00557F8C" w:rsidRDefault="00F9679A" w:rsidP="002E1027">
            <w:pPr>
              <w:spacing w:after="0" w:line="240" w:lineRule="auto"/>
              <w:rPr>
                <w:rFonts w:ascii="Times New Roman" w:hAnsi="Times New Roman"/>
                <w:color w:val="000000"/>
                <w:sz w:val="16"/>
                <w:szCs w:val="16"/>
                <w:lang w:eastAsia="pt-PT"/>
              </w:rPr>
            </w:pPr>
            <w:r w:rsidRPr="00557F8C">
              <w:rPr>
                <w:rFonts w:ascii="Times New Roman" w:hAnsi="Times New Roman"/>
                <w:color w:val="000000"/>
                <w:sz w:val="16"/>
                <w:szCs w:val="16"/>
                <w:lang w:eastAsia="pt-PT"/>
              </w:rPr>
              <w:t>788 Outros *</w:t>
            </w:r>
          </w:p>
        </w:tc>
        <w:tc>
          <w:tcPr>
            <w:tcW w:w="3760" w:type="dxa"/>
            <w:tcBorders>
              <w:top w:val="nil"/>
              <w:left w:val="nil"/>
              <w:bottom w:val="nil"/>
              <w:right w:val="single" w:sz="8" w:space="0" w:color="auto"/>
            </w:tcBorders>
            <w:noWrap/>
            <w:vAlign w:val="bottom"/>
          </w:tcPr>
          <w:p w:rsidR="00F9679A" w:rsidRPr="00557F8C" w:rsidRDefault="00F9679A" w:rsidP="002E1027">
            <w:pPr>
              <w:spacing w:after="0" w:line="240" w:lineRule="auto"/>
              <w:rPr>
                <w:rFonts w:ascii="Times New Roman" w:hAnsi="Times New Roman"/>
                <w:color w:val="000000"/>
                <w:sz w:val="16"/>
                <w:szCs w:val="16"/>
                <w:lang w:eastAsia="pt-PT"/>
              </w:rPr>
            </w:pPr>
            <w:r w:rsidRPr="00557F8C">
              <w:rPr>
                <w:rFonts w:ascii="Times New Roman" w:hAnsi="Times New Roman"/>
                <w:color w:val="000000"/>
                <w:sz w:val="16"/>
                <w:szCs w:val="16"/>
                <w:lang w:eastAsia="pt-PT"/>
              </w:rPr>
              <w:t>8122 Imposto diferido</w:t>
            </w:r>
          </w:p>
        </w:tc>
      </w:tr>
      <w:tr w:rsidR="00F9679A" w:rsidRPr="006F6E6E" w:rsidTr="00557F8C">
        <w:trPr>
          <w:trHeight w:val="315"/>
          <w:jc w:val="center"/>
        </w:trPr>
        <w:tc>
          <w:tcPr>
            <w:tcW w:w="3136" w:type="dxa"/>
            <w:tcBorders>
              <w:top w:val="nil"/>
              <w:left w:val="single" w:sz="8" w:space="0" w:color="auto"/>
              <w:bottom w:val="nil"/>
              <w:right w:val="single" w:sz="8" w:space="0" w:color="auto"/>
            </w:tcBorders>
            <w:noWrap/>
            <w:vAlign w:val="bottom"/>
          </w:tcPr>
          <w:p w:rsidR="00F9679A" w:rsidRPr="00557F8C" w:rsidRDefault="00F9679A" w:rsidP="002E1027">
            <w:pPr>
              <w:spacing w:after="0" w:line="240" w:lineRule="auto"/>
              <w:rPr>
                <w:rFonts w:ascii="Times New Roman" w:hAnsi="Times New Roman"/>
                <w:color w:val="000000"/>
                <w:sz w:val="16"/>
                <w:szCs w:val="16"/>
                <w:lang w:eastAsia="pt-PT"/>
              </w:rPr>
            </w:pPr>
            <w:r w:rsidRPr="00557F8C">
              <w:rPr>
                <w:rFonts w:ascii="Times New Roman" w:hAnsi="Times New Roman"/>
                <w:color w:val="000000"/>
                <w:sz w:val="16"/>
                <w:szCs w:val="16"/>
                <w:lang w:eastAsia="pt-PT"/>
              </w:rPr>
              <w:t>761 De depreciações e de amortizações</w:t>
            </w:r>
          </w:p>
        </w:tc>
        <w:tc>
          <w:tcPr>
            <w:tcW w:w="2780" w:type="dxa"/>
            <w:tcBorders>
              <w:top w:val="nil"/>
              <w:left w:val="nil"/>
              <w:bottom w:val="nil"/>
              <w:right w:val="single" w:sz="8" w:space="0" w:color="auto"/>
            </w:tcBorders>
            <w:noWrap/>
            <w:vAlign w:val="bottom"/>
          </w:tcPr>
          <w:p w:rsidR="00F9679A" w:rsidRPr="00557F8C" w:rsidRDefault="00F9679A" w:rsidP="002E1027">
            <w:pPr>
              <w:spacing w:after="0" w:line="240" w:lineRule="auto"/>
              <w:rPr>
                <w:rFonts w:ascii="Times New Roman" w:hAnsi="Times New Roman"/>
                <w:color w:val="000000"/>
                <w:sz w:val="16"/>
                <w:szCs w:val="16"/>
                <w:lang w:eastAsia="pt-PT"/>
              </w:rPr>
            </w:pPr>
            <w:r w:rsidRPr="00557F8C">
              <w:rPr>
                <w:rFonts w:ascii="Times New Roman" w:hAnsi="Times New Roman"/>
                <w:color w:val="000000"/>
                <w:sz w:val="16"/>
                <w:szCs w:val="16"/>
                <w:lang w:eastAsia="pt-PT"/>
              </w:rPr>
              <w:t>781 Rendimentos suplementares</w:t>
            </w:r>
          </w:p>
        </w:tc>
        <w:tc>
          <w:tcPr>
            <w:tcW w:w="4060" w:type="dxa"/>
            <w:tcBorders>
              <w:top w:val="nil"/>
              <w:left w:val="nil"/>
              <w:bottom w:val="nil"/>
              <w:right w:val="single" w:sz="8" w:space="0" w:color="auto"/>
            </w:tcBorders>
            <w:noWrap/>
            <w:vAlign w:val="bottom"/>
          </w:tcPr>
          <w:p w:rsidR="00F9679A" w:rsidRPr="00557F8C" w:rsidRDefault="00F9679A" w:rsidP="002E1027">
            <w:pPr>
              <w:spacing w:after="0" w:line="240" w:lineRule="auto"/>
              <w:rPr>
                <w:rFonts w:ascii="Times New Roman" w:hAnsi="Times New Roman"/>
                <w:color w:val="000000"/>
                <w:sz w:val="16"/>
                <w:szCs w:val="16"/>
                <w:lang w:eastAsia="pt-PT"/>
              </w:rPr>
            </w:pPr>
            <w:r w:rsidRPr="00557F8C">
              <w:rPr>
                <w:rFonts w:ascii="Times New Roman" w:hAnsi="Times New Roman"/>
                <w:color w:val="000000"/>
                <w:sz w:val="16"/>
                <w:szCs w:val="16"/>
                <w:lang w:eastAsia="pt-PT"/>
              </w:rPr>
              <w:t>7881 Correcções relativas a períodos anteriores</w:t>
            </w:r>
          </w:p>
        </w:tc>
        <w:tc>
          <w:tcPr>
            <w:tcW w:w="3760" w:type="dxa"/>
            <w:tcBorders>
              <w:top w:val="nil"/>
              <w:left w:val="nil"/>
              <w:bottom w:val="nil"/>
              <w:right w:val="single" w:sz="8" w:space="0" w:color="auto"/>
            </w:tcBorders>
            <w:noWrap/>
            <w:vAlign w:val="bottom"/>
          </w:tcPr>
          <w:p w:rsidR="00F9679A" w:rsidRPr="00557F8C" w:rsidRDefault="00F9679A" w:rsidP="002E1027">
            <w:pPr>
              <w:spacing w:after="0" w:line="240" w:lineRule="auto"/>
              <w:rPr>
                <w:rFonts w:ascii="Times New Roman" w:hAnsi="Times New Roman"/>
                <w:color w:val="000000"/>
                <w:sz w:val="16"/>
                <w:szCs w:val="16"/>
                <w:lang w:eastAsia="pt-PT"/>
              </w:rPr>
            </w:pPr>
            <w:r w:rsidRPr="00557F8C">
              <w:rPr>
                <w:rFonts w:ascii="Times New Roman" w:hAnsi="Times New Roman"/>
                <w:color w:val="000000"/>
                <w:sz w:val="16"/>
                <w:szCs w:val="16"/>
                <w:lang w:eastAsia="pt-PT"/>
              </w:rPr>
              <w:t>… …</w:t>
            </w:r>
          </w:p>
        </w:tc>
      </w:tr>
      <w:tr w:rsidR="00F9679A" w:rsidRPr="006F6E6E" w:rsidTr="00557F8C">
        <w:trPr>
          <w:trHeight w:val="315"/>
          <w:jc w:val="center"/>
        </w:trPr>
        <w:tc>
          <w:tcPr>
            <w:tcW w:w="3136" w:type="dxa"/>
            <w:tcBorders>
              <w:top w:val="nil"/>
              <w:left w:val="single" w:sz="8" w:space="0" w:color="auto"/>
              <w:bottom w:val="nil"/>
              <w:right w:val="single" w:sz="8" w:space="0" w:color="auto"/>
            </w:tcBorders>
            <w:noWrap/>
            <w:vAlign w:val="bottom"/>
          </w:tcPr>
          <w:p w:rsidR="00F9679A" w:rsidRPr="00557F8C" w:rsidRDefault="00F9679A" w:rsidP="002E1027">
            <w:pPr>
              <w:spacing w:after="0" w:line="240" w:lineRule="auto"/>
              <w:rPr>
                <w:rFonts w:ascii="Times New Roman" w:hAnsi="Times New Roman"/>
                <w:color w:val="000000"/>
                <w:sz w:val="16"/>
                <w:szCs w:val="16"/>
                <w:lang w:eastAsia="pt-PT"/>
              </w:rPr>
            </w:pPr>
            <w:r w:rsidRPr="00557F8C">
              <w:rPr>
                <w:rFonts w:ascii="Times New Roman" w:hAnsi="Times New Roman"/>
                <w:color w:val="000000"/>
                <w:sz w:val="16"/>
                <w:szCs w:val="16"/>
                <w:lang w:eastAsia="pt-PT"/>
              </w:rPr>
              <w:t>7611 Propriedades de investimento</w:t>
            </w:r>
          </w:p>
        </w:tc>
        <w:tc>
          <w:tcPr>
            <w:tcW w:w="2780" w:type="dxa"/>
            <w:tcBorders>
              <w:top w:val="nil"/>
              <w:left w:val="nil"/>
              <w:bottom w:val="nil"/>
              <w:right w:val="single" w:sz="8" w:space="0" w:color="auto"/>
            </w:tcBorders>
            <w:noWrap/>
            <w:vAlign w:val="bottom"/>
          </w:tcPr>
          <w:p w:rsidR="00F9679A" w:rsidRPr="00557F8C" w:rsidRDefault="00F9679A" w:rsidP="002E1027">
            <w:pPr>
              <w:spacing w:after="0" w:line="240" w:lineRule="auto"/>
              <w:rPr>
                <w:rFonts w:ascii="Times New Roman" w:hAnsi="Times New Roman"/>
                <w:color w:val="000000"/>
                <w:sz w:val="16"/>
                <w:szCs w:val="16"/>
                <w:lang w:eastAsia="pt-PT"/>
              </w:rPr>
            </w:pPr>
            <w:r w:rsidRPr="00557F8C">
              <w:rPr>
                <w:rFonts w:ascii="Times New Roman" w:hAnsi="Times New Roman"/>
                <w:color w:val="000000"/>
                <w:sz w:val="16"/>
                <w:szCs w:val="16"/>
                <w:lang w:eastAsia="pt-PT"/>
              </w:rPr>
              <w:t>7811 Serviços sociais</w:t>
            </w:r>
          </w:p>
        </w:tc>
        <w:tc>
          <w:tcPr>
            <w:tcW w:w="4060" w:type="dxa"/>
            <w:tcBorders>
              <w:top w:val="nil"/>
              <w:left w:val="nil"/>
              <w:bottom w:val="nil"/>
              <w:right w:val="single" w:sz="8" w:space="0" w:color="auto"/>
            </w:tcBorders>
            <w:noWrap/>
            <w:vAlign w:val="bottom"/>
          </w:tcPr>
          <w:p w:rsidR="00F9679A" w:rsidRPr="00557F8C" w:rsidRDefault="00F9679A" w:rsidP="002E1027">
            <w:pPr>
              <w:spacing w:after="0" w:line="240" w:lineRule="auto"/>
              <w:rPr>
                <w:rFonts w:ascii="Times New Roman" w:hAnsi="Times New Roman"/>
                <w:color w:val="000000"/>
                <w:sz w:val="16"/>
                <w:szCs w:val="16"/>
                <w:lang w:eastAsia="pt-PT"/>
              </w:rPr>
            </w:pPr>
            <w:r w:rsidRPr="00557F8C">
              <w:rPr>
                <w:rFonts w:ascii="Times New Roman" w:hAnsi="Times New Roman"/>
                <w:color w:val="000000"/>
                <w:sz w:val="16"/>
                <w:szCs w:val="16"/>
                <w:lang w:eastAsia="pt-PT"/>
              </w:rPr>
              <w:t>7882 Excesso da estimativa para impostos</w:t>
            </w:r>
          </w:p>
        </w:tc>
        <w:tc>
          <w:tcPr>
            <w:tcW w:w="3760" w:type="dxa"/>
            <w:tcBorders>
              <w:top w:val="nil"/>
              <w:left w:val="nil"/>
              <w:bottom w:val="nil"/>
              <w:right w:val="single" w:sz="8" w:space="0" w:color="auto"/>
            </w:tcBorders>
            <w:noWrap/>
            <w:vAlign w:val="bottom"/>
          </w:tcPr>
          <w:p w:rsidR="00F9679A" w:rsidRPr="00557F8C" w:rsidRDefault="00F9679A" w:rsidP="002E1027">
            <w:pPr>
              <w:spacing w:after="0" w:line="240" w:lineRule="auto"/>
              <w:rPr>
                <w:rFonts w:ascii="Times New Roman" w:hAnsi="Times New Roman"/>
                <w:color w:val="000000"/>
                <w:sz w:val="16"/>
                <w:szCs w:val="16"/>
                <w:lang w:eastAsia="pt-PT"/>
              </w:rPr>
            </w:pPr>
            <w:r w:rsidRPr="00557F8C">
              <w:rPr>
                <w:rFonts w:ascii="Times New Roman" w:hAnsi="Times New Roman"/>
                <w:color w:val="000000"/>
                <w:sz w:val="16"/>
                <w:szCs w:val="16"/>
                <w:lang w:eastAsia="pt-PT"/>
              </w:rPr>
              <w:t>818 Resultado líquido</w:t>
            </w:r>
          </w:p>
        </w:tc>
      </w:tr>
      <w:tr w:rsidR="00F9679A" w:rsidRPr="006F6E6E" w:rsidTr="00557F8C">
        <w:trPr>
          <w:trHeight w:val="315"/>
          <w:jc w:val="center"/>
        </w:trPr>
        <w:tc>
          <w:tcPr>
            <w:tcW w:w="3136" w:type="dxa"/>
            <w:tcBorders>
              <w:top w:val="nil"/>
              <w:left w:val="single" w:sz="8" w:space="0" w:color="auto"/>
              <w:bottom w:val="nil"/>
              <w:right w:val="single" w:sz="8" w:space="0" w:color="auto"/>
            </w:tcBorders>
            <w:noWrap/>
            <w:vAlign w:val="bottom"/>
          </w:tcPr>
          <w:p w:rsidR="00F9679A" w:rsidRPr="00557F8C" w:rsidRDefault="00F9679A" w:rsidP="002E1027">
            <w:pPr>
              <w:spacing w:after="0" w:line="240" w:lineRule="auto"/>
              <w:rPr>
                <w:rFonts w:ascii="Times New Roman" w:hAnsi="Times New Roman"/>
                <w:color w:val="000000"/>
                <w:sz w:val="16"/>
                <w:szCs w:val="16"/>
                <w:lang w:eastAsia="pt-PT"/>
              </w:rPr>
            </w:pPr>
            <w:r w:rsidRPr="00557F8C">
              <w:rPr>
                <w:rFonts w:ascii="Times New Roman" w:hAnsi="Times New Roman"/>
                <w:color w:val="000000"/>
                <w:sz w:val="16"/>
                <w:szCs w:val="16"/>
                <w:lang w:eastAsia="pt-PT"/>
              </w:rPr>
              <w:t>7612 Activos fixos tangíveis</w:t>
            </w:r>
          </w:p>
        </w:tc>
        <w:tc>
          <w:tcPr>
            <w:tcW w:w="2780" w:type="dxa"/>
            <w:tcBorders>
              <w:top w:val="nil"/>
              <w:left w:val="nil"/>
              <w:bottom w:val="nil"/>
              <w:right w:val="single" w:sz="8" w:space="0" w:color="auto"/>
            </w:tcBorders>
            <w:noWrap/>
            <w:vAlign w:val="bottom"/>
          </w:tcPr>
          <w:p w:rsidR="00F9679A" w:rsidRPr="00557F8C" w:rsidRDefault="00F9679A" w:rsidP="002E1027">
            <w:pPr>
              <w:spacing w:after="0" w:line="240" w:lineRule="auto"/>
              <w:rPr>
                <w:rFonts w:ascii="Times New Roman" w:hAnsi="Times New Roman"/>
                <w:color w:val="000000"/>
                <w:sz w:val="16"/>
                <w:szCs w:val="16"/>
                <w:lang w:eastAsia="pt-PT"/>
              </w:rPr>
            </w:pPr>
            <w:r w:rsidRPr="00557F8C">
              <w:rPr>
                <w:rFonts w:ascii="Times New Roman" w:hAnsi="Times New Roman"/>
                <w:color w:val="000000"/>
                <w:sz w:val="16"/>
                <w:szCs w:val="16"/>
                <w:lang w:eastAsia="pt-PT"/>
              </w:rPr>
              <w:t>7812 Aluguer de equipamento</w:t>
            </w:r>
          </w:p>
        </w:tc>
        <w:tc>
          <w:tcPr>
            <w:tcW w:w="4060" w:type="dxa"/>
            <w:tcBorders>
              <w:top w:val="nil"/>
              <w:left w:val="nil"/>
              <w:bottom w:val="nil"/>
              <w:right w:val="single" w:sz="8" w:space="0" w:color="auto"/>
            </w:tcBorders>
            <w:noWrap/>
            <w:vAlign w:val="bottom"/>
          </w:tcPr>
          <w:p w:rsidR="00F9679A" w:rsidRPr="00557F8C" w:rsidRDefault="00F9679A" w:rsidP="002E1027">
            <w:pPr>
              <w:spacing w:after="0" w:line="240" w:lineRule="auto"/>
              <w:rPr>
                <w:rFonts w:ascii="Times New Roman" w:hAnsi="Times New Roman"/>
                <w:color w:val="000000"/>
                <w:sz w:val="16"/>
                <w:szCs w:val="16"/>
                <w:lang w:eastAsia="pt-PT"/>
              </w:rPr>
            </w:pPr>
            <w:r w:rsidRPr="00557F8C">
              <w:rPr>
                <w:rFonts w:ascii="Times New Roman" w:hAnsi="Times New Roman"/>
                <w:color w:val="000000"/>
                <w:sz w:val="16"/>
                <w:szCs w:val="16"/>
                <w:lang w:eastAsia="pt-PT"/>
              </w:rPr>
              <w:t>7883 Imputação de subsídios para investimentos</w:t>
            </w:r>
          </w:p>
        </w:tc>
        <w:tc>
          <w:tcPr>
            <w:tcW w:w="3760" w:type="dxa"/>
            <w:tcBorders>
              <w:top w:val="nil"/>
              <w:left w:val="nil"/>
              <w:bottom w:val="nil"/>
              <w:right w:val="single" w:sz="8" w:space="0" w:color="auto"/>
            </w:tcBorders>
            <w:noWrap/>
            <w:vAlign w:val="bottom"/>
          </w:tcPr>
          <w:p w:rsidR="00F9679A" w:rsidRPr="00557F8C" w:rsidRDefault="00F9679A" w:rsidP="002E1027">
            <w:pPr>
              <w:spacing w:after="0" w:line="240" w:lineRule="auto"/>
              <w:rPr>
                <w:rFonts w:ascii="Times New Roman" w:hAnsi="Times New Roman"/>
                <w:color w:val="000000"/>
                <w:sz w:val="16"/>
                <w:szCs w:val="16"/>
                <w:lang w:eastAsia="pt-PT"/>
              </w:rPr>
            </w:pPr>
            <w:r w:rsidRPr="00557F8C">
              <w:rPr>
                <w:rFonts w:ascii="Times New Roman" w:hAnsi="Times New Roman"/>
                <w:color w:val="000000"/>
                <w:sz w:val="16"/>
                <w:szCs w:val="16"/>
                <w:lang w:eastAsia="pt-PT"/>
              </w:rPr>
              <w:t>… …</w:t>
            </w:r>
          </w:p>
        </w:tc>
      </w:tr>
      <w:tr w:rsidR="00F9679A" w:rsidRPr="006F6E6E" w:rsidTr="00557F8C">
        <w:trPr>
          <w:trHeight w:val="315"/>
          <w:jc w:val="center"/>
        </w:trPr>
        <w:tc>
          <w:tcPr>
            <w:tcW w:w="3136" w:type="dxa"/>
            <w:tcBorders>
              <w:top w:val="nil"/>
              <w:left w:val="single" w:sz="8" w:space="0" w:color="auto"/>
              <w:bottom w:val="nil"/>
              <w:right w:val="single" w:sz="8" w:space="0" w:color="auto"/>
            </w:tcBorders>
            <w:noWrap/>
            <w:vAlign w:val="bottom"/>
          </w:tcPr>
          <w:p w:rsidR="00F9679A" w:rsidRPr="00557F8C" w:rsidRDefault="00F9679A" w:rsidP="002E1027">
            <w:pPr>
              <w:spacing w:after="0" w:line="240" w:lineRule="auto"/>
              <w:rPr>
                <w:rFonts w:ascii="Times New Roman" w:hAnsi="Times New Roman"/>
                <w:color w:val="000000"/>
                <w:sz w:val="16"/>
                <w:szCs w:val="16"/>
                <w:lang w:eastAsia="pt-PT"/>
              </w:rPr>
            </w:pPr>
            <w:r w:rsidRPr="00557F8C">
              <w:rPr>
                <w:rFonts w:ascii="Times New Roman" w:hAnsi="Times New Roman"/>
                <w:color w:val="000000"/>
                <w:sz w:val="16"/>
                <w:szCs w:val="16"/>
                <w:lang w:eastAsia="pt-PT"/>
              </w:rPr>
              <w:t>7613 Activos intangíveis</w:t>
            </w:r>
          </w:p>
        </w:tc>
        <w:tc>
          <w:tcPr>
            <w:tcW w:w="2780" w:type="dxa"/>
            <w:tcBorders>
              <w:top w:val="nil"/>
              <w:left w:val="nil"/>
              <w:bottom w:val="nil"/>
              <w:right w:val="single" w:sz="8" w:space="0" w:color="auto"/>
            </w:tcBorders>
            <w:noWrap/>
            <w:vAlign w:val="bottom"/>
          </w:tcPr>
          <w:p w:rsidR="00F9679A" w:rsidRPr="00557F8C" w:rsidRDefault="00F9679A" w:rsidP="002E1027">
            <w:pPr>
              <w:spacing w:after="0" w:line="240" w:lineRule="auto"/>
              <w:rPr>
                <w:rFonts w:ascii="Times New Roman" w:hAnsi="Times New Roman"/>
                <w:color w:val="000000"/>
                <w:sz w:val="16"/>
                <w:szCs w:val="16"/>
                <w:lang w:eastAsia="pt-PT"/>
              </w:rPr>
            </w:pPr>
            <w:r w:rsidRPr="00557F8C">
              <w:rPr>
                <w:rFonts w:ascii="Times New Roman" w:hAnsi="Times New Roman"/>
                <w:color w:val="000000"/>
                <w:sz w:val="16"/>
                <w:szCs w:val="16"/>
                <w:lang w:eastAsia="pt-PT"/>
              </w:rPr>
              <w:t>7813 Estudos, projectos e assistência tecnológica</w:t>
            </w:r>
          </w:p>
        </w:tc>
        <w:tc>
          <w:tcPr>
            <w:tcW w:w="4060" w:type="dxa"/>
            <w:tcBorders>
              <w:top w:val="nil"/>
              <w:left w:val="nil"/>
              <w:bottom w:val="nil"/>
              <w:right w:val="single" w:sz="8" w:space="0" w:color="auto"/>
            </w:tcBorders>
            <w:noWrap/>
            <w:vAlign w:val="bottom"/>
          </w:tcPr>
          <w:p w:rsidR="00F9679A" w:rsidRPr="00557F8C" w:rsidRDefault="00F9679A" w:rsidP="002E1027">
            <w:pPr>
              <w:spacing w:after="0" w:line="240" w:lineRule="auto"/>
              <w:rPr>
                <w:rFonts w:ascii="Times New Roman" w:hAnsi="Times New Roman"/>
                <w:color w:val="000000"/>
                <w:sz w:val="16"/>
                <w:szCs w:val="16"/>
                <w:lang w:eastAsia="pt-PT"/>
              </w:rPr>
            </w:pPr>
            <w:r w:rsidRPr="00557F8C">
              <w:rPr>
                <w:rFonts w:ascii="Times New Roman" w:hAnsi="Times New Roman"/>
                <w:color w:val="000000"/>
                <w:sz w:val="16"/>
                <w:szCs w:val="16"/>
                <w:lang w:eastAsia="pt-PT"/>
              </w:rPr>
              <w:t>7884 Ganhos em outros instrumentos financeiros *</w:t>
            </w:r>
          </w:p>
        </w:tc>
        <w:tc>
          <w:tcPr>
            <w:tcW w:w="3760" w:type="dxa"/>
            <w:tcBorders>
              <w:top w:val="nil"/>
              <w:left w:val="nil"/>
              <w:bottom w:val="nil"/>
              <w:right w:val="single" w:sz="8" w:space="0" w:color="auto"/>
            </w:tcBorders>
            <w:noWrap/>
            <w:vAlign w:val="bottom"/>
          </w:tcPr>
          <w:p w:rsidR="00F9679A" w:rsidRPr="00557F8C" w:rsidRDefault="00F9679A" w:rsidP="002E1027">
            <w:pPr>
              <w:spacing w:after="0" w:line="240" w:lineRule="auto"/>
              <w:rPr>
                <w:rFonts w:ascii="Times New Roman" w:hAnsi="Times New Roman"/>
                <w:b/>
                <w:bCs/>
                <w:color w:val="000000"/>
                <w:sz w:val="16"/>
                <w:szCs w:val="16"/>
                <w:lang w:eastAsia="pt-PT"/>
              </w:rPr>
            </w:pPr>
            <w:r w:rsidRPr="00557F8C">
              <w:rPr>
                <w:rFonts w:ascii="Times New Roman" w:hAnsi="Times New Roman"/>
                <w:b/>
                <w:bCs/>
                <w:color w:val="000000"/>
                <w:sz w:val="16"/>
                <w:szCs w:val="16"/>
                <w:lang w:eastAsia="pt-PT"/>
              </w:rPr>
              <w:t>89 Dividendos antecipados</w:t>
            </w:r>
          </w:p>
        </w:tc>
      </w:tr>
      <w:tr w:rsidR="00F9679A" w:rsidRPr="006F6E6E" w:rsidTr="00557F8C">
        <w:trPr>
          <w:trHeight w:val="315"/>
          <w:jc w:val="center"/>
        </w:trPr>
        <w:tc>
          <w:tcPr>
            <w:tcW w:w="3136" w:type="dxa"/>
            <w:tcBorders>
              <w:top w:val="nil"/>
              <w:left w:val="single" w:sz="8" w:space="0" w:color="auto"/>
              <w:bottom w:val="nil"/>
              <w:right w:val="single" w:sz="8" w:space="0" w:color="auto"/>
            </w:tcBorders>
            <w:noWrap/>
            <w:vAlign w:val="bottom"/>
          </w:tcPr>
          <w:p w:rsidR="00F9679A" w:rsidRPr="00557F8C" w:rsidRDefault="00F9679A" w:rsidP="002E1027">
            <w:pPr>
              <w:spacing w:after="0" w:line="240" w:lineRule="auto"/>
              <w:rPr>
                <w:rFonts w:ascii="Times New Roman" w:hAnsi="Times New Roman"/>
                <w:color w:val="000000"/>
                <w:sz w:val="16"/>
                <w:szCs w:val="16"/>
                <w:lang w:eastAsia="pt-PT"/>
              </w:rPr>
            </w:pPr>
            <w:r w:rsidRPr="00557F8C">
              <w:rPr>
                <w:rFonts w:ascii="Times New Roman" w:hAnsi="Times New Roman"/>
                <w:color w:val="000000"/>
                <w:sz w:val="16"/>
                <w:szCs w:val="16"/>
                <w:lang w:eastAsia="pt-PT"/>
              </w:rPr>
              <w:t>762 De perdas por imparidade</w:t>
            </w:r>
          </w:p>
        </w:tc>
        <w:tc>
          <w:tcPr>
            <w:tcW w:w="2780" w:type="dxa"/>
            <w:tcBorders>
              <w:top w:val="nil"/>
              <w:left w:val="nil"/>
              <w:bottom w:val="nil"/>
              <w:right w:val="single" w:sz="8" w:space="0" w:color="auto"/>
            </w:tcBorders>
            <w:noWrap/>
            <w:vAlign w:val="bottom"/>
          </w:tcPr>
          <w:p w:rsidR="00F9679A" w:rsidRPr="00557F8C" w:rsidRDefault="00F9679A" w:rsidP="002E1027">
            <w:pPr>
              <w:spacing w:after="0" w:line="240" w:lineRule="auto"/>
              <w:rPr>
                <w:rFonts w:ascii="Times New Roman" w:hAnsi="Times New Roman"/>
                <w:color w:val="000000"/>
                <w:sz w:val="16"/>
                <w:szCs w:val="16"/>
                <w:lang w:eastAsia="pt-PT"/>
              </w:rPr>
            </w:pPr>
            <w:r w:rsidRPr="00557F8C">
              <w:rPr>
                <w:rFonts w:ascii="Times New Roman" w:hAnsi="Times New Roman"/>
                <w:color w:val="000000"/>
                <w:sz w:val="16"/>
                <w:szCs w:val="16"/>
                <w:lang w:eastAsia="pt-PT"/>
              </w:rPr>
              <w:t>7814 Royalties</w:t>
            </w:r>
          </w:p>
        </w:tc>
        <w:tc>
          <w:tcPr>
            <w:tcW w:w="4060" w:type="dxa"/>
            <w:tcBorders>
              <w:top w:val="nil"/>
              <w:left w:val="nil"/>
              <w:bottom w:val="nil"/>
              <w:right w:val="single" w:sz="8" w:space="0" w:color="auto"/>
            </w:tcBorders>
            <w:noWrap/>
            <w:vAlign w:val="bottom"/>
          </w:tcPr>
          <w:p w:rsidR="00F9679A" w:rsidRPr="00557F8C" w:rsidRDefault="00F9679A" w:rsidP="002E1027">
            <w:pPr>
              <w:spacing w:after="0" w:line="240" w:lineRule="auto"/>
              <w:rPr>
                <w:rFonts w:ascii="Times New Roman" w:hAnsi="Times New Roman"/>
                <w:color w:val="000000"/>
                <w:sz w:val="16"/>
                <w:szCs w:val="16"/>
                <w:lang w:eastAsia="pt-PT"/>
              </w:rPr>
            </w:pPr>
            <w:r w:rsidRPr="00557F8C">
              <w:rPr>
                <w:rFonts w:ascii="Times New Roman" w:hAnsi="Times New Roman"/>
                <w:color w:val="000000"/>
                <w:sz w:val="16"/>
                <w:szCs w:val="16"/>
                <w:lang w:eastAsia="pt-PT"/>
              </w:rPr>
              <w:t>7885 Restituição de impostos</w:t>
            </w:r>
          </w:p>
        </w:tc>
        <w:tc>
          <w:tcPr>
            <w:tcW w:w="3760" w:type="dxa"/>
            <w:tcBorders>
              <w:top w:val="nil"/>
              <w:left w:val="nil"/>
              <w:bottom w:val="nil"/>
              <w:right w:val="single" w:sz="8" w:space="0" w:color="auto"/>
            </w:tcBorders>
            <w:noWrap/>
            <w:vAlign w:val="bottom"/>
          </w:tcPr>
          <w:p w:rsidR="00F9679A" w:rsidRPr="00557F8C" w:rsidRDefault="00F9679A" w:rsidP="002E1027">
            <w:pPr>
              <w:spacing w:after="0" w:line="240" w:lineRule="auto"/>
              <w:rPr>
                <w:rFonts w:ascii="Times New Roman" w:hAnsi="Times New Roman"/>
                <w:color w:val="000000"/>
                <w:sz w:val="16"/>
                <w:szCs w:val="16"/>
                <w:lang w:eastAsia="pt-PT"/>
              </w:rPr>
            </w:pPr>
            <w:r w:rsidRPr="00557F8C">
              <w:rPr>
                <w:rFonts w:ascii="Times New Roman" w:hAnsi="Times New Roman"/>
                <w:color w:val="000000"/>
                <w:sz w:val="16"/>
                <w:szCs w:val="16"/>
                <w:lang w:eastAsia="pt-PT"/>
              </w:rPr>
              <w:t> </w:t>
            </w:r>
          </w:p>
        </w:tc>
      </w:tr>
      <w:tr w:rsidR="00F9679A" w:rsidRPr="006F6E6E" w:rsidTr="00557F8C">
        <w:trPr>
          <w:trHeight w:val="330"/>
          <w:jc w:val="center"/>
        </w:trPr>
        <w:tc>
          <w:tcPr>
            <w:tcW w:w="3136" w:type="dxa"/>
            <w:tcBorders>
              <w:top w:val="nil"/>
              <w:left w:val="single" w:sz="8" w:space="0" w:color="auto"/>
              <w:bottom w:val="single" w:sz="8" w:space="0" w:color="auto"/>
              <w:right w:val="single" w:sz="8" w:space="0" w:color="auto"/>
            </w:tcBorders>
            <w:noWrap/>
            <w:vAlign w:val="bottom"/>
          </w:tcPr>
          <w:p w:rsidR="00F9679A" w:rsidRPr="00557F8C" w:rsidRDefault="00F9679A" w:rsidP="002E1027">
            <w:pPr>
              <w:spacing w:after="0" w:line="240" w:lineRule="auto"/>
              <w:rPr>
                <w:rFonts w:ascii="Times New Roman" w:hAnsi="Times New Roman"/>
                <w:color w:val="000000"/>
                <w:sz w:val="16"/>
                <w:szCs w:val="16"/>
                <w:lang w:eastAsia="pt-PT"/>
              </w:rPr>
            </w:pPr>
            <w:r w:rsidRPr="00557F8C">
              <w:rPr>
                <w:rFonts w:ascii="Times New Roman" w:hAnsi="Times New Roman"/>
                <w:color w:val="000000"/>
                <w:sz w:val="16"/>
                <w:szCs w:val="16"/>
                <w:lang w:eastAsia="pt-PT"/>
              </w:rPr>
              <w:t>7621 Em dívidas a receber</w:t>
            </w:r>
          </w:p>
        </w:tc>
        <w:tc>
          <w:tcPr>
            <w:tcW w:w="2780" w:type="dxa"/>
            <w:tcBorders>
              <w:top w:val="nil"/>
              <w:left w:val="nil"/>
              <w:bottom w:val="single" w:sz="8" w:space="0" w:color="auto"/>
              <w:right w:val="single" w:sz="8" w:space="0" w:color="auto"/>
            </w:tcBorders>
            <w:noWrap/>
            <w:vAlign w:val="bottom"/>
          </w:tcPr>
          <w:p w:rsidR="00F9679A" w:rsidRPr="00557F8C" w:rsidRDefault="00F9679A" w:rsidP="002E1027">
            <w:pPr>
              <w:spacing w:after="0" w:line="240" w:lineRule="auto"/>
              <w:rPr>
                <w:rFonts w:ascii="Times New Roman" w:hAnsi="Times New Roman"/>
                <w:color w:val="000000"/>
                <w:sz w:val="16"/>
                <w:szCs w:val="16"/>
                <w:lang w:eastAsia="pt-PT"/>
              </w:rPr>
            </w:pPr>
            <w:r w:rsidRPr="00557F8C">
              <w:rPr>
                <w:rFonts w:ascii="Times New Roman" w:hAnsi="Times New Roman"/>
                <w:color w:val="000000"/>
                <w:sz w:val="16"/>
                <w:szCs w:val="16"/>
                <w:lang w:eastAsia="pt-PT"/>
              </w:rPr>
              <w:t>7815 Desempenho de cargos sociais noutras empresas</w:t>
            </w:r>
          </w:p>
        </w:tc>
        <w:tc>
          <w:tcPr>
            <w:tcW w:w="4060" w:type="dxa"/>
            <w:tcBorders>
              <w:top w:val="nil"/>
              <w:left w:val="nil"/>
              <w:bottom w:val="single" w:sz="8" w:space="0" w:color="auto"/>
              <w:right w:val="single" w:sz="8" w:space="0" w:color="auto"/>
            </w:tcBorders>
            <w:noWrap/>
            <w:vAlign w:val="bottom"/>
          </w:tcPr>
          <w:p w:rsidR="00F9679A" w:rsidRPr="00557F8C" w:rsidRDefault="00F9679A" w:rsidP="002E1027">
            <w:pPr>
              <w:spacing w:after="0" w:line="240" w:lineRule="auto"/>
              <w:rPr>
                <w:rFonts w:ascii="Times New Roman" w:hAnsi="Times New Roman"/>
                <w:color w:val="000000"/>
                <w:sz w:val="16"/>
                <w:szCs w:val="16"/>
                <w:lang w:eastAsia="pt-PT"/>
              </w:rPr>
            </w:pPr>
            <w:r w:rsidRPr="00557F8C">
              <w:rPr>
                <w:rFonts w:ascii="Times New Roman" w:hAnsi="Times New Roman"/>
                <w:color w:val="000000"/>
                <w:sz w:val="16"/>
                <w:szCs w:val="16"/>
                <w:lang w:eastAsia="pt-PT"/>
              </w:rPr>
              <w:t>… …</w:t>
            </w:r>
          </w:p>
        </w:tc>
        <w:tc>
          <w:tcPr>
            <w:tcW w:w="3760" w:type="dxa"/>
            <w:tcBorders>
              <w:top w:val="nil"/>
              <w:left w:val="nil"/>
              <w:bottom w:val="single" w:sz="8" w:space="0" w:color="auto"/>
              <w:right w:val="single" w:sz="8" w:space="0" w:color="auto"/>
            </w:tcBorders>
            <w:noWrap/>
            <w:vAlign w:val="bottom"/>
          </w:tcPr>
          <w:p w:rsidR="00F9679A" w:rsidRPr="00557F8C" w:rsidRDefault="00F9679A" w:rsidP="002E1027">
            <w:pPr>
              <w:spacing w:after="0" w:line="240" w:lineRule="auto"/>
              <w:rPr>
                <w:rFonts w:ascii="Times New Roman" w:hAnsi="Times New Roman"/>
                <w:color w:val="000000"/>
                <w:sz w:val="16"/>
                <w:szCs w:val="16"/>
                <w:lang w:eastAsia="pt-PT"/>
              </w:rPr>
            </w:pPr>
            <w:r w:rsidRPr="00557F8C">
              <w:rPr>
                <w:rFonts w:ascii="Times New Roman" w:hAnsi="Times New Roman"/>
                <w:color w:val="000000"/>
                <w:sz w:val="16"/>
                <w:szCs w:val="16"/>
                <w:lang w:eastAsia="pt-PT"/>
              </w:rPr>
              <w:t> </w:t>
            </w:r>
          </w:p>
        </w:tc>
      </w:tr>
    </w:tbl>
    <w:p w:rsidR="00F9679A" w:rsidRDefault="00F9679A" w:rsidP="001B36EF">
      <w:pPr>
        <w:rPr>
          <w:rFonts w:ascii="Times New Roman" w:hAnsi="Times New Roman"/>
          <w:sz w:val="18"/>
          <w:szCs w:val="18"/>
        </w:rPr>
        <w:sectPr w:rsidR="00F9679A" w:rsidSect="00BA1C36">
          <w:pgSz w:w="16838" w:h="11906" w:orient="landscape"/>
          <w:pgMar w:top="-284" w:right="720" w:bottom="284" w:left="284" w:header="708" w:footer="727" w:gutter="0"/>
          <w:cols w:space="708"/>
          <w:titlePg/>
          <w:docGrid w:linePitch="360"/>
        </w:sectPr>
      </w:pPr>
    </w:p>
    <w:p w:rsidR="00F9679A" w:rsidRPr="002204B2" w:rsidRDefault="00F9679A" w:rsidP="002A5434">
      <w:pPr>
        <w:ind w:left="284"/>
        <w:rPr>
          <w:rFonts w:ascii="Times New Roman" w:hAnsi="Times New Roman"/>
          <w:sz w:val="18"/>
          <w:szCs w:val="18"/>
        </w:rPr>
      </w:pPr>
    </w:p>
    <w:p w:rsidR="00F9679A" w:rsidRDefault="00F9679A" w:rsidP="001B36EF">
      <w:pPr>
        <w:tabs>
          <w:tab w:val="left" w:pos="1965"/>
        </w:tabs>
        <w:rPr>
          <w:rFonts w:ascii="Times New Roman" w:hAnsi="Times New Roman"/>
          <w:sz w:val="72"/>
          <w:szCs w:val="72"/>
        </w:rPr>
      </w:pPr>
      <w:r>
        <w:rPr>
          <w:rFonts w:ascii="Times New Roman" w:hAnsi="Times New Roman"/>
          <w:sz w:val="72"/>
          <w:szCs w:val="72"/>
        </w:rPr>
        <w:tab/>
      </w:r>
    </w:p>
    <w:p w:rsidR="00F9679A" w:rsidRDefault="00F9679A" w:rsidP="00976DB6">
      <w:pPr>
        <w:tabs>
          <w:tab w:val="left" w:pos="1965"/>
        </w:tabs>
        <w:jc w:val="center"/>
        <w:rPr>
          <w:color w:val="7F7F7F"/>
          <w:sz w:val="32"/>
          <w:szCs w:val="32"/>
        </w:rPr>
      </w:pPr>
      <w:r>
        <w:rPr>
          <w:color w:val="7F7F7F"/>
          <w:sz w:val="32"/>
          <w:szCs w:val="32"/>
        </w:rPr>
        <w:tab/>
      </w:r>
      <w:r>
        <w:rPr>
          <w:color w:val="7F7F7F"/>
          <w:sz w:val="32"/>
          <w:szCs w:val="32"/>
        </w:rPr>
        <w:tab/>
      </w:r>
      <w:r>
        <w:rPr>
          <w:color w:val="7F7F7F"/>
          <w:sz w:val="32"/>
          <w:szCs w:val="32"/>
        </w:rPr>
        <w:tab/>
      </w:r>
    </w:p>
    <w:p w:rsidR="00F9679A" w:rsidRDefault="00F9679A" w:rsidP="00976DB6">
      <w:pPr>
        <w:tabs>
          <w:tab w:val="left" w:pos="1965"/>
        </w:tabs>
        <w:jc w:val="center"/>
        <w:rPr>
          <w:color w:val="7F7F7F"/>
          <w:sz w:val="32"/>
          <w:szCs w:val="32"/>
        </w:rPr>
      </w:pPr>
    </w:p>
    <w:p w:rsidR="00F9679A" w:rsidRDefault="00F9679A" w:rsidP="00976DB6">
      <w:pPr>
        <w:tabs>
          <w:tab w:val="left" w:pos="1965"/>
        </w:tabs>
        <w:jc w:val="center"/>
        <w:rPr>
          <w:color w:val="7F7F7F"/>
          <w:sz w:val="32"/>
          <w:szCs w:val="32"/>
        </w:rPr>
      </w:pPr>
    </w:p>
    <w:p w:rsidR="00F9679A" w:rsidRDefault="00F9679A" w:rsidP="00976DB6">
      <w:pPr>
        <w:tabs>
          <w:tab w:val="left" w:pos="1965"/>
        </w:tabs>
        <w:jc w:val="center"/>
        <w:rPr>
          <w:color w:val="7F7F7F"/>
          <w:sz w:val="32"/>
          <w:szCs w:val="32"/>
        </w:rPr>
      </w:pPr>
    </w:p>
    <w:p w:rsidR="00F9679A" w:rsidRDefault="00F9679A" w:rsidP="00976DB6">
      <w:pPr>
        <w:tabs>
          <w:tab w:val="left" w:pos="1965"/>
        </w:tabs>
        <w:jc w:val="center"/>
        <w:rPr>
          <w:color w:val="7F7F7F"/>
          <w:sz w:val="32"/>
          <w:szCs w:val="32"/>
        </w:rPr>
      </w:pPr>
    </w:p>
    <w:p w:rsidR="00F9679A" w:rsidRDefault="00F9679A" w:rsidP="00976DB6">
      <w:pPr>
        <w:tabs>
          <w:tab w:val="left" w:pos="1965"/>
        </w:tabs>
        <w:jc w:val="center"/>
        <w:rPr>
          <w:color w:val="7F7F7F"/>
          <w:sz w:val="32"/>
          <w:szCs w:val="32"/>
        </w:rPr>
      </w:pPr>
      <w:r>
        <w:rPr>
          <w:color w:val="7F7F7F"/>
          <w:sz w:val="32"/>
          <w:szCs w:val="32"/>
        </w:rPr>
        <w:tab/>
      </w:r>
      <w:r>
        <w:rPr>
          <w:color w:val="7F7F7F"/>
          <w:sz w:val="32"/>
          <w:szCs w:val="32"/>
        </w:rPr>
        <w:tab/>
      </w:r>
      <w:r>
        <w:rPr>
          <w:color w:val="7F7F7F"/>
          <w:sz w:val="32"/>
          <w:szCs w:val="32"/>
        </w:rPr>
        <w:tab/>
      </w:r>
    </w:p>
    <w:p w:rsidR="00F9679A" w:rsidRDefault="00F9679A" w:rsidP="00976DB6">
      <w:pPr>
        <w:tabs>
          <w:tab w:val="left" w:pos="1965"/>
        </w:tabs>
        <w:jc w:val="center"/>
        <w:rPr>
          <w:rFonts w:ascii="Times New Roman" w:hAnsi="Times New Roman"/>
          <w:sz w:val="72"/>
          <w:szCs w:val="72"/>
        </w:rPr>
      </w:pPr>
      <w:r>
        <w:rPr>
          <w:color w:val="7F7F7F"/>
          <w:sz w:val="32"/>
          <w:szCs w:val="32"/>
        </w:rPr>
        <w:tab/>
      </w:r>
      <w:r>
        <w:rPr>
          <w:color w:val="7F7F7F"/>
          <w:sz w:val="32"/>
          <w:szCs w:val="32"/>
        </w:rPr>
        <w:tab/>
      </w:r>
      <w:r>
        <w:rPr>
          <w:color w:val="7F7F7F"/>
          <w:sz w:val="32"/>
          <w:szCs w:val="32"/>
        </w:rPr>
        <w:tab/>
      </w:r>
      <w:r w:rsidRPr="00045FE7">
        <w:rPr>
          <w:color w:val="7F7F7F"/>
          <w:sz w:val="32"/>
          <w:szCs w:val="32"/>
        </w:rPr>
        <w:pict>
          <v:shape id="_x0000_i1031" type="#_x0000_t136" style="width:361.5pt;height:33.75pt" fillcolor="#a82218">
            <v:fill color2="fill darken(118)" method="linear sigma" focus="100%" type="gradient"/>
            <v:shadow color="#868686"/>
            <o:extrusion v:ext="view" color="silver" on="t" viewpoint="-34.72222mm,34.72222mm" viewpointorigin="-.5,.5" skewangle="45" brightness="4000f" lightposition="-50000" lightlevel="52000f" lightposition2="50000" lightlevel2="14000f" lightharsh2="t"/>
            <v:textpath style="font-family:&quot;Times New Roman&quot;;v-text-kern:t" trim="t" fitpath="t" string="Comparação SNC / POC"/>
          </v:shape>
        </w:pict>
      </w:r>
    </w:p>
    <w:p w:rsidR="00F9679A" w:rsidRDefault="00F9679A" w:rsidP="001B36EF">
      <w:pPr>
        <w:tabs>
          <w:tab w:val="left" w:pos="1965"/>
        </w:tabs>
        <w:rPr>
          <w:rFonts w:ascii="Times New Roman" w:hAnsi="Times New Roman"/>
          <w:sz w:val="72"/>
          <w:szCs w:val="72"/>
        </w:rPr>
      </w:pPr>
    </w:p>
    <w:p w:rsidR="00F9679A" w:rsidRDefault="00F9679A" w:rsidP="001B36EF">
      <w:pPr>
        <w:tabs>
          <w:tab w:val="left" w:pos="1965"/>
        </w:tabs>
        <w:rPr>
          <w:rFonts w:ascii="Times New Roman" w:hAnsi="Times New Roman"/>
          <w:sz w:val="72"/>
          <w:szCs w:val="72"/>
        </w:rPr>
      </w:pPr>
    </w:p>
    <w:p w:rsidR="00F9679A" w:rsidRDefault="00F9679A" w:rsidP="001B36EF">
      <w:pPr>
        <w:tabs>
          <w:tab w:val="left" w:pos="1965"/>
        </w:tabs>
        <w:rPr>
          <w:rFonts w:ascii="Times New Roman" w:hAnsi="Times New Roman"/>
          <w:sz w:val="72"/>
          <w:szCs w:val="72"/>
        </w:rPr>
      </w:pPr>
    </w:p>
    <w:p w:rsidR="00F9679A" w:rsidRDefault="00F9679A" w:rsidP="001B36EF">
      <w:pPr>
        <w:tabs>
          <w:tab w:val="left" w:pos="1965"/>
        </w:tabs>
        <w:rPr>
          <w:rFonts w:ascii="Times New Roman" w:hAnsi="Times New Roman"/>
          <w:sz w:val="72"/>
          <w:szCs w:val="72"/>
        </w:rPr>
      </w:pPr>
    </w:p>
    <w:p w:rsidR="00F9679A" w:rsidRDefault="00F9679A" w:rsidP="001B36EF">
      <w:pPr>
        <w:tabs>
          <w:tab w:val="left" w:pos="1965"/>
        </w:tabs>
        <w:rPr>
          <w:rFonts w:ascii="Times New Roman" w:hAnsi="Times New Roman"/>
          <w:sz w:val="72"/>
          <w:szCs w:val="72"/>
        </w:rPr>
      </w:pPr>
    </w:p>
    <w:p w:rsidR="00F9679A" w:rsidRDefault="00F9679A" w:rsidP="001B36EF">
      <w:pPr>
        <w:tabs>
          <w:tab w:val="left" w:pos="1965"/>
        </w:tabs>
        <w:rPr>
          <w:rFonts w:ascii="Times New Roman" w:hAnsi="Times New Roman"/>
          <w:sz w:val="72"/>
          <w:szCs w:val="72"/>
        </w:rPr>
      </w:pPr>
    </w:p>
    <w:p w:rsidR="00F9679A" w:rsidRDefault="00F9679A" w:rsidP="001B36EF">
      <w:pPr>
        <w:tabs>
          <w:tab w:val="left" w:pos="1965"/>
        </w:tabs>
        <w:rPr>
          <w:rFonts w:ascii="Times New Roman" w:hAnsi="Times New Roman"/>
          <w:sz w:val="72"/>
          <w:szCs w:val="72"/>
        </w:rPr>
      </w:pPr>
    </w:p>
    <w:p w:rsidR="00F9679A" w:rsidRDefault="00F9679A" w:rsidP="00976DB6">
      <w:pPr>
        <w:tabs>
          <w:tab w:val="left" w:pos="1965"/>
        </w:tabs>
        <w:jc w:val="center"/>
        <w:rPr>
          <w:rFonts w:ascii="Times New Roman" w:hAnsi="Times New Roman"/>
          <w:sz w:val="72"/>
          <w:szCs w:val="72"/>
        </w:rPr>
      </w:pPr>
      <w:r w:rsidRPr="00045FE7">
        <w:rPr>
          <w:color w:val="7F7F7F"/>
          <w:sz w:val="32"/>
          <w:szCs w:val="32"/>
        </w:rPr>
        <w:pict>
          <v:shape id="_x0000_i1032" type="#_x0000_t136" style="width:361.5pt;height:33.75pt" fillcolor="#a82218">
            <v:fill color2="fill darken(118)" method="linear sigma" focus="100%" type="gradient"/>
            <v:shadow color="#868686"/>
            <o:extrusion v:ext="view" color="silver" on="t" viewpoint="-34.72222mm,34.72222mm" viewpointorigin="-.5,.5" skewangle="45" brightness="4000f" lightposition="-50000" lightlevel="52000f" lightposition2="50000" lightlevel2="14000f" lightharsh2="t"/>
            <v:textpath style="font-family:&quot;Times New Roman&quot;;v-text-kern:t" trim="t" fitpath="t" string="Comparação SNC / POC"/>
          </v:shape>
        </w:pict>
      </w:r>
    </w:p>
    <w:tbl>
      <w:tblPr>
        <w:tblW w:w="10348" w:type="dxa"/>
        <w:tblInd w:w="6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5220"/>
        <w:gridCol w:w="5128"/>
      </w:tblGrid>
      <w:tr w:rsidR="00F9679A" w:rsidRPr="006F6E6E" w:rsidTr="00976DB6">
        <w:trPr>
          <w:trHeight w:val="310"/>
        </w:trPr>
        <w:tc>
          <w:tcPr>
            <w:tcW w:w="5220" w:type="dxa"/>
            <w:shd w:val="clear" w:color="auto" w:fill="95B3D7"/>
          </w:tcPr>
          <w:p w:rsidR="00F9679A" w:rsidRPr="006F6E6E" w:rsidRDefault="00F9679A" w:rsidP="00976DB6">
            <w:pPr>
              <w:spacing w:after="0" w:line="240" w:lineRule="auto"/>
              <w:jc w:val="center"/>
              <w:rPr>
                <w:rFonts w:ascii="Times New Roman" w:hAnsi="Times New Roman"/>
                <w:b/>
                <w:sz w:val="16"/>
                <w:szCs w:val="16"/>
              </w:rPr>
            </w:pPr>
            <w:r w:rsidRPr="006F6E6E">
              <w:rPr>
                <w:rFonts w:ascii="Times New Roman" w:hAnsi="Times New Roman"/>
                <w:b/>
                <w:sz w:val="16"/>
                <w:szCs w:val="16"/>
              </w:rPr>
              <w:t>Classe 1- Disponibilidades</w:t>
            </w:r>
          </w:p>
        </w:tc>
        <w:tc>
          <w:tcPr>
            <w:tcW w:w="5128" w:type="dxa"/>
            <w:shd w:val="clear" w:color="auto" w:fill="95B3D7"/>
          </w:tcPr>
          <w:p w:rsidR="00F9679A" w:rsidRPr="006F6E6E" w:rsidRDefault="00F9679A" w:rsidP="00976DB6">
            <w:pPr>
              <w:spacing w:after="0" w:line="240" w:lineRule="auto"/>
              <w:jc w:val="center"/>
              <w:rPr>
                <w:rFonts w:ascii="Times New Roman" w:hAnsi="Times New Roman"/>
                <w:b/>
                <w:sz w:val="16"/>
                <w:szCs w:val="16"/>
              </w:rPr>
            </w:pPr>
            <w:r w:rsidRPr="006F6E6E">
              <w:rPr>
                <w:rFonts w:ascii="Times New Roman" w:hAnsi="Times New Roman"/>
                <w:b/>
                <w:sz w:val="16"/>
                <w:szCs w:val="16"/>
              </w:rPr>
              <w:t>1 Meios financeiros Líquidos</w:t>
            </w:r>
          </w:p>
        </w:tc>
      </w:tr>
      <w:tr w:rsidR="00F9679A" w:rsidRPr="006F6E6E" w:rsidTr="00976DB6">
        <w:tc>
          <w:tcPr>
            <w:tcW w:w="5220" w:type="dxa"/>
          </w:tcPr>
          <w:p w:rsidR="00F9679A" w:rsidRPr="006F6E6E" w:rsidRDefault="00F9679A" w:rsidP="00976DB6">
            <w:pPr>
              <w:spacing w:after="0" w:line="240" w:lineRule="auto"/>
              <w:rPr>
                <w:rFonts w:ascii="Times New Roman" w:hAnsi="Times New Roman"/>
                <w:b/>
                <w:sz w:val="16"/>
                <w:szCs w:val="16"/>
              </w:rPr>
            </w:pPr>
            <w:r w:rsidRPr="006F6E6E">
              <w:rPr>
                <w:rFonts w:ascii="Times New Roman" w:hAnsi="Times New Roman"/>
                <w:b/>
                <w:sz w:val="16"/>
                <w:szCs w:val="16"/>
              </w:rPr>
              <w:t>11 – Caixa</w:t>
            </w:r>
          </w:p>
          <w:p w:rsidR="00F9679A" w:rsidRPr="006F6E6E" w:rsidRDefault="00F9679A" w:rsidP="00976DB6">
            <w:pPr>
              <w:spacing w:after="0" w:line="240" w:lineRule="auto"/>
              <w:rPr>
                <w:rFonts w:ascii="Times New Roman" w:hAnsi="Times New Roman"/>
                <w:b/>
                <w:sz w:val="16"/>
                <w:szCs w:val="16"/>
              </w:rPr>
            </w:pPr>
            <w:r w:rsidRPr="006F6E6E">
              <w:rPr>
                <w:rFonts w:ascii="Times New Roman" w:hAnsi="Times New Roman"/>
                <w:b/>
                <w:sz w:val="16"/>
                <w:szCs w:val="16"/>
              </w:rPr>
              <w:t xml:space="preserve">  111 – Caixa A</w:t>
            </w:r>
          </w:p>
          <w:p w:rsidR="00F9679A" w:rsidRPr="006F6E6E" w:rsidRDefault="00F9679A" w:rsidP="00976DB6">
            <w:pPr>
              <w:spacing w:after="0" w:line="240" w:lineRule="auto"/>
              <w:rPr>
                <w:rFonts w:ascii="Times New Roman" w:hAnsi="Times New Roman"/>
                <w:b/>
                <w:sz w:val="16"/>
                <w:szCs w:val="16"/>
              </w:rPr>
            </w:pPr>
            <w:r w:rsidRPr="006F6E6E">
              <w:rPr>
                <w:rFonts w:ascii="Times New Roman" w:hAnsi="Times New Roman"/>
                <w:b/>
                <w:sz w:val="16"/>
                <w:szCs w:val="16"/>
              </w:rPr>
              <w:t xml:space="preserve">  112 – Caixa B</w:t>
            </w:r>
          </w:p>
          <w:p w:rsidR="00F9679A" w:rsidRPr="006F6E6E" w:rsidRDefault="00F9679A" w:rsidP="00976DB6">
            <w:pPr>
              <w:spacing w:after="0" w:line="240" w:lineRule="auto"/>
              <w:rPr>
                <w:rFonts w:ascii="Times New Roman" w:hAnsi="Times New Roman"/>
                <w:b/>
                <w:sz w:val="16"/>
                <w:szCs w:val="16"/>
              </w:rPr>
            </w:pPr>
            <w:r w:rsidRPr="006F6E6E">
              <w:rPr>
                <w:rFonts w:ascii="Times New Roman" w:hAnsi="Times New Roman"/>
                <w:b/>
                <w:sz w:val="16"/>
                <w:szCs w:val="16"/>
              </w:rPr>
              <w:t xml:space="preserve">  119 – Transferências de caixa</w:t>
            </w:r>
          </w:p>
        </w:tc>
        <w:tc>
          <w:tcPr>
            <w:tcW w:w="5128" w:type="dxa"/>
          </w:tcPr>
          <w:p w:rsidR="00F9679A" w:rsidRPr="006F6E6E" w:rsidRDefault="00F9679A" w:rsidP="00976DB6">
            <w:pPr>
              <w:spacing w:after="0" w:line="240" w:lineRule="auto"/>
              <w:rPr>
                <w:rFonts w:ascii="Times New Roman" w:hAnsi="Times New Roman"/>
                <w:b/>
                <w:sz w:val="16"/>
                <w:szCs w:val="16"/>
              </w:rPr>
            </w:pPr>
            <w:r w:rsidRPr="006F6E6E">
              <w:rPr>
                <w:rFonts w:ascii="Times New Roman" w:hAnsi="Times New Roman"/>
                <w:b/>
                <w:sz w:val="16"/>
                <w:szCs w:val="16"/>
              </w:rPr>
              <w:t>11 – Caixa</w:t>
            </w:r>
          </w:p>
          <w:p w:rsidR="00F9679A" w:rsidRPr="006F6E6E" w:rsidRDefault="00F9679A" w:rsidP="00976DB6">
            <w:pPr>
              <w:spacing w:after="0" w:line="240" w:lineRule="auto"/>
              <w:rPr>
                <w:rFonts w:ascii="Times New Roman" w:hAnsi="Times New Roman"/>
                <w:i/>
                <w:sz w:val="16"/>
                <w:szCs w:val="16"/>
              </w:rPr>
            </w:pPr>
            <w:r w:rsidRPr="006F6E6E">
              <w:rPr>
                <w:rFonts w:ascii="Times New Roman" w:hAnsi="Times New Roman"/>
                <w:b/>
                <w:sz w:val="16"/>
                <w:szCs w:val="16"/>
              </w:rPr>
              <w:t xml:space="preserve">  </w:t>
            </w:r>
            <w:r w:rsidRPr="006F6E6E">
              <w:rPr>
                <w:rFonts w:ascii="Times New Roman" w:hAnsi="Times New Roman"/>
                <w:i/>
                <w:sz w:val="16"/>
                <w:szCs w:val="16"/>
              </w:rPr>
              <w:t>111; 112;119 – Deixaram de estar referidas no SNC. A entidade adapta a divisão às suas necessidades.</w:t>
            </w:r>
          </w:p>
        </w:tc>
      </w:tr>
      <w:tr w:rsidR="00F9679A" w:rsidRPr="006F6E6E" w:rsidTr="00976DB6">
        <w:tc>
          <w:tcPr>
            <w:tcW w:w="5220" w:type="dxa"/>
          </w:tcPr>
          <w:p w:rsidR="00F9679A" w:rsidRPr="006F6E6E" w:rsidRDefault="00F9679A" w:rsidP="00976DB6">
            <w:pPr>
              <w:spacing w:after="0" w:line="240" w:lineRule="auto"/>
              <w:rPr>
                <w:rFonts w:ascii="Times New Roman" w:hAnsi="Times New Roman"/>
                <w:b/>
                <w:sz w:val="16"/>
                <w:szCs w:val="16"/>
              </w:rPr>
            </w:pPr>
            <w:r w:rsidRPr="006F6E6E">
              <w:rPr>
                <w:rFonts w:ascii="Times New Roman" w:hAnsi="Times New Roman"/>
                <w:b/>
                <w:sz w:val="16"/>
                <w:szCs w:val="16"/>
              </w:rPr>
              <w:t>12 – Depósitos à ordem</w:t>
            </w:r>
          </w:p>
        </w:tc>
        <w:tc>
          <w:tcPr>
            <w:tcW w:w="5128" w:type="dxa"/>
          </w:tcPr>
          <w:p w:rsidR="00F9679A" w:rsidRPr="006F6E6E" w:rsidRDefault="00F9679A" w:rsidP="00976DB6">
            <w:pPr>
              <w:spacing w:after="0" w:line="240" w:lineRule="auto"/>
              <w:rPr>
                <w:rFonts w:ascii="Times New Roman" w:hAnsi="Times New Roman"/>
                <w:b/>
                <w:sz w:val="16"/>
                <w:szCs w:val="16"/>
              </w:rPr>
            </w:pPr>
            <w:r w:rsidRPr="006F6E6E">
              <w:rPr>
                <w:rFonts w:ascii="Times New Roman" w:hAnsi="Times New Roman"/>
                <w:b/>
                <w:sz w:val="16"/>
                <w:szCs w:val="16"/>
              </w:rPr>
              <w:t>12 – Depósitos à ordem</w:t>
            </w:r>
          </w:p>
        </w:tc>
      </w:tr>
      <w:tr w:rsidR="00F9679A" w:rsidRPr="006F6E6E" w:rsidTr="00976DB6">
        <w:tc>
          <w:tcPr>
            <w:tcW w:w="5220" w:type="dxa"/>
          </w:tcPr>
          <w:p w:rsidR="00F9679A" w:rsidRPr="006F6E6E" w:rsidRDefault="00F9679A" w:rsidP="00976DB6">
            <w:pPr>
              <w:spacing w:after="0" w:line="240" w:lineRule="auto"/>
              <w:rPr>
                <w:rFonts w:ascii="Times New Roman" w:hAnsi="Times New Roman"/>
                <w:b/>
                <w:sz w:val="16"/>
                <w:szCs w:val="16"/>
              </w:rPr>
            </w:pPr>
            <w:r w:rsidRPr="006F6E6E">
              <w:rPr>
                <w:rFonts w:ascii="Times New Roman" w:hAnsi="Times New Roman"/>
                <w:b/>
                <w:sz w:val="16"/>
                <w:szCs w:val="16"/>
              </w:rPr>
              <w:t>13 – Depósitos a prazo</w:t>
            </w:r>
          </w:p>
        </w:tc>
        <w:tc>
          <w:tcPr>
            <w:tcW w:w="5128" w:type="dxa"/>
          </w:tcPr>
          <w:p w:rsidR="00F9679A" w:rsidRPr="006F6E6E" w:rsidRDefault="00F9679A" w:rsidP="00976DB6">
            <w:pPr>
              <w:spacing w:after="0" w:line="240" w:lineRule="auto"/>
              <w:rPr>
                <w:rFonts w:ascii="Times New Roman" w:hAnsi="Times New Roman"/>
                <w:b/>
                <w:sz w:val="16"/>
                <w:szCs w:val="16"/>
              </w:rPr>
            </w:pPr>
            <w:r w:rsidRPr="006F6E6E">
              <w:rPr>
                <w:rFonts w:ascii="Times New Roman" w:hAnsi="Times New Roman"/>
                <w:b/>
                <w:sz w:val="16"/>
                <w:szCs w:val="16"/>
              </w:rPr>
              <w:t>13 – Outros depósitos bancários</w:t>
            </w:r>
          </w:p>
        </w:tc>
      </w:tr>
      <w:tr w:rsidR="00F9679A" w:rsidRPr="006F6E6E" w:rsidTr="00976DB6">
        <w:tc>
          <w:tcPr>
            <w:tcW w:w="5220" w:type="dxa"/>
          </w:tcPr>
          <w:p w:rsidR="00F9679A" w:rsidRPr="006F6E6E" w:rsidRDefault="00F9679A" w:rsidP="00976DB6">
            <w:pPr>
              <w:spacing w:after="0" w:line="240" w:lineRule="auto"/>
              <w:rPr>
                <w:rFonts w:ascii="Times New Roman" w:hAnsi="Times New Roman"/>
                <w:b/>
                <w:sz w:val="16"/>
                <w:szCs w:val="16"/>
              </w:rPr>
            </w:pPr>
            <w:r w:rsidRPr="006F6E6E">
              <w:rPr>
                <w:rFonts w:ascii="Times New Roman" w:hAnsi="Times New Roman"/>
                <w:b/>
                <w:sz w:val="16"/>
                <w:szCs w:val="16"/>
              </w:rPr>
              <w:t>14 – Outros Depósitos Bancários</w:t>
            </w:r>
          </w:p>
          <w:p w:rsidR="00F9679A" w:rsidRPr="006F6E6E" w:rsidRDefault="00F9679A" w:rsidP="00976DB6">
            <w:pPr>
              <w:spacing w:after="0" w:line="240" w:lineRule="auto"/>
              <w:rPr>
                <w:rFonts w:ascii="Times New Roman" w:hAnsi="Times New Roman"/>
                <w:b/>
                <w:sz w:val="16"/>
                <w:szCs w:val="16"/>
              </w:rPr>
            </w:pPr>
          </w:p>
          <w:p w:rsidR="00F9679A" w:rsidRPr="006F6E6E" w:rsidRDefault="00F9679A" w:rsidP="00976DB6">
            <w:pPr>
              <w:spacing w:after="0" w:line="240" w:lineRule="auto"/>
              <w:rPr>
                <w:rFonts w:ascii="Times New Roman" w:hAnsi="Times New Roman"/>
                <w:b/>
                <w:sz w:val="16"/>
                <w:szCs w:val="16"/>
              </w:rPr>
            </w:pPr>
          </w:p>
          <w:p w:rsidR="00F9679A" w:rsidRPr="006F6E6E" w:rsidRDefault="00F9679A" w:rsidP="00976DB6">
            <w:pPr>
              <w:spacing w:after="0" w:line="240" w:lineRule="auto"/>
              <w:rPr>
                <w:rFonts w:ascii="Times New Roman" w:hAnsi="Times New Roman"/>
                <w:b/>
                <w:sz w:val="16"/>
                <w:szCs w:val="16"/>
              </w:rPr>
            </w:pPr>
          </w:p>
          <w:p w:rsidR="00F9679A" w:rsidRPr="006F6E6E" w:rsidRDefault="00F9679A" w:rsidP="00976DB6">
            <w:pPr>
              <w:spacing w:after="0" w:line="240" w:lineRule="auto"/>
              <w:rPr>
                <w:rFonts w:ascii="Times New Roman" w:hAnsi="Times New Roman"/>
                <w:b/>
                <w:sz w:val="16"/>
                <w:szCs w:val="16"/>
              </w:rPr>
            </w:pPr>
          </w:p>
          <w:p w:rsidR="00F9679A" w:rsidRPr="006F6E6E" w:rsidRDefault="00F9679A" w:rsidP="00976DB6">
            <w:pPr>
              <w:spacing w:after="0" w:line="240" w:lineRule="auto"/>
              <w:rPr>
                <w:rFonts w:ascii="Times New Roman" w:hAnsi="Times New Roman"/>
                <w:b/>
                <w:sz w:val="16"/>
                <w:szCs w:val="16"/>
              </w:rPr>
            </w:pPr>
            <w:r w:rsidRPr="006F6E6E">
              <w:rPr>
                <w:rFonts w:ascii="Times New Roman" w:hAnsi="Times New Roman"/>
                <w:b/>
                <w:sz w:val="16"/>
                <w:szCs w:val="16"/>
              </w:rPr>
              <w:t xml:space="preserve">   </w:t>
            </w:r>
            <w:r w:rsidRPr="006F6E6E">
              <w:rPr>
                <w:rFonts w:ascii="Times New Roman" w:hAnsi="Times New Roman"/>
                <w:sz w:val="16"/>
                <w:szCs w:val="16"/>
              </w:rPr>
              <w:t xml:space="preserve"> ………………………………………………….</w:t>
            </w:r>
          </w:p>
        </w:tc>
        <w:tc>
          <w:tcPr>
            <w:tcW w:w="5128" w:type="dxa"/>
          </w:tcPr>
          <w:p w:rsidR="00F9679A" w:rsidRPr="006F6E6E" w:rsidRDefault="00F9679A" w:rsidP="00976DB6">
            <w:pPr>
              <w:spacing w:after="0" w:line="240" w:lineRule="auto"/>
              <w:rPr>
                <w:rFonts w:ascii="Times New Roman" w:hAnsi="Times New Roman"/>
                <w:b/>
                <w:sz w:val="16"/>
                <w:szCs w:val="16"/>
              </w:rPr>
            </w:pPr>
            <w:r w:rsidRPr="006F6E6E">
              <w:rPr>
                <w:rFonts w:ascii="Times New Roman" w:hAnsi="Times New Roman"/>
                <w:b/>
                <w:sz w:val="16"/>
                <w:szCs w:val="16"/>
              </w:rPr>
              <w:t>14 – Outros instrumentos financeiros</w:t>
            </w:r>
          </w:p>
          <w:p w:rsidR="00F9679A" w:rsidRPr="006F6E6E" w:rsidRDefault="00F9679A" w:rsidP="00976DB6">
            <w:pPr>
              <w:spacing w:after="0" w:line="240" w:lineRule="auto"/>
              <w:rPr>
                <w:rFonts w:ascii="Times New Roman" w:hAnsi="Times New Roman"/>
                <w:sz w:val="16"/>
                <w:szCs w:val="16"/>
              </w:rPr>
            </w:pPr>
            <w:r w:rsidRPr="006F6E6E">
              <w:rPr>
                <w:rFonts w:ascii="Times New Roman" w:hAnsi="Times New Roman"/>
                <w:sz w:val="16"/>
                <w:szCs w:val="16"/>
              </w:rPr>
              <w:t xml:space="preserve">  141 Derivados</w:t>
            </w:r>
          </w:p>
          <w:p w:rsidR="00F9679A" w:rsidRPr="006F6E6E" w:rsidRDefault="00F9679A" w:rsidP="00976DB6">
            <w:pPr>
              <w:spacing w:after="0" w:line="240" w:lineRule="auto"/>
              <w:rPr>
                <w:rFonts w:ascii="Times New Roman" w:hAnsi="Times New Roman"/>
                <w:sz w:val="16"/>
                <w:szCs w:val="16"/>
              </w:rPr>
            </w:pPr>
            <w:r w:rsidRPr="006F6E6E">
              <w:rPr>
                <w:rFonts w:ascii="Times New Roman" w:hAnsi="Times New Roman"/>
                <w:sz w:val="16"/>
                <w:szCs w:val="16"/>
              </w:rPr>
              <w:t xml:space="preserve">    1411 Potencialmente favoráveis</w:t>
            </w:r>
          </w:p>
          <w:p w:rsidR="00F9679A" w:rsidRPr="006F6E6E" w:rsidRDefault="00F9679A" w:rsidP="00976DB6">
            <w:pPr>
              <w:spacing w:after="0" w:line="240" w:lineRule="auto"/>
              <w:rPr>
                <w:rFonts w:ascii="Times New Roman" w:hAnsi="Times New Roman"/>
                <w:sz w:val="16"/>
                <w:szCs w:val="16"/>
              </w:rPr>
            </w:pPr>
            <w:r w:rsidRPr="006F6E6E">
              <w:rPr>
                <w:rFonts w:ascii="Times New Roman" w:hAnsi="Times New Roman"/>
                <w:sz w:val="16"/>
                <w:szCs w:val="16"/>
              </w:rPr>
              <w:t xml:space="preserve">    1412 Potencialmente desfavoráveis</w:t>
            </w:r>
          </w:p>
          <w:p w:rsidR="00F9679A" w:rsidRPr="006F6E6E" w:rsidRDefault="00F9679A" w:rsidP="00976DB6">
            <w:pPr>
              <w:spacing w:after="0" w:line="240" w:lineRule="auto"/>
              <w:rPr>
                <w:rFonts w:ascii="Times New Roman" w:hAnsi="Times New Roman"/>
                <w:sz w:val="16"/>
                <w:szCs w:val="16"/>
              </w:rPr>
            </w:pPr>
            <w:r w:rsidRPr="006F6E6E">
              <w:rPr>
                <w:rFonts w:ascii="Times New Roman" w:hAnsi="Times New Roman"/>
                <w:sz w:val="16"/>
                <w:szCs w:val="16"/>
              </w:rPr>
              <w:t xml:space="preserve">    142 Instrumentos financeiros detidos para negociação</w:t>
            </w:r>
          </w:p>
          <w:p w:rsidR="00F9679A" w:rsidRPr="006F6E6E" w:rsidRDefault="00F9679A" w:rsidP="00976DB6">
            <w:pPr>
              <w:spacing w:after="0" w:line="240" w:lineRule="auto"/>
              <w:rPr>
                <w:rFonts w:ascii="Times New Roman" w:hAnsi="Times New Roman"/>
                <w:sz w:val="16"/>
                <w:szCs w:val="16"/>
              </w:rPr>
            </w:pPr>
            <w:r w:rsidRPr="006F6E6E">
              <w:rPr>
                <w:rFonts w:ascii="Times New Roman" w:hAnsi="Times New Roman"/>
                <w:sz w:val="16"/>
                <w:szCs w:val="16"/>
              </w:rPr>
              <w:t xml:space="preserve">    1421 Activos financeiros</w:t>
            </w:r>
          </w:p>
          <w:p w:rsidR="00F9679A" w:rsidRPr="006F6E6E" w:rsidRDefault="00F9679A" w:rsidP="00976DB6">
            <w:pPr>
              <w:spacing w:after="0" w:line="240" w:lineRule="auto"/>
              <w:rPr>
                <w:rFonts w:ascii="Times New Roman" w:hAnsi="Times New Roman"/>
                <w:sz w:val="16"/>
                <w:szCs w:val="16"/>
              </w:rPr>
            </w:pPr>
            <w:r w:rsidRPr="006F6E6E">
              <w:rPr>
                <w:rFonts w:ascii="Times New Roman" w:hAnsi="Times New Roman"/>
                <w:sz w:val="16"/>
                <w:szCs w:val="16"/>
              </w:rPr>
              <w:t xml:space="preserve">    1422 Passivos financeiros</w:t>
            </w:r>
          </w:p>
          <w:p w:rsidR="00F9679A" w:rsidRPr="006F6E6E" w:rsidRDefault="00F9679A" w:rsidP="00976DB6">
            <w:pPr>
              <w:spacing w:after="0" w:line="240" w:lineRule="auto"/>
              <w:rPr>
                <w:rFonts w:ascii="Times New Roman" w:hAnsi="Times New Roman"/>
                <w:sz w:val="16"/>
                <w:szCs w:val="16"/>
              </w:rPr>
            </w:pPr>
            <w:r w:rsidRPr="006F6E6E">
              <w:rPr>
                <w:rFonts w:ascii="Times New Roman" w:hAnsi="Times New Roman"/>
                <w:sz w:val="16"/>
                <w:szCs w:val="16"/>
              </w:rPr>
              <w:t xml:space="preserve">    143 Outros activos e passivos financeiros (justo valor através dos resultados)</w:t>
            </w:r>
          </w:p>
          <w:p w:rsidR="00F9679A" w:rsidRPr="006F6E6E" w:rsidRDefault="00F9679A" w:rsidP="00976DB6">
            <w:pPr>
              <w:spacing w:after="0" w:line="240" w:lineRule="auto"/>
              <w:rPr>
                <w:rFonts w:ascii="Times New Roman" w:hAnsi="Times New Roman"/>
                <w:sz w:val="16"/>
                <w:szCs w:val="16"/>
              </w:rPr>
            </w:pPr>
            <w:r w:rsidRPr="006F6E6E">
              <w:rPr>
                <w:rFonts w:ascii="Times New Roman" w:hAnsi="Times New Roman"/>
                <w:sz w:val="16"/>
                <w:szCs w:val="16"/>
              </w:rPr>
              <w:t xml:space="preserve">    1431 Outros activos financeiros</w:t>
            </w:r>
          </w:p>
          <w:p w:rsidR="00F9679A" w:rsidRPr="006F6E6E" w:rsidRDefault="00F9679A" w:rsidP="00976DB6">
            <w:pPr>
              <w:spacing w:after="0" w:line="240" w:lineRule="auto"/>
              <w:rPr>
                <w:rFonts w:ascii="Times New Roman" w:hAnsi="Times New Roman"/>
                <w:sz w:val="16"/>
                <w:szCs w:val="16"/>
              </w:rPr>
            </w:pPr>
            <w:r w:rsidRPr="006F6E6E">
              <w:rPr>
                <w:rFonts w:ascii="Times New Roman" w:hAnsi="Times New Roman"/>
                <w:sz w:val="16"/>
                <w:szCs w:val="16"/>
              </w:rPr>
              <w:t xml:space="preserve">    1432 Outros passivos financeiros</w:t>
            </w:r>
          </w:p>
        </w:tc>
      </w:tr>
      <w:tr w:rsidR="00F9679A" w:rsidRPr="006F6E6E" w:rsidTr="00976DB6">
        <w:tc>
          <w:tcPr>
            <w:tcW w:w="5220" w:type="dxa"/>
          </w:tcPr>
          <w:p w:rsidR="00F9679A" w:rsidRPr="006F6E6E" w:rsidRDefault="00F9679A" w:rsidP="00976DB6">
            <w:pPr>
              <w:spacing w:after="0" w:line="240" w:lineRule="auto"/>
              <w:rPr>
                <w:rFonts w:ascii="Times New Roman" w:hAnsi="Times New Roman"/>
                <w:b/>
                <w:sz w:val="16"/>
                <w:szCs w:val="16"/>
              </w:rPr>
            </w:pPr>
            <w:r w:rsidRPr="006F6E6E">
              <w:rPr>
                <w:rFonts w:ascii="Times New Roman" w:hAnsi="Times New Roman"/>
                <w:b/>
                <w:sz w:val="16"/>
                <w:szCs w:val="16"/>
              </w:rPr>
              <w:t>15 – Títulos negociáveis</w:t>
            </w:r>
          </w:p>
        </w:tc>
        <w:tc>
          <w:tcPr>
            <w:tcW w:w="5128" w:type="dxa"/>
          </w:tcPr>
          <w:p w:rsidR="00F9679A" w:rsidRPr="006F6E6E" w:rsidRDefault="00F9679A" w:rsidP="00976DB6">
            <w:pPr>
              <w:spacing w:after="0" w:line="240" w:lineRule="auto"/>
              <w:rPr>
                <w:rFonts w:ascii="Times New Roman" w:hAnsi="Times New Roman"/>
                <w:sz w:val="16"/>
                <w:szCs w:val="16"/>
              </w:rPr>
            </w:pPr>
            <w:r w:rsidRPr="006F6E6E">
              <w:rPr>
                <w:rFonts w:ascii="Times New Roman" w:hAnsi="Times New Roman"/>
                <w:sz w:val="16"/>
                <w:szCs w:val="16"/>
              </w:rPr>
              <w:t>………………………………………………….</w:t>
            </w:r>
          </w:p>
        </w:tc>
      </w:tr>
      <w:tr w:rsidR="00F9679A" w:rsidRPr="006F6E6E" w:rsidTr="00976DB6">
        <w:tc>
          <w:tcPr>
            <w:tcW w:w="5220" w:type="dxa"/>
          </w:tcPr>
          <w:p w:rsidR="00F9679A" w:rsidRPr="006F6E6E" w:rsidRDefault="00F9679A" w:rsidP="00976DB6">
            <w:pPr>
              <w:spacing w:after="0" w:line="240" w:lineRule="auto"/>
              <w:rPr>
                <w:rFonts w:ascii="Times New Roman" w:hAnsi="Times New Roman"/>
                <w:b/>
                <w:sz w:val="16"/>
                <w:szCs w:val="16"/>
              </w:rPr>
            </w:pPr>
            <w:r w:rsidRPr="006F6E6E">
              <w:rPr>
                <w:rFonts w:ascii="Times New Roman" w:hAnsi="Times New Roman"/>
                <w:b/>
                <w:sz w:val="16"/>
                <w:szCs w:val="16"/>
              </w:rPr>
              <w:t>18 – Outras aplicações de tesouraria</w:t>
            </w:r>
          </w:p>
        </w:tc>
        <w:tc>
          <w:tcPr>
            <w:tcW w:w="5128" w:type="dxa"/>
          </w:tcPr>
          <w:p w:rsidR="00F9679A" w:rsidRPr="006F6E6E" w:rsidRDefault="00F9679A" w:rsidP="00976DB6">
            <w:pPr>
              <w:spacing w:after="0" w:line="240" w:lineRule="auto"/>
              <w:rPr>
                <w:rFonts w:ascii="Times New Roman" w:hAnsi="Times New Roman"/>
                <w:sz w:val="16"/>
                <w:szCs w:val="16"/>
              </w:rPr>
            </w:pPr>
            <w:r w:rsidRPr="006F6E6E">
              <w:rPr>
                <w:rFonts w:ascii="Times New Roman" w:hAnsi="Times New Roman"/>
                <w:sz w:val="16"/>
                <w:szCs w:val="16"/>
              </w:rPr>
              <w:t>………………………………………………….</w:t>
            </w:r>
          </w:p>
        </w:tc>
      </w:tr>
      <w:tr w:rsidR="00F9679A" w:rsidRPr="006F6E6E" w:rsidTr="00976DB6">
        <w:tc>
          <w:tcPr>
            <w:tcW w:w="5220" w:type="dxa"/>
          </w:tcPr>
          <w:p w:rsidR="00F9679A" w:rsidRPr="006F6E6E" w:rsidRDefault="00F9679A" w:rsidP="00976DB6">
            <w:pPr>
              <w:spacing w:after="0" w:line="240" w:lineRule="auto"/>
              <w:rPr>
                <w:rFonts w:ascii="Times New Roman" w:hAnsi="Times New Roman"/>
                <w:b/>
                <w:sz w:val="16"/>
                <w:szCs w:val="16"/>
              </w:rPr>
            </w:pPr>
            <w:r w:rsidRPr="006F6E6E">
              <w:rPr>
                <w:rFonts w:ascii="Times New Roman" w:hAnsi="Times New Roman"/>
                <w:b/>
                <w:sz w:val="16"/>
                <w:szCs w:val="16"/>
              </w:rPr>
              <w:t>19 – Ajustamentos de aplicações de tesouraria</w:t>
            </w:r>
          </w:p>
        </w:tc>
        <w:tc>
          <w:tcPr>
            <w:tcW w:w="5128" w:type="dxa"/>
          </w:tcPr>
          <w:p w:rsidR="00F9679A" w:rsidRPr="006F6E6E" w:rsidRDefault="00F9679A" w:rsidP="00976DB6">
            <w:pPr>
              <w:spacing w:after="0" w:line="240" w:lineRule="auto"/>
              <w:rPr>
                <w:rFonts w:ascii="Times New Roman" w:hAnsi="Times New Roman"/>
                <w:i/>
                <w:sz w:val="16"/>
                <w:szCs w:val="16"/>
              </w:rPr>
            </w:pPr>
            <w:r w:rsidRPr="006F6E6E">
              <w:rPr>
                <w:rFonts w:ascii="Times New Roman" w:hAnsi="Times New Roman"/>
                <w:b/>
                <w:i/>
                <w:sz w:val="16"/>
                <w:szCs w:val="16"/>
                <w:u w:val="single"/>
              </w:rPr>
              <w:t>Sem correspondência directa</w:t>
            </w:r>
            <w:r w:rsidRPr="006F6E6E">
              <w:rPr>
                <w:rFonts w:ascii="Times New Roman" w:hAnsi="Times New Roman"/>
                <w:i/>
                <w:sz w:val="16"/>
                <w:szCs w:val="16"/>
              </w:rPr>
              <w:t xml:space="preserve"> – A conta POC 19 deixou de ter aplicação pois tinha como objectivo registar os ajustamentos das contas POC 15 e 18 e deram lugar à conta SNC 14 e este procedimento agora não se aplica já que esta conta é mensurada ao Justo Valor através de resultados. Para maior desenvolvimento ver quadro comparativo SNC vs POC da conta 14.</w:t>
            </w:r>
          </w:p>
        </w:tc>
      </w:tr>
      <w:tr w:rsidR="00F9679A" w:rsidRPr="006F6E6E" w:rsidTr="00976DB6">
        <w:tc>
          <w:tcPr>
            <w:tcW w:w="5220" w:type="dxa"/>
            <w:shd w:val="clear" w:color="auto" w:fill="95B3D7"/>
          </w:tcPr>
          <w:p w:rsidR="00F9679A" w:rsidRPr="006F6E6E" w:rsidRDefault="00F9679A" w:rsidP="00976DB6">
            <w:pPr>
              <w:spacing w:after="0" w:line="240" w:lineRule="auto"/>
              <w:jc w:val="center"/>
              <w:rPr>
                <w:rFonts w:ascii="Times New Roman" w:hAnsi="Times New Roman"/>
                <w:b/>
                <w:sz w:val="16"/>
                <w:szCs w:val="16"/>
              </w:rPr>
            </w:pPr>
            <w:r w:rsidRPr="006F6E6E">
              <w:rPr>
                <w:rFonts w:ascii="Times New Roman" w:hAnsi="Times New Roman"/>
                <w:b/>
                <w:sz w:val="16"/>
                <w:szCs w:val="16"/>
              </w:rPr>
              <w:t>Classe 2 – Terceiros</w:t>
            </w:r>
          </w:p>
        </w:tc>
        <w:tc>
          <w:tcPr>
            <w:tcW w:w="5128" w:type="dxa"/>
            <w:shd w:val="clear" w:color="auto" w:fill="95B3D7"/>
          </w:tcPr>
          <w:p w:rsidR="00F9679A" w:rsidRPr="006F6E6E" w:rsidRDefault="00F9679A" w:rsidP="00976DB6">
            <w:pPr>
              <w:spacing w:after="0" w:line="240" w:lineRule="auto"/>
              <w:jc w:val="center"/>
              <w:rPr>
                <w:rFonts w:ascii="Times New Roman" w:hAnsi="Times New Roman"/>
                <w:b/>
                <w:sz w:val="16"/>
                <w:szCs w:val="16"/>
              </w:rPr>
            </w:pPr>
            <w:r w:rsidRPr="006F6E6E">
              <w:rPr>
                <w:rFonts w:ascii="Times New Roman" w:hAnsi="Times New Roman"/>
                <w:b/>
                <w:sz w:val="16"/>
                <w:szCs w:val="16"/>
              </w:rPr>
              <w:t>2 Contas a receber e a pagar</w:t>
            </w:r>
          </w:p>
        </w:tc>
      </w:tr>
      <w:tr w:rsidR="00F9679A" w:rsidRPr="006F6E6E" w:rsidTr="00693263">
        <w:trPr>
          <w:trHeight w:val="3500"/>
        </w:trPr>
        <w:tc>
          <w:tcPr>
            <w:tcW w:w="5220" w:type="dxa"/>
          </w:tcPr>
          <w:p w:rsidR="00F9679A" w:rsidRPr="006F6E6E" w:rsidRDefault="00F9679A" w:rsidP="00976DB6">
            <w:pPr>
              <w:spacing w:after="0" w:line="240" w:lineRule="auto"/>
              <w:rPr>
                <w:rFonts w:ascii="Times New Roman" w:hAnsi="Times New Roman"/>
                <w:b/>
                <w:sz w:val="16"/>
                <w:szCs w:val="16"/>
              </w:rPr>
            </w:pPr>
            <w:r w:rsidRPr="006F6E6E">
              <w:rPr>
                <w:rFonts w:ascii="Times New Roman" w:hAnsi="Times New Roman"/>
                <w:b/>
                <w:sz w:val="16"/>
                <w:szCs w:val="16"/>
              </w:rPr>
              <w:t>21 – Clientes</w:t>
            </w:r>
          </w:p>
          <w:p w:rsidR="00F9679A" w:rsidRPr="006F6E6E" w:rsidRDefault="00F9679A" w:rsidP="00976DB6">
            <w:pPr>
              <w:spacing w:after="0" w:line="240" w:lineRule="auto"/>
              <w:rPr>
                <w:rFonts w:ascii="Times New Roman" w:hAnsi="Times New Roman"/>
                <w:sz w:val="16"/>
                <w:szCs w:val="16"/>
              </w:rPr>
            </w:pPr>
            <w:r w:rsidRPr="006F6E6E">
              <w:rPr>
                <w:rFonts w:ascii="Times New Roman" w:hAnsi="Times New Roman"/>
                <w:sz w:val="16"/>
                <w:szCs w:val="16"/>
              </w:rPr>
              <w:t xml:space="preserve">  211 Clientes c/c</w:t>
            </w:r>
          </w:p>
          <w:p w:rsidR="00F9679A" w:rsidRPr="006F6E6E" w:rsidRDefault="00F9679A" w:rsidP="00976DB6">
            <w:pPr>
              <w:spacing w:after="0" w:line="240" w:lineRule="auto"/>
              <w:rPr>
                <w:rFonts w:ascii="Times New Roman" w:hAnsi="Times New Roman"/>
                <w:sz w:val="16"/>
                <w:szCs w:val="16"/>
              </w:rPr>
            </w:pPr>
            <w:r w:rsidRPr="006F6E6E">
              <w:rPr>
                <w:rFonts w:ascii="Times New Roman" w:hAnsi="Times New Roman"/>
                <w:sz w:val="16"/>
                <w:szCs w:val="16"/>
              </w:rPr>
              <w:t xml:space="preserve">    </w:t>
            </w:r>
          </w:p>
          <w:p w:rsidR="00F9679A" w:rsidRPr="006F6E6E" w:rsidRDefault="00F9679A" w:rsidP="00976DB6">
            <w:pPr>
              <w:spacing w:after="0" w:line="240" w:lineRule="auto"/>
              <w:rPr>
                <w:rFonts w:ascii="Times New Roman" w:hAnsi="Times New Roman"/>
                <w:sz w:val="16"/>
                <w:szCs w:val="16"/>
              </w:rPr>
            </w:pPr>
          </w:p>
          <w:p w:rsidR="00F9679A" w:rsidRPr="006F6E6E" w:rsidRDefault="00F9679A" w:rsidP="00976DB6">
            <w:pPr>
              <w:spacing w:after="0" w:line="240" w:lineRule="auto"/>
              <w:rPr>
                <w:rFonts w:ascii="Times New Roman" w:hAnsi="Times New Roman"/>
                <w:i/>
                <w:sz w:val="16"/>
                <w:szCs w:val="16"/>
              </w:rPr>
            </w:pPr>
            <w:r w:rsidRPr="006F6E6E">
              <w:rPr>
                <w:rFonts w:ascii="Times New Roman" w:hAnsi="Times New Roman"/>
                <w:i/>
                <w:sz w:val="16"/>
                <w:szCs w:val="16"/>
              </w:rPr>
              <w:t xml:space="preserve">   (O POC não tinha esta conta desdobrada)</w:t>
            </w:r>
          </w:p>
          <w:p w:rsidR="00F9679A" w:rsidRPr="006F6E6E" w:rsidRDefault="00F9679A" w:rsidP="00976DB6">
            <w:pPr>
              <w:spacing w:after="0" w:line="240" w:lineRule="auto"/>
              <w:rPr>
                <w:rFonts w:ascii="Times New Roman" w:hAnsi="Times New Roman"/>
                <w:sz w:val="16"/>
                <w:szCs w:val="16"/>
              </w:rPr>
            </w:pPr>
          </w:p>
          <w:p w:rsidR="00F9679A" w:rsidRPr="006F6E6E" w:rsidRDefault="00F9679A" w:rsidP="00976DB6">
            <w:pPr>
              <w:spacing w:after="0" w:line="240" w:lineRule="auto"/>
              <w:rPr>
                <w:rFonts w:ascii="Times New Roman" w:hAnsi="Times New Roman"/>
                <w:sz w:val="16"/>
                <w:szCs w:val="16"/>
              </w:rPr>
            </w:pPr>
          </w:p>
          <w:p w:rsidR="00F9679A" w:rsidRPr="006F6E6E" w:rsidRDefault="00F9679A" w:rsidP="00976DB6">
            <w:pPr>
              <w:spacing w:after="0" w:line="240" w:lineRule="auto"/>
              <w:rPr>
                <w:rFonts w:ascii="Times New Roman" w:hAnsi="Times New Roman"/>
                <w:sz w:val="16"/>
                <w:szCs w:val="16"/>
              </w:rPr>
            </w:pPr>
          </w:p>
          <w:p w:rsidR="00F9679A" w:rsidRPr="006F6E6E" w:rsidRDefault="00F9679A" w:rsidP="00976DB6">
            <w:pPr>
              <w:spacing w:after="0" w:line="240" w:lineRule="auto"/>
              <w:rPr>
                <w:rFonts w:ascii="Times New Roman" w:hAnsi="Times New Roman"/>
                <w:sz w:val="16"/>
                <w:szCs w:val="16"/>
              </w:rPr>
            </w:pPr>
            <w:r w:rsidRPr="006F6E6E">
              <w:rPr>
                <w:rFonts w:ascii="Times New Roman" w:hAnsi="Times New Roman"/>
                <w:sz w:val="16"/>
                <w:szCs w:val="16"/>
              </w:rPr>
              <w:t xml:space="preserve">    </w:t>
            </w:r>
          </w:p>
          <w:p w:rsidR="00F9679A" w:rsidRPr="006F6E6E" w:rsidRDefault="00F9679A" w:rsidP="00976DB6">
            <w:pPr>
              <w:spacing w:after="0" w:line="240" w:lineRule="auto"/>
              <w:rPr>
                <w:rFonts w:ascii="Times New Roman" w:hAnsi="Times New Roman"/>
                <w:sz w:val="16"/>
                <w:szCs w:val="16"/>
              </w:rPr>
            </w:pPr>
            <w:r w:rsidRPr="006F6E6E">
              <w:rPr>
                <w:rFonts w:ascii="Times New Roman" w:hAnsi="Times New Roman"/>
                <w:sz w:val="16"/>
                <w:szCs w:val="16"/>
              </w:rPr>
              <w:t xml:space="preserve">212 Clientes – Títulos a receber </w:t>
            </w:r>
          </w:p>
          <w:p w:rsidR="00F9679A" w:rsidRPr="006F6E6E" w:rsidRDefault="00F9679A" w:rsidP="00976DB6">
            <w:pPr>
              <w:spacing w:after="0" w:line="240" w:lineRule="auto"/>
              <w:rPr>
                <w:rFonts w:ascii="Times New Roman" w:hAnsi="Times New Roman"/>
                <w:sz w:val="16"/>
                <w:szCs w:val="16"/>
              </w:rPr>
            </w:pPr>
          </w:p>
          <w:p w:rsidR="00F9679A" w:rsidRPr="006F6E6E" w:rsidRDefault="00F9679A" w:rsidP="00976DB6">
            <w:pPr>
              <w:spacing w:after="0" w:line="240" w:lineRule="auto"/>
              <w:rPr>
                <w:rFonts w:ascii="Times New Roman" w:hAnsi="Times New Roman"/>
                <w:sz w:val="16"/>
                <w:szCs w:val="16"/>
              </w:rPr>
            </w:pPr>
          </w:p>
          <w:p w:rsidR="00F9679A" w:rsidRPr="006F6E6E" w:rsidRDefault="00F9679A" w:rsidP="00976DB6">
            <w:pPr>
              <w:spacing w:after="0" w:line="240" w:lineRule="auto"/>
              <w:rPr>
                <w:rFonts w:ascii="Times New Roman" w:hAnsi="Times New Roman"/>
                <w:sz w:val="16"/>
                <w:szCs w:val="16"/>
              </w:rPr>
            </w:pPr>
          </w:p>
          <w:p w:rsidR="00F9679A" w:rsidRPr="006F6E6E" w:rsidRDefault="00F9679A" w:rsidP="00976DB6">
            <w:pPr>
              <w:spacing w:after="0" w:line="240" w:lineRule="auto"/>
              <w:rPr>
                <w:rFonts w:ascii="Times New Roman" w:hAnsi="Times New Roman"/>
                <w:i/>
                <w:sz w:val="16"/>
                <w:szCs w:val="16"/>
              </w:rPr>
            </w:pPr>
            <w:r w:rsidRPr="006F6E6E">
              <w:rPr>
                <w:rFonts w:ascii="Times New Roman" w:hAnsi="Times New Roman"/>
                <w:sz w:val="16"/>
                <w:szCs w:val="16"/>
              </w:rPr>
              <w:t xml:space="preserve">  </w:t>
            </w:r>
            <w:r w:rsidRPr="006F6E6E">
              <w:rPr>
                <w:rFonts w:ascii="Times New Roman" w:hAnsi="Times New Roman"/>
                <w:i/>
                <w:sz w:val="16"/>
                <w:szCs w:val="16"/>
              </w:rPr>
              <w:t>(O POC não tinha esta conta desdobrada)</w:t>
            </w:r>
          </w:p>
          <w:p w:rsidR="00F9679A" w:rsidRPr="006F6E6E" w:rsidRDefault="00F9679A" w:rsidP="00976DB6">
            <w:pPr>
              <w:spacing w:after="0" w:line="240" w:lineRule="auto"/>
              <w:rPr>
                <w:rFonts w:ascii="Times New Roman" w:hAnsi="Times New Roman"/>
                <w:sz w:val="16"/>
                <w:szCs w:val="16"/>
              </w:rPr>
            </w:pPr>
          </w:p>
          <w:p w:rsidR="00F9679A" w:rsidRPr="006F6E6E" w:rsidRDefault="00F9679A" w:rsidP="00976DB6">
            <w:pPr>
              <w:spacing w:after="0" w:line="240" w:lineRule="auto"/>
              <w:rPr>
                <w:rFonts w:ascii="Times New Roman" w:hAnsi="Times New Roman"/>
                <w:sz w:val="16"/>
                <w:szCs w:val="16"/>
              </w:rPr>
            </w:pPr>
          </w:p>
          <w:p w:rsidR="00F9679A" w:rsidRPr="006F6E6E" w:rsidRDefault="00F9679A" w:rsidP="00976DB6">
            <w:pPr>
              <w:spacing w:after="0" w:line="240" w:lineRule="auto"/>
              <w:rPr>
                <w:rFonts w:ascii="Times New Roman" w:hAnsi="Times New Roman"/>
                <w:sz w:val="16"/>
                <w:szCs w:val="16"/>
              </w:rPr>
            </w:pPr>
            <w:r w:rsidRPr="006F6E6E">
              <w:rPr>
                <w:rFonts w:ascii="Times New Roman" w:hAnsi="Times New Roman"/>
                <w:sz w:val="16"/>
                <w:szCs w:val="16"/>
              </w:rPr>
              <w:t xml:space="preserve">    </w:t>
            </w:r>
          </w:p>
          <w:p w:rsidR="00F9679A" w:rsidRPr="006F6E6E" w:rsidRDefault="00F9679A" w:rsidP="00976DB6">
            <w:pPr>
              <w:spacing w:after="0" w:line="240" w:lineRule="auto"/>
              <w:rPr>
                <w:rFonts w:ascii="Times New Roman" w:hAnsi="Times New Roman"/>
                <w:sz w:val="16"/>
                <w:szCs w:val="16"/>
              </w:rPr>
            </w:pPr>
            <w:r w:rsidRPr="006F6E6E">
              <w:rPr>
                <w:rFonts w:ascii="Times New Roman" w:hAnsi="Times New Roman"/>
                <w:sz w:val="16"/>
                <w:szCs w:val="16"/>
              </w:rPr>
              <w:t xml:space="preserve">   218 Clientes de cobrança duvidosa</w:t>
            </w:r>
          </w:p>
          <w:p w:rsidR="00F9679A" w:rsidRPr="006F6E6E" w:rsidRDefault="00F9679A" w:rsidP="00976DB6">
            <w:pPr>
              <w:spacing w:after="0" w:line="240" w:lineRule="auto"/>
              <w:rPr>
                <w:rFonts w:ascii="Times New Roman" w:hAnsi="Times New Roman"/>
                <w:sz w:val="16"/>
                <w:szCs w:val="16"/>
              </w:rPr>
            </w:pPr>
            <w:r w:rsidRPr="006F6E6E">
              <w:rPr>
                <w:rFonts w:ascii="Times New Roman" w:hAnsi="Times New Roman"/>
                <w:sz w:val="16"/>
                <w:szCs w:val="16"/>
              </w:rPr>
              <w:t xml:space="preserve">   219 Adiantamentos de clientes</w:t>
            </w:r>
          </w:p>
        </w:tc>
        <w:tc>
          <w:tcPr>
            <w:tcW w:w="5128" w:type="dxa"/>
          </w:tcPr>
          <w:p w:rsidR="00F9679A" w:rsidRPr="006F6E6E" w:rsidRDefault="00F9679A" w:rsidP="00976DB6">
            <w:pPr>
              <w:spacing w:after="0" w:line="240" w:lineRule="auto"/>
              <w:rPr>
                <w:rFonts w:ascii="Times New Roman" w:hAnsi="Times New Roman"/>
                <w:b/>
                <w:sz w:val="16"/>
                <w:szCs w:val="16"/>
              </w:rPr>
            </w:pPr>
            <w:r w:rsidRPr="006F6E6E">
              <w:rPr>
                <w:rFonts w:ascii="Times New Roman" w:hAnsi="Times New Roman"/>
                <w:b/>
                <w:sz w:val="16"/>
                <w:szCs w:val="16"/>
              </w:rPr>
              <w:t>21 – Clientes</w:t>
            </w:r>
          </w:p>
          <w:p w:rsidR="00F9679A" w:rsidRPr="006F6E6E" w:rsidRDefault="00F9679A" w:rsidP="00976DB6">
            <w:pPr>
              <w:spacing w:after="0" w:line="240" w:lineRule="auto"/>
              <w:rPr>
                <w:rFonts w:ascii="Times New Roman" w:hAnsi="Times New Roman"/>
                <w:sz w:val="16"/>
                <w:szCs w:val="16"/>
              </w:rPr>
            </w:pPr>
            <w:r w:rsidRPr="006F6E6E">
              <w:rPr>
                <w:rFonts w:ascii="Times New Roman" w:hAnsi="Times New Roman"/>
                <w:sz w:val="16"/>
                <w:szCs w:val="16"/>
              </w:rPr>
              <w:t xml:space="preserve">  211 Clientes c/c</w:t>
            </w:r>
          </w:p>
          <w:p w:rsidR="00F9679A" w:rsidRPr="006F6E6E" w:rsidRDefault="00F9679A" w:rsidP="00976DB6">
            <w:pPr>
              <w:spacing w:after="0" w:line="240" w:lineRule="auto"/>
              <w:rPr>
                <w:rFonts w:ascii="Times New Roman" w:hAnsi="Times New Roman"/>
                <w:sz w:val="16"/>
                <w:szCs w:val="16"/>
              </w:rPr>
            </w:pPr>
            <w:r w:rsidRPr="006F6E6E">
              <w:rPr>
                <w:rFonts w:ascii="Times New Roman" w:hAnsi="Times New Roman"/>
                <w:sz w:val="16"/>
                <w:szCs w:val="16"/>
              </w:rPr>
              <w:t xml:space="preserve">    2111 Clientes gerais</w:t>
            </w:r>
          </w:p>
          <w:p w:rsidR="00F9679A" w:rsidRPr="006F6E6E" w:rsidRDefault="00F9679A" w:rsidP="00976DB6">
            <w:pPr>
              <w:spacing w:after="0" w:line="240" w:lineRule="auto"/>
              <w:rPr>
                <w:rFonts w:ascii="Times New Roman" w:hAnsi="Times New Roman"/>
                <w:sz w:val="16"/>
                <w:szCs w:val="16"/>
              </w:rPr>
            </w:pPr>
            <w:r w:rsidRPr="006F6E6E">
              <w:rPr>
                <w:rFonts w:ascii="Times New Roman" w:hAnsi="Times New Roman"/>
                <w:sz w:val="16"/>
                <w:szCs w:val="16"/>
              </w:rPr>
              <w:t xml:space="preserve">    2112 Clientes – empresa-mãe</w:t>
            </w:r>
          </w:p>
          <w:p w:rsidR="00F9679A" w:rsidRPr="006F6E6E" w:rsidRDefault="00F9679A" w:rsidP="00976DB6">
            <w:pPr>
              <w:spacing w:after="0" w:line="240" w:lineRule="auto"/>
              <w:rPr>
                <w:rFonts w:ascii="Times New Roman" w:hAnsi="Times New Roman"/>
                <w:sz w:val="16"/>
                <w:szCs w:val="16"/>
              </w:rPr>
            </w:pPr>
            <w:r w:rsidRPr="006F6E6E">
              <w:rPr>
                <w:rFonts w:ascii="Times New Roman" w:hAnsi="Times New Roman"/>
                <w:sz w:val="16"/>
                <w:szCs w:val="16"/>
              </w:rPr>
              <w:t xml:space="preserve">    2113 Clientes – empresas subsidiárias</w:t>
            </w:r>
          </w:p>
          <w:p w:rsidR="00F9679A" w:rsidRPr="006F6E6E" w:rsidRDefault="00F9679A" w:rsidP="00976DB6">
            <w:pPr>
              <w:spacing w:after="0" w:line="240" w:lineRule="auto"/>
              <w:rPr>
                <w:rFonts w:ascii="Times New Roman" w:hAnsi="Times New Roman"/>
                <w:sz w:val="16"/>
                <w:szCs w:val="16"/>
              </w:rPr>
            </w:pPr>
            <w:r w:rsidRPr="006F6E6E">
              <w:rPr>
                <w:rFonts w:ascii="Times New Roman" w:hAnsi="Times New Roman"/>
                <w:sz w:val="16"/>
                <w:szCs w:val="16"/>
              </w:rPr>
              <w:t xml:space="preserve">    2114 Clientes – empresas associadas</w:t>
            </w:r>
          </w:p>
          <w:p w:rsidR="00F9679A" w:rsidRPr="006F6E6E" w:rsidRDefault="00F9679A" w:rsidP="00976DB6">
            <w:pPr>
              <w:spacing w:after="0" w:line="240" w:lineRule="auto"/>
              <w:rPr>
                <w:rFonts w:ascii="Times New Roman" w:hAnsi="Times New Roman"/>
                <w:sz w:val="16"/>
                <w:szCs w:val="16"/>
              </w:rPr>
            </w:pPr>
            <w:r w:rsidRPr="006F6E6E">
              <w:rPr>
                <w:rFonts w:ascii="Times New Roman" w:hAnsi="Times New Roman"/>
                <w:sz w:val="16"/>
                <w:szCs w:val="16"/>
              </w:rPr>
              <w:t xml:space="preserve">    2115 Clientes – empreendimentos conjuntos </w:t>
            </w:r>
          </w:p>
          <w:p w:rsidR="00F9679A" w:rsidRPr="006F6E6E" w:rsidRDefault="00F9679A" w:rsidP="00976DB6">
            <w:pPr>
              <w:spacing w:after="0" w:line="240" w:lineRule="auto"/>
              <w:rPr>
                <w:rFonts w:ascii="Times New Roman" w:hAnsi="Times New Roman"/>
                <w:sz w:val="16"/>
                <w:szCs w:val="16"/>
              </w:rPr>
            </w:pPr>
            <w:r w:rsidRPr="006F6E6E">
              <w:rPr>
                <w:rFonts w:ascii="Times New Roman" w:hAnsi="Times New Roman"/>
                <w:sz w:val="16"/>
                <w:szCs w:val="16"/>
              </w:rPr>
              <w:t xml:space="preserve">    2116 Clientes – outras partes relacionadas</w:t>
            </w:r>
          </w:p>
          <w:p w:rsidR="00F9679A" w:rsidRPr="006F6E6E" w:rsidRDefault="00F9679A" w:rsidP="00976DB6">
            <w:pPr>
              <w:spacing w:after="0" w:line="240" w:lineRule="auto"/>
              <w:rPr>
                <w:rFonts w:ascii="Times New Roman" w:hAnsi="Times New Roman"/>
                <w:sz w:val="16"/>
                <w:szCs w:val="16"/>
              </w:rPr>
            </w:pPr>
            <w:r w:rsidRPr="006F6E6E">
              <w:rPr>
                <w:rFonts w:ascii="Times New Roman" w:hAnsi="Times New Roman"/>
                <w:sz w:val="16"/>
                <w:szCs w:val="16"/>
              </w:rPr>
              <w:t xml:space="preserve">     ………… ……………………………….</w:t>
            </w:r>
          </w:p>
          <w:p w:rsidR="00F9679A" w:rsidRPr="006F6E6E" w:rsidRDefault="00F9679A" w:rsidP="00976DB6">
            <w:pPr>
              <w:spacing w:after="0" w:line="240" w:lineRule="auto"/>
              <w:rPr>
                <w:rFonts w:ascii="Times New Roman" w:hAnsi="Times New Roman"/>
                <w:sz w:val="16"/>
                <w:szCs w:val="16"/>
              </w:rPr>
            </w:pPr>
            <w:r w:rsidRPr="006F6E6E">
              <w:rPr>
                <w:rFonts w:ascii="Times New Roman" w:hAnsi="Times New Roman"/>
                <w:sz w:val="16"/>
                <w:szCs w:val="16"/>
              </w:rPr>
              <w:t xml:space="preserve">  212 Clientes – Títulos a receber </w:t>
            </w:r>
          </w:p>
          <w:p w:rsidR="00F9679A" w:rsidRPr="006F6E6E" w:rsidRDefault="00F9679A" w:rsidP="00976DB6">
            <w:pPr>
              <w:spacing w:after="0" w:line="240" w:lineRule="auto"/>
              <w:rPr>
                <w:rFonts w:ascii="Times New Roman" w:hAnsi="Times New Roman"/>
                <w:sz w:val="16"/>
                <w:szCs w:val="16"/>
              </w:rPr>
            </w:pPr>
            <w:r w:rsidRPr="006F6E6E">
              <w:rPr>
                <w:rFonts w:ascii="Times New Roman" w:hAnsi="Times New Roman"/>
                <w:sz w:val="16"/>
                <w:szCs w:val="16"/>
              </w:rPr>
              <w:t xml:space="preserve">    2121 Clientes gerais</w:t>
            </w:r>
          </w:p>
          <w:p w:rsidR="00F9679A" w:rsidRPr="006F6E6E" w:rsidRDefault="00F9679A" w:rsidP="00976DB6">
            <w:pPr>
              <w:spacing w:after="0" w:line="240" w:lineRule="auto"/>
              <w:rPr>
                <w:rFonts w:ascii="Times New Roman" w:hAnsi="Times New Roman"/>
                <w:sz w:val="16"/>
                <w:szCs w:val="16"/>
              </w:rPr>
            </w:pPr>
            <w:r w:rsidRPr="006F6E6E">
              <w:rPr>
                <w:rFonts w:ascii="Times New Roman" w:hAnsi="Times New Roman"/>
                <w:sz w:val="16"/>
                <w:szCs w:val="16"/>
              </w:rPr>
              <w:t xml:space="preserve">    2122 Clientes – empresa-mãe</w:t>
            </w:r>
          </w:p>
          <w:p w:rsidR="00F9679A" w:rsidRPr="006F6E6E" w:rsidRDefault="00F9679A" w:rsidP="00976DB6">
            <w:pPr>
              <w:spacing w:after="0" w:line="240" w:lineRule="auto"/>
              <w:rPr>
                <w:rFonts w:ascii="Times New Roman" w:hAnsi="Times New Roman"/>
                <w:sz w:val="16"/>
                <w:szCs w:val="16"/>
              </w:rPr>
            </w:pPr>
            <w:r w:rsidRPr="006F6E6E">
              <w:rPr>
                <w:rFonts w:ascii="Times New Roman" w:hAnsi="Times New Roman"/>
                <w:sz w:val="16"/>
                <w:szCs w:val="16"/>
              </w:rPr>
              <w:t xml:space="preserve">    2123 Clientes – empresas subsidiárias</w:t>
            </w:r>
          </w:p>
          <w:p w:rsidR="00F9679A" w:rsidRPr="006F6E6E" w:rsidRDefault="00F9679A" w:rsidP="00976DB6">
            <w:pPr>
              <w:spacing w:after="0" w:line="240" w:lineRule="auto"/>
              <w:rPr>
                <w:rFonts w:ascii="Times New Roman" w:hAnsi="Times New Roman"/>
                <w:sz w:val="16"/>
                <w:szCs w:val="16"/>
              </w:rPr>
            </w:pPr>
            <w:r w:rsidRPr="006F6E6E">
              <w:rPr>
                <w:rFonts w:ascii="Times New Roman" w:hAnsi="Times New Roman"/>
                <w:sz w:val="16"/>
                <w:szCs w:val="16"/>
              </w:rPr>
              <w:t xml:space="preserve">    2124 Clientes – empresas associadas</w:t>
            </w:r>
          </w:p>
          <w:p w:rsidR="00F9679A" w:rsidRPr="006F6E6E" w:rsidRDefault="00F9679A" w:rsidP="00976DB6">
            <w:pPr>
              <w:spacing w:after="0" w:line="240" w:lineRule="auto"/>
              <w:rPr>
                <w:rFonts w:ascii="Times New Roman" w:hAnsi="Times New Roman"/>
                <w:sz w:val="16"/>
                <w:szCs w:val="16"/>
              </w:rPr>
            </w:pPr>
            <w:r w:rsidRPr="006F6E6E">
              <w:rPr>
                <w:rFonts w:ascii="Times New Roman" w:hAnsi="Times New Roman"/>
                <w:sz w:val="16"/>
                <w:szCs w:val="16"/>
              </w:rPr>
              <w:t xml:space="preserve">    2125 Clientes – empreendimentos conjuntos </w:t>
            </w:r>
          </w:p>
          <w:p w:rsidR="00F9679A" w:rsidRPr="006F6E6E" w:rsidRDefault="00F9679A" w:rsidP="00976DB6">
            <w:pPr>
              <w:spacing w:after="0" w:line="240" w:lineRule="auto"/>
              <w:rPr>
                <w:rFonts w:ascii="Times New Roman" w:hAnsi="Times New Roman"/>
                <w:sz w:val="16"/>
                <w:szCs w:val="16"/>
              </w:rPr>
            </w:pPr>
            <w:r w:rsidRPr="006F6E6E">
              <w:rPr>
                <w:rFonts w:ascii="Times New Roman" w:hAnsi="Times New Roman"/>
                <w:sz w:val="16"/>
                <w:szCs w:val="16"/>
              </w:rPr>
              <w:t xml:space="preserve">    2126 Clientes – outras partes relacionadas</w:t>
            </w:r>
          </w:p>
          <w:p w:rsidR="00F9679A" w:rsidRPr="006F6E6E" w:rsidRDefault="00F9679A" w:rsidP="00976DB6">
            <w:pPr>
              <w:spacing w:after="0" w:line="240" w:lineRule="auto"/>
              <w:rPr>
                <w:rFonts w:ascii="Times New Roman" w:hAnsi="Times New Roman"/>
                <w:sz w:val="16"/>
                <w:szCs w:val="16"/>
              </w:rPr>
            </w:pPr>
            <w:r w:rsidRPr="006F6E6E">
              <w:rPr>
                <w:rFonts w:ascii="Times New Roman" w:hAnsi="Times New Roman"/>
                <w:sz w:val="16"/>
                <w:szCs w:val="16"/>
              </w:rPr>
              <w:t xml:space="preserve">    ……………………………………………….</w:t>
            </w:r>
          </w:p>
          <w:p w:rsidR="00F9679A" w:rsidRPr="006F6E6E" w:rsidRDefault="00F9679A" w:rsidP="00976DB6">
            <w:pPr>
              <w:spacing w:after="0" w:line="240" w:lineRule="auto"/>
              <w:rPr>
                <w:rFonts w:ascii="Times New Roman" w:hAnsi="Times New Roman"/>
                <w:sz w:val="16"/>
                <w:szCs w:val="16"/>
              </w:rPr>
            </w:pPr>
            <w:r w:rsidRPr="006F6E6E">
              <w:rPr>
                <w:rFonts w:ascii="Times New Roman" w:hAnsi="Times New Roman"/>
                <w:sz w:val="16"/>
                <w:szCs w:val="16"/>
              </w:rPr>
              <w:t xml:space="preserve">  218 Adiantamento de clientes</w:t>
            </w:r>
          </w:p>
          <w:p w:rsidR="00F9679A" w:rsidRPr="006F6E6E" w:rsidRDefault="00F9679A" w:rsidP="00976DB6">
            <w:pPr>
              <w:spacing w:after="0" w:line="240" w:lineRule="auto"/>
              <w:rPr>
                <w:rFonts w:ascii="Times New Roman" w:hAnsi="Times New Roman"/>
                <w:sz w:val="16"/>
                <w:szCs w:val="16"/>
              </w:rPr>
            </w:pPr>
            <w:r w:rsidRPr="006F6E6E">
              <w:rPr>
                <w:rFonts w:ascii="Times New Roman" w:hAnsi="Times New Roman"/>
                <w:sz w:val="16"/>
                <w:szCs w:val="16"/>
              </w:rPr>
              <w:t xml:space="preserve">  219 Perdas por imparidade acumuladas</w:t>
            </w:r>
          </w:p>
        </w:tc>
      </w:tr>
      <w:tr w:rsidR="00F9679A" w:rsidRPr="006F6E6E" w:rsidTr="00976DB6">
        <w:tc>
          <w:tcPr>
            <w:tcW w:w="5220" w:type="dxa"/>
            <w:tcBorders>
              <w:bottom w:val="single" w:sz="4" w:space="0" w:color="auto"/>
            </w:tcBorders>
          </w:tcPr>
          <w:p w:rsidR="00F9679A" w:rsidRPr="006F6E6E" w:rsidRDefault="00F9679A" w:rsidP="00976DB6">
            <w:pPr>
              <w:spacing w:after="0" w:line="240" w:lineRule="auto"/>
              <w:rPr>
                <w:rFonts w:ascii="Times New Roman" w:hAnsi="Times New Roman"/>
                <w:b/>
                <w:sz w:val="16"/>
                <w:szCs w:val="16"/>
              </w:rPr>
            </w:pPr>
            <w:r w:rsidRPr="006F6E6E">
              <w:rPr>
                <w:rFonts w:ascii="Times New Roman" w:hAnsi="Times New Roman"/>
                <w:b/>
                <w:sz w:val="16"/>
                <w:szCs w:val="16"/>
              </w:rPr>
              <w:t xml:space="preserve">22 – Fornecedores </w:t>
            </w:r>
          </w:p>
          <w:p w:rsidR="00F9679A" w:rsidRPr="006F6E6E" w:rsidRDefault="00F9679A" w:rsidP="00976DB6">
            <w:pPr>
              <w:spacing w:after="0" w:line="240" w:lineRule="auto"/>
              <w:rPr>
                <w:rFonts w:ascii="Times New Roman" w:hAnsi="Times New Roman"/>
                <w:sz w:val="16"/>
                <w:szCs w:val="16"/>
              </w:rPr>
            </w:pPr>
            <w:r w:rsidRPr="006F6E6E">
              <w:rPr>
                <w:rFonts w:ascii="Times New Roman" w:hAnsi="Times New Roman"/>
                <w:sz w:val="16"/>
                <w:szCs w:val="16"/>
              </w:rPr>
              <w:t xml:space="preserve">  221 Fornecedores c/c</w:t>
            </w:r>
          </w:p>
          <w:p w:rsidR="00F9679A" w:rsidRPr="006F6E6E" w:rsidRDefault="00F9679A" w:rsidP="00976DB6">
            <w:pPr>
              <w:spacing w:after="0" w:line="240" w:lineRule="auto"/>
              <w:rPr>
                <w:rFonts w:ascii="Times New Roman" w:hAnsi="Times New Roman"/>
                <w:sz w:val="16"/>
                <w:szCs w:val="16"/>
              </w:rPr>
            </w:pPr>
          </w:p>
          <w:p w:rsidR="00F9679A" w:rsidRPr="006F6E6E" w:rsidRDefault="00F9679A" w:rsidP="00976DB6">
            <w:pPr>
              <w:spacing w:after="0" w:line="240" w:lineRule="auto"/>
              <w:rPr>
                <w:rFonts w:ascii="Times New Roman" w:hAnsi="Times New Roman"/>
                <w:sz w:val="16"/>
                <w:szCs w:val="16"/>
              </w:rPr>
            </w:pPr>
          </w:p>
          <w:p w:rsidR="00F9679A" w:rsidRPr="006F6E6E" w:rsidRDefault="00F9679A" w:rsidP="00976DB6">
            <w:pPr>
              <w:spacing w:after="0" w:line="240" w:lineRule="auto"/>
              <w:rPr>
                <w:rFonts w:ascii="Times New Roman" w:hAnsi="Times New Roman"/>
                <w:i/>
                <w:sz w:val="16"/>
                <w:szCs w:val="16"/>
              </w:rPr>
            </w:pPr>
            <w:r w:rsidRPr="006F6E6E">
              <w:rPr>
                <w:rFonts w:ascii="Times New Roman" w:hAnsi="Times New Roman"/>
                <w:sz w:val="16"/>
                <w:szCs w:val="16"/>
              </w:rPr>
              <w:t xml:space="preserve">  </w:t>
            </w:r>
            <w:r w:rsidRPr="006F6E6E">
              <w:rPr>
                <w:rFonts w:ascii="Times New Roman" w:hAnsi="Times New Roman"/>
                <w:i/>
                <w:sz w:val="16"/>
                <w:szCs w:val="16"/>
              </w:rPr>
              <w:t>(O POC não tinha esta conta desdobrada)</w:t>
            </w:r>
          </w:p>
          <w:p w:rsidR="00F9679A" w:rsidRPr="006F6E6E" w:rsidRDefault="00F9679A" w:rsidP="00976DB6">
            <w:pPr>
              <w:spacing w:after="0" w:line="240" w:lineRule="auto"/>
              <w:rPr>
                <w:rFonts w:ascii="Times New Roman" w:hAnsi="Times New Roman"/>
                <w:sz w:val="16"/>
                <w:szCs w:val="16"/>
              </w:rPr>
            </w:pPr>
            <w:r w:rsidRPr="006F6E6E">
              <w:rPr>
                <w:rFonts w:ascii="Times New Roman" w:hAnsi="Times New Roman"/>
                <w:sz w:val="16"/>
                <w:szCs w:val="16"/>
              </w:rPr>
              <w:t xml:space="preserve">   </w:t>
            </w:r>
          </w:p>
          <w:p w:rsidR="00F9679A" w:rsidRPr="006F6E6E" w:rsidRDefault="00F9679A" w:rsidP="00976DB6">
            <w:pPr>
              <w:spacing w:after="0" w:line="240" w:lineRule="auto"/>
              <w:rPr>
                <w:rFonts w:ascii="Times New Roman" w:hAnsi="Times New Roman"/>
                <w:sz w:val="16"/>
                <w:szCs w:val="16"/>
              </w:rPr>
            </w:pPr>
            <w:r w:rsidRPr="006F6E6E">
              <w:rPr>
                <w:rFonts w:ascii="Times New Roman" w:hAnsi="Times New Roman"/>
                <w:sz w:val="16"/>
                <w:szCs w:val="16"/>
              </w:rPr>
              <w:t xml:space="preserve">   </w:t>
            </w:r>
          </w:p>
          <w:p w:rsidR="00F9679A" w:rsidRPr="006F6E6E" w:rsidRDefault="00F9679A" w:rsidP="00976DB6">
            <w:pPr>
              <w:spacing w:after="0" w:line="240" w:lineRule="auto"/>
              <w:rPr>
                <w:rFonts w:ascii="Times New Roman" w:hAnsi="Times New Roman"/>
                <w:sz w:val="16"/>
                <w:szCs w:val="16"/>
              </w:rPr>
            </w:pPr>
          </w:p>
          <w:p w:rsidR="00F9679A" w:rsidRPr="006F6E6E" w:rsidRDefault="00F9679A" w:rsidP="00976DB6">
            <w:pPr>
              <w:spacing w:after="0" w:line="240" w:lineRule="auto"/>
              <w:rPr>
                <w:rFonts w:ascii="Times New Roman" w:hAnsi="Times New Roman"/>
                <w:sz w:val="16"/>
                <w:szCs w:val="16"/>
              </w:rPr>
            </w:pPr>
          </w:p>
          <w:p w:rsidR="00F9679A" w:rsidRPr="006F6E6E" w:rsidRDefault="00F9679A" w:rsidP="00976DB6">
            <w:pPr>
              <w:spacing w:after="0" w:line="240" w:lineRule="auto"/>
              <w:rPr>
                <w:rFonts w:ascii="Times New Roman" w:hAnsi="Times New Roman"/>
                <w:sz w:val="16"/>
                <w:szCs w:val="16"/>
              </w:rPr>
            </w:pPr>
            <w:r w:rsidRPr="006F6E6E">
              <w:rPr>
                <w:rFonts w:ascii="Times New Roman" w:hAnsi="Times New Roman"/>
                <w:sz w:val="16"/>
                <w:szCs w:val="16"/>
              </w:rPr>
              <w:t xml:space="preserve">  222 Fornecedores – Títulos a pagar</w:t>
            </w:r>
          </w:p>
          <w:p w:rsidR="00F9679A" w:rsidRPr="006F6E6E" w:rsidRDefault="00F9679A" w:rsidP="00976DB6">
            <w:pPr>
              <w:spacing w:after="0" w:line="240" w:lineRule="auto"/>
              <w:rPr>
                <w:rFonts w:ascii="Times New Roman" w:hAnsi="Times New Roman"/>
                <w:sz w:val="16"/>
                <w:szCs w:val="16"/>
              </w:rPr>
            </w:pPr>
          </w:p>
          <w:p w:rsidR="00F9679A" w:rsidRPr="006F6E6E" w:rsidRDefault="00F9679A" w:rsidP="00976DB6">
            <w:pPr>
              <w:spacing w:after="0" w:line="240" w:lineRule="auto"/>
              <w:rPr>
                <w:rFonts w:ascii="Times New Roman" w:hAnsi="Times New Roman"/>
                <w:sz w:val="16"/>
                <w:szCs w:val="16"/>
              </w:rPr>
            </w:pPr>
          </w:p>
          <w:p w:rsidR="00F9679A" w:rsidRPr="006F6E6E" w:rsidRDefault="00F9679A" w:rsidP="00976DB6">
            <w:pPr>
              <w:spacing w:after="0" w:line="240" w:lineRule="auto"/>
              <w:rPr>
                <w:rFonts w:ascii="Times New Roman" w:hAnsi="Times New Roman"/>
                <w:sz w:val="16"/>
                <w:szCs w:val="16"/>
              </w:rPr>
            </w:pPr>
          </w:p>
          <w:p w:rsidR="00F9679A" w:rsidRPr="006F6E6E" w:rsidRDefault="00F9679A" w:rsidP="00976DB6">
            <w:pPr>
              <w:spacing w:after="0" w:line="240" w:lineRule="auto"/>
              <w:rPr>
                <w:rFonts w:ascii="Times New Roman" w:hAnsi="Times New Roman"/>
                <w:i/>
                <w:sz w:val="16"/>
                <w:szCs w:val="16"/>
              </w:rPr>
            </w:pPr>
            <w:r w:rsidRPr="006F6E6E">
              <w:rPr>
                <w:rFonts w:ascii="Times New Roman" w:hAnsi="Times New Roman"/>
                <w:i/>
                <w:sz w:val="16"/>
                <w:szCs w:val="16"/>
              </w:rPr>
              <w:t>(O POC não tinha esta conta desdobrada)</w:t>
            </w:r>
          </w:p>
          <w:p w:rsidR="00F9679A" w:rsidRPr="006F6E6E" w:rsidRDefault="00F9679A" w:rsidP="00976DB6">
            <w:pPr>
              <w:spacing w:after="0" w:line="240" w:lineRule="auto"/>
              <w:rPr>
                <w:rFonts w:ascii="Times New Roman" w:hAnsi="Times New Roman"/>
                <w:sz w:val="16"/>
                <w:szCs w:val="16"/>
              </w:rPr>
            </w:pPr>
          </w:p>
          <w:p w:rsidR="00F9679A" w:rsidRPr="006F6E6E" w:rsidRDefault="00F9679A" w:rsidP="00976DB6">
            <w:pPr>
              <w:spacing w:after="0" w:line="240" w:lineRule="auto"/>
              <w:rPr>
                <w:rFonts w:ascii="Times New Roman" w:hAnsi="Times New Roman"/>
                <w:sz w:val="16"/>
                <w:szCs w:val="16"/>
              </w:rPr>
            </w:pPr>
          </w:p>
          <w:p w:rsidR="00F9679A" w:rsidRPr="006F6E6E" w:rsidRDefault="00F9679A" w:rsidP="00976DB6">
            <w:pPr>
              <w:spacing w:after="0" w:line="240" w:lineRule="auto"/>
              <w:rPr>
                <w:rFonts w:ascii="Times New Roman" w:hAnsi="Times New Roman"/>
                <w:sz w:val="16"/>
                <w:szCs w:val="16"/>
              </w:rPr>
            </w:pPr>
          </w:p>
          <w:p w:rsidR="00F9679A" w:rsidRPr="006F6E6E" w:rsidRDefault="00F9679A" w:rsidP="00976DB6">
            <w:pPr>
              <w:spacing w:after="0" w:line="240" w:lineRule="auto"/>
              <w:rPr>
                <w:rFonts w:ascii="Times New Roman" w:hAnsi="Times New Roman"/>
                <w:sz w:val="16"/>
                <w:szCs w:val="16"/>
              </w:rPr>
            </w:pPr>
          </w:p>
          <w:p w:rsidR="00F9679A" w:rsidRPr="006F6E6E" w:rsidRDefault="00F9679A" w:rsidP="00976DB6">
            <w:pPr>
              <w:spacing w:after="0" w:line="240" w:lineRule="auto"/>
              <w:rPr>
                <w:rFonts w:ascii="Times New Roman" w:hAnsi="Times New Roman"/>
                <w:sz w:val="16"/>
                <w:szCs w:val="16"/>
              </w:rPr>
            </w:pPr>
          </w:p>
          <w:p w:rsidR="00F9679A" w:rsidRPr="006F6E6E" w:rsidRDefault="00F9679A" w:rsidP="00976DB6">
            <w:pPr>
              <w:spacing w:after="0" w:line="240" w:lineRule="auto"/>
              <w:rPr>
                <w:rFonts w:ascii="Times New Roman" w:hAnsi="Times New Roman"/>
                <w:sz w:val="16"/>
                <w:szCs w:val="16"/>
              </w:rPr>
            </w:pPr>
            <w:r w:rsidRPr="006F6E6E">
              <w:rPr>
                <w:rFonts w:ascii="Times New Roman" w:hAnsi="Times New Roman"/>
                <w:sz w:val="16"/>
                <w:szCs w:val="16"/>
              </w:rPr>
              <w:t xml:space="preserve">  228 Fornecedores – Facturas em recepção e conferência </w:t>
            </w:r>
          </w:p>
          <w:p w:rsidR="00F9679A" w:rsidRPr="006F6E6E" w:rsidRDefault="00F9679A" w:rsidP="00976DB6">
            <w:pPr>
              <w:spacing w:after="0" w:line="240" w:lineRule="auto"/>
              <w:rPr>
                <w:rFonts w:ascii="Times New Roman" w:hAnsi="Times New Roman"/>
                <w:sz w:val="16"/>
                <w:szCs w:val="16"/>
              </w:rPr>
            </w:pPr>
            <w:r w:rsidRPr="006F6E6E">
              <w:rPr>
                <w:rFonts w:ascii="Times New Roman" w:hAnsi="Times New Roman"/>
                <w:sz w:val="16"/>
                <w:szCs w:val="16"/>
              </w:rPr>
              <w:t xml:space="preserve">  229 Adiantamentos a fornecedores </w:t>
            </w:r>
          </w:p>
          <w:p w:rsidR="00F9679A" w:rsidRPr="006F6E6E" w:rsidRDefault="00F9679A" w:rsidP="00693263">
            <w:pPr>
              <w:tabs>
                <w:tab w:val="left" w:pos="3721"/>
              </w:tabs>
              <w:rPr>
                <w:rFonts w:ascii="Times New Roman" w:hAnsi="Times New Roman"/>
                <w:sz w:val="16"/>
                <w:szCs w:val="16"/>
              </w:rPr>
            </w:pPr>
            <w:r w:rsidRPr="006F6E6E">
              <w:rPr>
                <w:rFonts w:ascii="Times New Roman" w:hAnsi="Times New Roman"/>
                <w:sz w:val="16"/>
                <w:szCs w:val="16"/>
              </w:rPr>
              <w:tab/>
            </w:r>
          </w:p>
        </w:tc>
        <w:tc>
          <w:tcPr>
            <w:tcW w:w="5128" w:type="dxa"/>
          </w:tcPr>
          <w:p w:rsidR="00F9679A" w:rsidRPr="006F6E6E" w:rsidRDefault="00F9679A" w:rsidP="00976DB6">
            <w:pPr>
              <w:spacing w:after="0" w:line="240" w:lineRule="auto"/>
              <w:rPr>
                <w:rFonts w:ascii="Times New Roman" w:hAnsi="Times New Roman"/>
                <w:b/>
                <w:sz w:val="16"/>
                <w:szCs w:val="16"/>
              </w:rPr>
            </w:pPr>
            <w:r w:rsidRPr="006F6E6E">
              <w:rPr>
                <w:rFonts w:ascii="Times New Roman" w:hAnsi="Times New Roman"/>
                <w:b/>
                <w:sz w:val="16"/>
                <w:szCs w:val="16"/>
              </w:rPr>
              <w:t>22 – Fornecedores</w:t>
            </w:r>
          </w:p>
          <w:p w:rsidR="00F9679A" w:rsidRPr="006F6E6E" w:rsidRDefault="00F9679A" w:rsidP="00976DB6">
            <w:pPr>
              <w:spacing w:after="0" w:line="240" w:lineRule="auto"/>
              <w:rPr>
                <w:rFonts w:ascii="Times New Roman" w:hAnsi="Times New Roman"/>
                <w:sz w:val="16"/>
                <w:szCs w:val="16"/>
              </w:rPr>
            </w:pPr>
            <w:r w:rsidRPr="006F6E6E">
              <w:rPr>
                <w:rFonts w:ascii="Times New Roman" w:hAnsi="Times New Roman"/>
                <w:sz w:val="16"/>
                <w:szCs w:val="16"/>
              </w:rPr>
              <w:t xml:space="preserve">  221 Fornecedores c/c</w:t>
            </w:r>
          </w:p>
          <w:p w:rsidR="00F9679A" w:rsidRPr="006F6E6E" w:rsidRDefault="00F9679A" w:rsidP="00976DB6">
            <w:pPr>
              <w:spacing w:after="0" w:line="240" w:lineRule="auto"/>
              <w:rPr>
                <w:rFonts w:ascii="Times New Roman" w:hAnsi="Times New Roman"/>
                <w:sz w:val="16"/>
                <w:szCs w:val="16"/>
              </w:rPr>
            </w:pPr>
            <w:r w:rsidRPr="006F6E6E">
              <w:rPr>
                <w:rFonts w:ascii="Times New Roman" w:hAnsi="Times New Roman"/>
                <w:sz w:val="16"/>
                <w:szCs w:val="16"/>
              </w:rPr>
              <w:t xml:space="preserve">      2211 Fornecedores gerais</w:t>
            </w:r>
          </w:p>
          <w:p w:rsidR="00F9679A" w:rsidRPr="006F6E6E" w:rsidRDefault="00F9679A" w:rsidP="00976DB6">
            <w:pPr>
              <w:spacing w:after="0" w:line="240" w:lineRule="auto"/>
              <w:rPr>
                <w:rFonts w:ascii="Times New Roman" w:hAnsi="Times New Roman"/>
                <w:sz w:val="16"/>
                <w:szCs w:val="16"/>
              </w:rPr>
            </w:pPr>
            <w:r w:rsidRPr="006F6E6E">
              <w:rPr>
                <w:rFonts w:ascii="Times New Roman" w:hAnsi="Times New Roman"/>
                <w:sz w:val="16"/>
                <w:szCs w:val="16"/>
              </w:rPr>
              <w:t xml:space="preserve">      2212 Fornecedores – empresa-mãe</w:t>
            </w:r>
          </w:p>
          <w:p w:rsidR="00F9679A" w:rsidRPr="006F6E6E" w:rsidRDefault="00F9679A" w:rsidP="00976DB6">
            <w:pPr>
              <w:spacing w:after="0" w:line="240" w:lineRule="auto"/>
              <w:rPr>
                <w:rFonts w:ascii="Times New Roman" w:hAnsi="Times New Roman"/>
                <w:sz w:val="16"/>
                <w:szCs w:val="16"/>
              </w:rPr>
            </w:pPr>
            <w:r w:rsidRPr="006F6E6E">
              <w:rPr>
                <w:rFonts w:ascii="Times New Roman" w:hAnsi="Times New Roman"/>
                <w:sz w:val="16"/>
                <w:szCs w:val="16"/>
              </w:rPr>
              <w:t xml:space="preserve">      2213 Fornecedores – empresas subsidiárias</w:t>
            </w:r>
          </w:p>
          <w:p w:rsidR="00F9679A" w:rsidRPr="006F6E6E" w:rsidRDefault="00F9679A" w:rsidP="00976DB6">
            <w:pPr>
              <w:spacing w:after="0" w:line="240" w:lineRule="auto"/>
              <w:rPr>
                <w:rFonts w:ascii="Times New Roman" w:hAnsi="Times New Roman"/>
                <w:sz w:val="16"/>
                <w:szCs w:val="16"/>
              </w:rPr>
            </w:pPr>
            <w:r w:rsidRPr="006F6E6E">
              <w:rPr>
                <w:rFonts w:ascii="Times New Roman" w:hAnsi="Times New Roman"/>
                <w:sz w:val="16"/>
                <w:szCs w:val="16"/>
              </w:rPr>
              <w:t xml:space="preserve">      2214 Fornecedores – empresas associadas</w:t>
            </w:r>
          </w:p>
          <w:p w:rsidR="00F9679A" w:rsidRPr="006F6E6E" w:rsidRDefault="00F9679A" w:rsidP="00976DB6">
            <w:pPr>
              <w:spacing w:after="0" w:line="240" w:lineRule="auto"/>
              <w:rPr>
                <w:rFonts w:ascii="Times New Roman" w:hAnsi="Times New Roman"/>
                <w:sz w:val="16"/>
                <w:szCs w:val="16"/>
              </w:rPr>
            </w:pPr>
            <w:r w:rsidRPr="006F6E6E">
              <w:rPr>
                <w:rFonts w:ascii="Times New Roman" w:hAnsi="Times New Roman"/>
                <w:sz w:val="16"/>
                <w:szCs w:val="16"/>
              </w:rPr>
              <w:t xml:space="preserve">      2215 Fornecedores – empreendimentos conjuntos</w:t>
            </w:r>
          </w:p>
          <w:p w:rsidR="00F9679A" w:rsidRPr="006F6E6E" w:rsidRDefault="00F9679A" w:rsidP="00976DB6">
            <w:pPr>
              <w:spacing w:after="0" w:line="240" w:lineRule="auto"/>
              <w:rPr>
                <w:rFonts w:ascii="Times New Roman" w:hAnsi="Times New Roman"/>
                <w:sz w:val="16"/>
                <w:szCs w:val="16"/>
              </w:rPr>
            </w:pPr>
            <w:r w:rsidRPr="006F6E6E">
              <w:rPr>
                <w:rFonts w:ascii="Times New Roman" w:hAnsi="Times New Roman"/>
                <w:sz w:val="16"/>
                <w:szCs w:val="16"/>
              </w:rPr>
              <w:t xml:space="preserve">      2216 Fornecedores – outras partes relacionadas</w:t>
            </w:r>
          </w:p>
          <w:p w:rsidR="00F9679A" w:rsidRPr="006F6E6E" w:rsidRDefault="00F9679A" w:rsidP="00976DB6">
            <w:pPr>
              <w:spacing w:after="0" w:line="240" w:lineRule="auto"/>
              <w:rPr>
                <w:rFonts w:ascii="Times New Roman" w:hAnsi="Times New Roman"/>
                <w:sz w:val="16"/>
                <w:szCs w:val="16"/>
              </w:rPr>
            </w:pPr>
            <w:r w:rsidRPr="006F6E6E">
              <w:rPr>
                <w:rFonts w:ascii="Times New Roman" w:hAnsi="Times New Roman"/>
                <w:sz w:val="16"/>
                <w:szCs w:val="16"/>
              </w:rPr>
              <w:t xml:space="preserve">      ………………………………………………….</w:t>
            </w:r>
          </w:p>
          <w:p w:rsidR="00F9679A" w:rsidRPr="006F6E6E" w:rsidRDefault="00F9679A" w:rsidP="00976DB6">
            <w:pPr>
              <w:spacing w:after="0" w:line="240" w:lineRule="auto"/>
              <w:rPr>
                <w:rFonts w:ascii="Times New Roman" w:hAnsi="Times New Roman"/>
                <w:sz w:val="16"/>
                <w:szCs w:val="16"/>
              </w:rPr>
            </w:pPr>
            <w:r w:rsidRPr="006F6E6E">
              <w:rPr>
                <w:rFonts w:ascii="Times New Roman" w:hAnsi="Times New Roman"/>
                <w:sz w:val="16"/>
                <w:szCs w:val="16"/>
              </w:rPr>
              <w:t xml:space="preserve">  222 Fornecedores – Títulos a pagar</w:t>
            </w:r>
          </w:p>
          <w:p w:rsidR="00F9679A" w:rsidRPr="006F6E6E" w:rsidRDefault="00F9679A" w:rsidP="00976DB6">
            <w:pPr>
              <w:spacing w:after="0" w:line="240" w:lineRule="auto"/>
              <w:rPr>
                <w:rFonts w:ascii="Times New Roman" w:hAnsi="Times New Roman"/>
                <w:sz w:val="16"/>
                <w:szCs w:val="16"/>
              </w:rPr>
            </w:pPr>
            <w:r w:rsidRPr="006F6E6E">
              <w:rPr>
                <w:rFonts w:ascii="Times New Roman" w:hAnsi="Times New Roman"/>
                <w:sz w:val="16"/>
                <w:szCs w:val="16"/>
              </w:rPr>
              <w:t xml:space="preserve">      2221 Fornecedores gerais </w:t>
            </w:r>
          </w:p>
          <w:p w:rsidR="00F9679A" w:rsidRPr="006F6E6E" w:rsidRDefault="00F9679A" w:rsidP="00976DB6">
            <w:pPr>
              <w:spacing w:after="0" w:line="240" w:lineRule="auto"/>
              <w:rPr>
                <w:rFonts w:ascii="Times New Roman" w:hAnsi="Times New Roman"/>
                <w:sz w:val="16"/>
                <w:szCs w:val="16"/>
              </w:rPr>
            </w:pPr>
            <w:r w:rsidRPr="006F6E6E">
              <w:rPr>
                <w:rFonts w:ascii="Times New Roman" w:hAnsi="Times New Roman"/>
                <w:sz w:val="16"/>
                <w:szCs w:val="16"/>
              </w:rPr>
              <w:t xml:space="preserve">      2222 Fornecedores – empresa-mãe</w:t>
            </w:r>
          </w:p>
          <w:p w:rsidR="00F9679A" w:rsidRPr="006F6E6E" w:rsidRDefault="00F9679A" w:rsidP="00976DB6">
            <w:pPr>
              <w:spacing w:after="0" w:line="240" w:lineRule="auto"/>
              <w:rPr>
                <w:rFonts w:ascii="Times New Roman" w:hAnsi="Times New Roman"/>
                <w:sz w:val="16"/>
                <w:szCs w:val="16"/>
              </w:rPr>
            </w:pPr>
            <w:r w:rsidRPr="006F6E6E">
              <w:rPr>
                <w:rFonts w:ascii="Times New Roman" w:hAnsi="Times New Roman"/>
                <w:sz w:val="16"/>
                <w:szCs w:val="16"/>
              </w:rPr>
              <w:t xml:space="preserve">      2223 Fornecedores – empresas subsidiárias</w:t>
            </w:r>
          </w:p>
          <w:p w:rsidR="00F9679A" w:rsidRPr="006F6E6E" w:rsidRDefault="00F9679A" w:rsidP="00976DB6">
            <w:pPr>
              <w:spacing w:after="0" w:line="240" w:lineRule="auto"/>
              <w:rPr>
                <w:rFonts w:ascii="Times New Roman" w:hAnsi="Times New Roman"/>
                <w:sz w:val="16"/>
                <w:szCs w:val="16"/>
              </w:rPr>
            </w:pPr>
            <w:r w:rsidRPr="006F6E6E">
              <w:rPr>
                <w:rFonts w:ascii="Times New Roman" w:hAnsi="Times New Roman"/>
                <w:sz w:val="16"/>
                <w:szCs w:val="16"/>
              </w:rPr>
              <w:t xml:space="preserve">      2224 Fornecedores – empresas associadas</w:t>
            </w:r>
          </w:p>
          <w:p w:rsidR="00F9679A" w:rsidRPr="006F6E6E" w:rsidRDefault="00F9679A" w:rsidP="00976DB6">
            <w:pPr>
              <w:spacing w:after="0" w:line="240" w:lineRule="auto"/>
              <w:rPr>
                <w:rFonts w:ascii="Times New Roman" w:hAnsi="Times New Roman"/>
                <w:sz w:val="16"/>
                <w:szCs w:val="16"/>
              </w:rPr>
            </w:pPr>
            <w:r w:rsidRPr="006F6E6E">
              <w:rPr>
                <w:rFonts w:ascii="Times New Roman" w:hAnsi="Times New Roman"/>
                <w:sz w:val="16"/>
                <w:szCs w:val="16"/>
              </w:rPr>
              <w:t xml:space="preserve">      2225 Fornecedores – empreendimentos conjuntos </w:t>
            </w:r>
          </w:p>
          <w:p w:rsidR="00F9679A" w:rsidRPr="006F6E6E" w:rsidRDefault="00F9679A" w:rsidP="00976DB6">
            <w:pPr>
              <w:spacing w:after="0" w:line="240" w:lineRule="auto"/>
              <w:rPr>
                <w:rFonts w:ascii="Times New Roman" w:hAnsi="Times New Roman"/>
                <w:sz w:val="16"/>
                <w:szCs w:val="16"/>
              </w:rPr>
            </w:pPr>
            <w:r w:rsidRPr="006F6E6E">
              <w:rPr>
                <w:rFonts w:ascii="Times New Roman" w:hAnsi="Times New Roman"/>
                <w:sz w:val="16"/>
                <w:szCs w:val="16"/>
              </w:rPr>
              <w:t xml:space="preserve">      2226 Fornecedores – outras partes relacionadas</w:t>
            </w:r>
          </w:p>
          <w:p w:rsidR="00F9679A" w:rsidRPr="006F6E6E" w:rsidRDefault="00F9679A" w:rsidP="00976DB6">
            <w:pPr>
              <w:spacing w:after="0" w:line="240" w:lineRule="auto"/>
              <w:rPr>
                <w:rFonts w:ascii="Times New Roman" w:hAnsi="Times New Roman"/>
                <w:sz w:val="16"/>
                <w:szCs w:val="16"/>
              </w:rPr>
            </w:pPr>
            <w:r w:rsidRPr="006F6E6E">
              <w:rPr>
                <w:rFonts w:ascii="Times New Roman" w:hAnsi="Times New Roman"/>
                <w:sz w:val="16"/>
                <w:szCs w:val="16"/>
              </w:rPr>
              <w:t xml:space="preserve">     …………………………………………………… </w:t>
            </w:r>
          </w:p>
          <w:p w:rsidR="00F9679A" w:rsidRPr="006F6E6E" w:rsidRDefault="00F9679A" w:rsidP="00976DB6">
            <w:pPr>
              <w:spacing w:after="0" w:line="240" w:lineRule="auto"/>
              <w:rPr>
                <w:rFonts w:ascii="Times New Roman" w:hAnsi="Times New Roman"/>
                <w:sz w:val="16"/>
                <w:szCs w:val="16"/>
              </w:rPr>
            </w:pPr>
            <w:r w:rsidRPr="006F6E6E">
              <w:rPr>
                <w:rFonts w:ascii="Times New Roman" w:hAnsi="Times New Roman"/>
                <w:sz w:val="16"/>
                <w:szCs w:val="16"/>
              </w:rPr>
              <w:t xml:space="preserve">  225 Facturas em recepção e conferência </w:t>
            </w:r>
          </w:p>
          <w:p w:rsidR="00F9679A" w:rsidRPr="006F6E6E" w:rsidRDefault="00F9679A" w:rsidP="00976DB6">
            <w:pPr>
              <w:spacing w:after="0" w:line="240" w:lineRule="auto"/>
              <w:rPr>
                <w:rFonts w:ascii="Times New Roman" w:hAnsi="Times New Roman"/>
                <w:sz w:val="16"/>
                <w:szCs w:val="16"/>
              </w:rPr>
            </w:pPr>
            <w:r w:rsidRPr="006F6E6E">
              <w:rPr>
                <w:rFonts w:ascii="Times New Roman" w:hAnsi="Times New Roman"/>
                <w:sz w:val="16"/>
                <w:szCs w:val="16"/>
              </w:rPr>
              <w:t xml:space="preserve">     ……………………………………………………</w:t>
            </w:r>
          </w:p>
          <w:p w:rsidR="00F9679A" w:rsidRPr="006F6E6E" w:rsidRDefault="00F9679A" w:rsidP="00976DB6">
            <w:pPr>
              <w:spacing w:after="0" w:line="240" w:lineRule="auto"/>
              <w:rPr>
                <w:rFonts w:ascii="Times New Roman" w:hAnsi="Times New Roman"/>
                <w:sz w:val="16"/>
                <w:szCs w:val="16"/>
              </w:rPr>
            </w:pPr>
            <w:r w:rsidRPr="006F6E6E">
              <w:rPr>
                <w:rFonts w:ascii="Times New Roman" w:hAnsi="Times New Roman"/>
                <w:sz w:val="16"/>
                <w:szCs w:val="16"/>
              </w:rPr>
              <w:t xml:space="preserve">  228 Adiantamentos a fornecedores </w:t>
            </w:r>
          </w:p>
          <w:p w:rsidR="00F9679A" w:rsidRPr="006F6E6E" w:rsidRDefault="00F9679A" w:rsidP="00976DB6">
            <w:pPr>
              <w:spacing w:after="0" w:line="240" w:lineRule="auto"/>
              <w:rPr>
                <w:rFonts w:ascii="Times New Roman" w:hAnsi="Times New Roman"/>
                <w:sz w:val="16"/>
                <w:szCs w:val="16"/>
              </w:rPr>
            </w:pPr>
          </w:p>
          <w:p w:rsidR="00F9679A" w:rsidRPr="006F6E6E" w:rsidRDefault="00F9679A" w:rsidP="00976DB6">
            <w:pPr>
              <w:spacing w:after="0" w:line="240" w:lineRule="auto"/>
              <w:rPr>
                <w:rFonts w:ascii="Times New Roman" w:hAnsi="Times New Roman"/>
                <w:sz w:val="16"/>
                <w:szCs w:val="16"/>
              </w:rPr>
            </w:pPr>
            <w:r w:rsidRPr="006F6E6E">
              <w:rPr>
                <w:rFonts w:ascii="Times New Roman" w:hAnsi="Times New Roman"/>
                <w:sz w:val="16"/>
                <w:szCs w:val="16"/>
              </w:rPr>
              <w:t xml:space="preserve">  229 Perdas por imparidade acumuladas </w:t>
            </w:r>
          </w:p>
        </w:tc>
      </w:tr>
      <w:tr w:rsidR="00F9679A" w:rsidRPr="006F6E6E" w:rsidTr="00693263">
        <w:trPr>
          <w:trHeight w:val="2815"/>
        </w:trPr>
        <w:tc>
          <w:tcPr>
            <w:tcW w:w="5220" w:type="dxa"/>
            <w:tcBorders>
              <w:top w:val="single" w:sz="4" w:space="0" w:color="auto"/>
              <w:bottom w:val="single" w:sz="4" w:space="0" w:color="auto"/>
            </w:tcBorders>
          </w:tcPr>
          <w:p w:rsidR="00F9679A" w:rsidRPr="006F6E6E" w:rsidRDefault="00F9679A" w:rsidP="00976DB6">
            <w:pPr>
              <w:spacing w:after="0" w:line="240" w:lineRule="auto"/>
              <w:rPr>
                <w:rFonts w:ascii="Times New Roman" w:hAnsi="Times New Roman"/>
                <w:b/>
                <w:sz w:val="16"/>
                <w:szCs w:val="16"/>
              </w:rPr>
            </w:pPr>
            <w:r w:rsidRPr="006F6E6E">
              <w:rPr>
                <w:rFonts w:ascii="Times New Roman" w:hAnsi="Times New Roman"/>
                <w:b/>
                <w:sz w:val="16"/>
                <w:szCs w:val="16"/>
              </w:rPr>
              <w:t xml:space="preserve">23 Empréstimos obtidos </w:t>
            </w:r>
          </w:p>
          <w:p w:rsidR="00F9679A" w:rsidRPr="006F6E6E" w:rsidRDefault="00F9679A" w:rsidP="00976DB6">
            <w:pPr>
              <w:spacing w:after="0" w:line="240" w:lineRule="auto"/>
              <w:rPr>
                <w:rFonts w:ascii="Times New Roman" w:hAnsi="Times New Roman"/>
                <w:sz w:val="16"/>
                <w:szCs w:val="16"/>
              </w:rPr>
            </w:pPr>
            <w:r w:rsidRPr="006F6E6E">
              <w:rPr>
                <w:rFonts w:ascii="Times New Roman" w:hAnsi="Times New Roman"/>
                <w:sz w:val="16"/>
                <w:szCs w:val="16"/>
              </w:rPr>
              <w:t xml:space="preserve">  231 Empréstimos bancários</w:t>
            </w:r>
          </w:p>
          <w:p w:rsidR="00F9679A" w:rsidRPr="006F6E6E" w:rsidRDefault="00F9679A" w:rsidP="00976DB6">
            <w:pPr>
              <w:spacing w:after="0" w:line="240" w:lineRule="auto"/>
              <w:rPr>
                <w:rFonts w:ascii="Times New Roman" w:hAnsi="Times New Roman"/>
                <w:sz w:val="16"/>
                <w:szCs w:val="16"/>
              </w:rPr>
            </w:pPr>
          </w:p>
          <w:p w:rsidR="00F9679A" w:rsidRPr="006F6E6E" w:rsidRDefault="00F9679A" w:rsidP="00976DB6">
            <w:pPr>
              <w:spacing w:after="0" w:line="240" w:lineRule="auto"/>
              <w:rPr>
                <w:rFonts w:ascii="Times New Roman" w:hAnsi="Times New Roman"/>
                <w:sz w:val="16"/>
                <w:szCs w:val="16"/>
              </w:rPr>
            </w:pPr>
          </w:p>
          <w:p w:rsidR="00F9679A" w:rsidRPr="006F6E6E" w:rsidRDefault="00F9679A" w:rsidP="00976DB6">
            <w:pPr>
              <w:spacing w:after="0" w:line="240" w:lineRule="auto"/>
              <w:rPr>
                <w:rFonts w:ascii="Times New Roman" w:hAnsi="Times New Roman"/>
                <w:sz w:val="16"/>
                <w:szCs w:val="16"/>
              </w:rPr>
            </w:pPr>
            <w:r w:rsidRPr="006F6E6E">
              <w:rPr>
                <w:rFonts w:ascii="Times New Roman" w:hAnsi="Times New Roman"/>
                <w:sz w:val="16"/>
                <w:szCs w:val="16"/>
              </w:rPr>
              <w:t xml:space="preserve">  232 Empréstimos por obrigações </w:t>
            </w:r>
          </w:p>
          <w:p w:rsidR="00F9679A" w:rsidRPr="006F6E6E" w:rsidRDefault="00F9679A" w:rsidP="00976DB6">
            <w:pPr>
              <w:spacing w:after="0" w:line="240" w:lineRule="auto"/>
              <w:rPr>
                <w:rFonts w:ascii="Times New Roman" w:hAnsi="Times New Roman"/>
                <w:sz w:val="16"/>
                <w:szCs w:val="16"/>
              </w:rPr>
            </w:pPr>
            <w:r w:rsidRPr="006F6E6E">
              <w:rPr>
                <w:rFonts w:ascii="Times New Roman" w:hAnsi="Times New Roman"/>
                <w:sz w:val="16"/>
                <w:szCs w:val="16"/>
              </w:rPr>
              <w:t xml:space="preserve">      2321 Convertíveis </w:t>
            </w:r>
          </w:p>
          <w:p w:rsidR="00F9679A" w:rsidRPr="006F6E6E" w:rsidRDefault="00F9679A" w:rsidP="00976DB6">
            <w:pPr>
              <w:spacing w:after="0" w:line="240" w:lineRule="auto"/>
              <w:rPr>
                <w:rFonts w:ascii="Times New Roman" w:hAnsi="Times New Roman"/>
                <w:sz w:val="16"/>
                <w:szCs w:val="16"/>
              </w:rPr>
            </w:pPr>
            <w:r w:rsidRPr="006F6E6E">
              <w:rPr>
                <w:rFonts w:ascii="Times New Roman" w:hAnsi="Times New Roman"/>
                <w:sz w:val="16"/>
                <w:szCs w:val="16"/>
              </w:rPr>
              <w:t xml:space="preserve">      2322 Não Convertíveis </w:t>
            </w:r>
          </w:p>
          <w:p w:rsidR="00F9679A" w:rsidRPr="006F6E6E" w:rsidRDefault="00F9679A" w:rsidP="00976DB6">
            <w:pPr>
              <w:spacing w:after="0" w:line="240" w:lineRule="auto"/>
              <w:rPr>
                <w:rFonts w:ascii="Times New Roman" w:hAnsi="Times New Roman"/>
                <w:sz w:val="16"/>
                <w:szCs w:val="16"/>
              </w:rPr>
            </w:pPr>
            <w:r w:rsidRPr="006F6E6E">
              <w:rPr>
                <w:rFonts w:ascii="Times New Roman" w:hAnsi="Times New Roman"/>
                <w:sz w:val="16"/>
                <w:szCs w:val="16"/>
              </w:rPr>
              <w:t xml:space="preserve">   233 Empréstimos por títulos de participação</w:t>
            </w:r>
          </w:p>
          <w:p w:rsidR="00F9679A" w:rsidRPr="006F6E6E" w:rsidRDefault="00F9679A" w:rsidP="00976DB6">
            <w:pPr>
              <w:spacing w:after="0" w:line="240" w:lineRule="auto"/>
              <w:rPr>
                <w:rFonts w:ascii="Times New Roman" w:hAnsi="Times New Roman"/>
                <w:sz w:val="16"/>
                <w:szCs w:val="16"/>
              </w:rPr>
            </w:pPr>
            <w:r w:rsidRPr="006F6E6E">
              <w:rPr>
                <w:rFonts w:ascii="Times New Roman" w:hAnsi="Times New Roman"/>
                <w:sz w:val="16"/>
                <w:szCs w:val="16"/>
              </w:rPr>
              <w:t xml:space="preserve">     ………………………………………………….</w:t>
            </w:r>
          </w:p>
          <w:p w:rsidR="00F9679A" w:rsidRPr="006F6E6E" w:rsidRDefault="00F9679A" w:rsidP="00976DB6">
            <w:pPr>
              <w:spacing w:after="0" w:line="240" w:lineRule="auto"/>
              <w:rPr>
                <w:rFonts w:ascii="Times New Roman" w:hAnsi="Times New Roman"/>
                <w:sz w:val="16"/>
                <w:szCs w:val="16"/>
              </w:rPr>
            </w:pPr>
          </w:p>
          <w:p w:rsidR="00F9679A" w:rsidRPr="006F6E6E" w:rsidRDefault="00F9679A" w:rsidP="00976DB6">
            <w:pPr>
              <w:spacing w:after="0" w:line="240" w:lineRule="auto"/>
              <w:rPr>
                <w:rFonts w:ascii="Times New Roman" w:hAnsi="Times New Roman"/>
                <w:sz w:val="16"/>
                <w:szCs w:val="16"/>
              </w:rPr>
            </w:pPr>
          </w:p>
          <w:p w:rsidR="00F9679A" w:rsidRPr="006F6E6E" w:rsidRDefault="00F9679A" w:rsidP="00976DB6">
            <w:pPr>
              <w:spacing w:after="0" w:line="240" w:lineRule="auto"/>
              <w:rPr>
                <w:rFonts w:ascii="Times New Roman" w:hAnsi="Times New Roman"/>
                <w:sz w:val="16"/>
                <w:szCs w:val="16"/>
              </w:rPr>
            </w:pPr>
          </w:p>
          <w:p w:rsidR="00F9679A" w:rsidRPr="006F6E6E" w:rsidRDefault="00F9679A" w:rsidP="00976DB6">
            <w:pPr>
              <w:spacing w:after="0" w:line="240" w:lineRule="auto"/>
              <w:rPr>
                <w:rFonts w:ascii="Times New Roman" w:hAnsi="Times New Roman"/>
                <w:sz w:val="16"/>
                <w:szCs w:val="16"/>
              </w:rPr>
            </w:pPr>
          </w:p>
          <w:p w:rsidR="00F9679A" w:rsidRPr="006F6E6E" w:rsidRDefault="00F9679A" w:rsidP="00976DB6">
            <w:pPr>
              <w:spacing w:after="0" w:line="240" w:lineRule="auto"/>
              <w:rPr>
                <w:rFonts w:ascii="Times New Roman" w:hAnsi="Times New Roman"/>
                <w:sz w:val="16"/>
                <w:szCs w:val="16"/>
              </w:rPr>
            </w:pPr>
          </w:p>
          <w:p w:rsidR="00F9679A" w:rsidRPr="006F6E6E" w:rsidRDefault="00F9679A" w:rsidP="00976DB6">
            <w:pPr>
              <w:spacing w:after="0" w:line="240" w:lineRule="auto"/>
              <w:rPr>
                <w:rFonts w:ascii="Times New Roman" w:hAnsi="Times New Roman"/>
                <w:sz w:val="16"/>
                <w:szCs w:val="16"/>
              </w:rPr>
            </w:pPr>
            <w:r w:rsidRPr="006F6E6E">
              <w:rPr>
                <w:rFonts w:ascii="Times New Roman" w:hAnsi="Times New Roman"/>
                <w:sz w:val="16"/>
                <w:szCs w:val="16"/>
              </w:rPr>
              <w:t>239 Outros empréstimos obtidos</w:t>
            </w:r>
          </w:p>
        </w:tc>
        <w:tc>
          <w:tcPr>
            <w:tcW w:w="5128" w:type="dxa"/>
            <w:tcBorders>
              <w:bottom w:val="single" w:sz="4" w:space="0" w:color="auto"/>
            </w:tcBorders>
          </w:tcPr>
          <w:p w:rsidR="00F9679A" w:rsidRPr="006F6E6E" w:rsidRDefault="00F9679A" w:rsidP="00976DB6">
            <w:pPr>
              <w:spacing w:after="0" w:line="240" w:lineRule="auto"/>
              <w:rPr>
                <w:rFonts w:ascii="Times New Roman" w:hAnsi="Times New Roman"/>
                <w:b/>
                <w:sz w:val="16"/>
                <w:szCs w:val="16"/>
              </w:rPr>
            </w:pPr>
            <w:r w:rsidRPr="006F6E6E">
              <w:rPr>
                <w:rFonts w:ascii="Times New Roman" w:hAnsi="Times New Roman"/>
                <w:b/>
                <w:sz w:val="16"/>
                <w:szCs w:val="16"/>
              </w:rPr>
              <w:t>23 Pessoal</w:t>
            </w:r>
          </w:p>
          <w:p w:rsidR="00F9679A" w:rsidRPr="006F6E6E" w:rsidRDefault="00F9679A" w:rsidP="00976DB6">
            <w:pPr>
              <w:spacing w:after="0" w:line="240" w:lineRule="auto"/>
              <w:rPr>
                <w:rFonts w:ascii="Times New Roman" w:hAnsi="Times New Roman"/>
                <w:sz w:val="16"/>
                <w:szCs w:val="16"/>
              </w:rPr>
            </w:pPr>
            <w:r w:rsidRPr="006F6E6E">
              <w:rPr>
                <w:rFonts w:ascii="Times New Roman" w:hAnsi="Times New Roman"/>
                <w:sz w:val="16"/>
                <w:szCs w:val="16"/>
              </w:rPr>
              <w:t xml:space="preserve">  231 Remunerações a pagar </w:t>
            </w:r>
          </w:p>
          <w:p w:rsidR="00F9679A" w:rsidRPr="006F6E6E" w:rsidRDefault="00F9679A" w:rsidP="00976DB6">
            <w:pPr>
              <w:spacing w:after="0" w:line="240" w:lineRule="auto"/>
              <w:rPr>
                <w:rFonts w:ascii="Times New Roman" w:hAnsi="Times New Roman"/>
                <w:sz w:val="16"/>
                <w:szCs w:val="16"/>
              </w:rPr>
            </w:pPr>
            <w:r w:rsidRPr="006F6E6E">
              <w:rPr>
                <w:rFonts w:ascii="Times New Roman" w:hAnsi="Times New Roman"/>
                <w:sz w:val="16"/>
                <w:szCs w:val="16"/>
              </w:rPr>
              <w:t xml:space="preserve">    2311 Aos órgãos sociais </w:t>
            </w:r>
          </w:p>
          <w:p w:rsidR="00F9679A" w:rsidRPr="006F6E6E" w:rsidRDefault="00F9679A" w:rsidP="00976DB6">
            <w:pPr>
              <w:spacing w:after="0" w:line="240" w:lineRule="auto"/>
              <w:rPr>
                <w:rFonts w:ascii="Times New Roman" w:hAnsi="Times New Roman"/>
                <w:sz w:val="16"/>
                <w:szCs w:val="16"/>
              </w:rPr>
            </w:pPr>
            <w:r w:rsidRPr="006F6E6E">
              <w:rPr>
                <w:rFonts w:ascii="Times New Roman" w:hAnsi="Times New Roman"/>
                <w:sz w:val="16"/>
                <w:szCs w:val="16"/>
              </w:rPr>
              <w:t xml:space="preserve">    2312 Ao pessoal</w:t>
            </w:r>
          </w:p>
          <w:p w:rsidR="00F9679A" w:rsidRPr="006F6E6E" w:rsidRDefault="00F9679A" w:rsidP="00976DB6">
            <w:pPr>
              <w:spacing w:after="0" w:line="240" w:lineRule="auto"/>
              <w:rPr>
                <w:rFonts w:ascii="Times New Roman" w:hAnsi="Times New Roman"/>
                <w:sz w:val="16"/>
                <w:szCs w:val="16"/>
              </w:rPr>
            </w:pPr>
            <w:r w:rsidRPr="006F6E6E">
              <w:rPr>
                <w:rFonts w:ascii="Times New Roman" w:hAnsi="Times New Roman"/>
                <w:sz w:val="16"/>
                <w:szCs w:val="16"/>
              </w:rPr>
              <w:t xml:space="preserve">  232 Adiantamentos </w:t>
            </w:r>
          </w:p>
          <w:p w:rsidR="00F9679A" w:rsidRPr="006F6E6E" w:rsidRDefault="00F9679A" w:rsidP="00976DB6">
            <w:pPr>
              <w:spacing w:after="0" w:line="240" w:lineRule="auto"/>
              <w:rPr>
                <w:rFonts w:ascii="Times New Roman" w:hAnsi="Times New Roman"/>
                <w:sz w:val="16"/>
                <w:szCs w:val="16"/>
              </w:rPr>
            </w:pPr>
            <w:r w:rsidRPr="006F6E6E">
              <w:rPr>
                <w:rFonts w:ascii="Times New Roman" w:hAnsi="Times New Roman"/>
                <w:sz w:val="16"/>
                <w:szCs w:val="16"/>
              </w:rPr>
              <w:t xml:space="preserve">    2321 Aos órgãos sociais</w:t>
            </w:r>
          </w:p>
          <w:p w:rsidR="00F9679A" w:rsidRPr="006F6E6E" w:rsidRDefault="00F9679A" w:rsidP="00976DB6">
            <w:pPr>
              <w:spacing w:after="0" w:line="240" w:lineRule="auto"/>
              <w:rPr>
                <w:rFonts w:ascii="Times New Roman" w:hAnsi="Times New Roman"/>
                <w:sz w:val="16"/>
                <w:szCs w:val="16"/>
              </w:rPr>
            </w:pPr>
            <w:r w:rsidRPr="006F6E6E">
              <w:rPr>
                <w:rFonts w:ascii="Times New Roman" w:hAnsi="Times New Roman"/>
                <w:sz w:val="16"/>
                <w:szCs w:val="16"/>
              </w:rPr>
              <w:t xml:space="preserve">    2322 Ao pessoal</w:t>
            </w:r>
          </w:p>
          <w:p w:rsidR="00F9679A" w:rsidRPr="006F6E6E" w:rsidRDefault="00F9679A" w:rsidP="00976DB6">
            <w:pPr>
              <w:spacing w:after="0" w:line="240" w:lineRule="auto"/>
              <w:rPr>
                <w:rFonts w:ascii="Times New Roman" w:hAnsi="Times New Roman"/>
                <w:sz w:val="16"/>
                <w:szCs w:val="16"/>
              </w:rPr>
            </w:pPr>
            <w:r w:rsidRPr="006F6E6E">
              <w:rPr>
                <w:rFonts w:ascii="Times New Roman" w:hAnsi="Times New Roman"/>
                <w:sz w:val="16"/>
                <w:szCs w:val="16"/>
              </w:rPr>
              <w:t xml:space="preserve">      ……………………………………………………...</w:t>
            </w:r>
          </w:p>
          <w:p w:rsidR="00F9679A" w:rsidRPr="006F6E6E" w:rsidRDefault="00F9679A" w:rsidP="00976DB6">
            <w:pPr>
              <w:spacing w:after="0" w:line="240" w:lineRule="auto"/>
              <w:rPr>
                <w:rFonts w:ascii="Times New Roman" w:hAnsi="Times New Roman"/>
                <w:sz w:val="16"/>
                <w:szCs w:val="16"/>
              </w:rPr>
            </w:pPr>
            <w:r w:rsidRPr="006F6E6E">
              <w:rPr>
                <w:rFonts w:ascii="Times New Roman" w:hAnsi="Times New Roman"/>
                <w:sz w:val="16"/>
                <w:szCs w:val="16"/>
              </w:rPr>
              <w:t xml:space="preserve">  237 Cauções</w:t>
            </w:r>
          </w:p>
          <w:p w:rsidR="00F9679A" w:rsidRPr="006F6E6E" w:rsidRDefault="00F9679A" w:rsidP="00976DB6">
            <w:pPr>
              <w:spacing w:after="0" w:line="240" w:lineRule="auto"/>
              <w:rPr>
                <w:rFonts w:ascii="Times New Roman" w:hAnsi="Times New Roman"/>
                <w:sz w:val="16"/>
                <w:szCs w:val="16"/>
              </w:rPr>
            </w:pPr>
            <w:r w:rsidRPr="006F6E6E">
              <w:rPr>
                <w:rFonts w:ascii="Times New Roman" w:hAnsi="Times New Roman"/>
                <w:sz w:val="16"/>
                <w:szCs w:val="16"/>
              </w:rPr>
              <w:t xml:space="preserve">    2371 Dos órgãos sociais</w:t>
            </w:r>
          </w:p>
          <w:p w:rsidR="00F9679A" w:rsidRPr="006F6E6E" w:rsidRDefault="00F9679A" w:rsidP="00976DB6">
            <w:pPr>
              <w:spacing w:after="0" w:line="240" w:lineRule="auto"/>
              <w:rPr>
                <w:rFonts w:ascii="Times New Roman" w:hAnsi="Times New Roman"/>
                <w:sz w:val="16"/>
                <w:szCs w:val="16"/>
              </w:rPr>
            </w:pPr>
            <w:r w:rsidRPr="006F6E6E">
              <w:rPr>
                <w:rFonts w:ascii="Times New Roman" w:hAnsi="Times New Roman"/>
                <w:sz w:val="16"/>
                <w:szCs w:val="16"/>
              </w:rPr>
              <w:t xml:space="preserve">    2372 Do pessoal</w:t>
            </w:r>
          </w:p>
          <w:p w:rsidR="00F9679A" w:rsidRPr="006F6E6E" w:rsidRDefault="00F9679A" w:rsidP="00976DB6">
            <w:pPr>
              <w:spacing w:after="0" w:line="240" w:lineRule="auto"/>
              <w:rPr>
                <w:rFonts w:ascii="Times New Roman" w:hAnsi="Times New Roman"/>
                <w:sz w:val="16"/>
                <w:szCs w:val="16"/>
              </w:rPr>
            </w:pPr>
            <w:r w:rsidRPr="006F6E6E">
              <w:rPr>
                <w:rFonts w:ascii="Times New Roman" w:hAnsi="Times New Roman"/>
                <w:sz w:val="16"/>
                <w:szCs w:val="16"/>
              </w:rPr>
              <w:t xml:space="preserve">  238 Outras operações </w:t>
            </w:r>
          </w:p>
          <w:p w:rsidR="00F9679A" w:rsidRPr="006F6E6E" w:rsidRDefault="00F9679A" w:rsidP="00976DB6">
            <w:pPr>
              <w:spacing w:after="0" w:line="240" w:lineRule="auto"/>
              <w:rPr>
                <w:rFonts w:ascii="Times New Roman" w:hAnsi="Times New Roman"/>
                <w:sz w:val="16"/>
                <w:szCs w:val="16"/>
              </w:rPr>
            </w:pPr>
            <w:r w:rsidRPr="006F6E6E">
              <w:rPr>
                <w:rFonts w:ascii="Times New Roman" w:hAnsi="Times New Roman"/>
                <w:sz w:val="16"/>
                <w:szCs w:val="16"/>
              </w:rPr>
              <w:t xml:space="preserve">     2381 Com os órgãos sociais</w:t>
            </w:r>
          </w:p>
          <w:p w:rsidR="00F9679A" w:rsidRPr="006F6E6E" w:rsidRDefault="00F9679A" w:rsidP="00976DB6">
            <w:pPr>
              <w:spacing w:after="0" w:line="240" w:lineRule="auto"/>
              <w:rPr>
                <w:rFonts w:ascii="Times New Roman" w:hAnsi="Times New Roman"/>
                <w:sz w:val="16"/>
                <w:szCs w:val="16"/>
              </w:rPr>
            </w:pPr>
            <w:r w:rsidRPr="006F6E6E">
              <w:rPr>
                <w:rFonts w:ascii="Times New Roman" w:hAnsi="Times New Roman"/>
                <w:sz w:val="16"/>
                <w:szCs w:val="16"/>
              </w:rPr>
              <w:t xml:space="preserve">     2382 Com o pessoal</w:t>
            </w:r>
          </w:p>
          <w:p w:rsidR="00F9679A" w:rsidRPr="006F6E6E" w:rsidRDefault="00F9679A" w:rsidP="00976DB6">
            <w:pPr>
              <w:spacing w:after="0" w:line="240" w:lineRule="auto"/>
              <w:rPr>
                <w:rFonts w:ascii="Times New Roman" w:hAnsi="Times New Roman"/>
                <w:sz w:val="16"/>
                <w:szCs w:val="16"/>
              </w:rPr>
            </w:pPr>
            <w:r w:rsidRPr="006F6E6E">
              <w:rPr>
                <w:rFonts w:ascii="Times New Roman" w:hAnsi="Times New Roman"/>
                <w:sz w:val="16"/>
                <w:szCs w:val="16"/>
              </w:rPr>
              <w:t xml:space="preserve">  239 Perdas por imparidade acumuladas </w:t>
            </w:r>
          </w:p>
        </w:tc>
      </w:tr>
      <w:tr w:rsidR="00F9679A" w:rsidRPr="006F6E6E" w:rsidTr="00FF25EE">
        <w:trPr>
          <w:trHeight w:val="1994"/>
        </w:trPr>
        <w:tc>
          <w:tcPr>
            <w:tcW w:w="5220" w:type="dxa"/>
            <w:tcBorders>
              <w:top w:val="single" w:sz="4" w:space="0" w:color="auto"/>
            </w:tcBorders>
          </w:tcPr>
          <w:p w:rsidR="00F9679A" w:rsidRPr="006F6E6E" w:rsidRDefault="00F9679A" w:rsidP="00976DB6">
            <w:pPr>
              <w:spacing w:after="0" w:line="240" w:lineRule="auto"/>
              <w:rPr>
                <w:rFonts w:ascii="Times New Roman" w:hAnsi="Times New Roman"/>
                <w:b/>
                <w:sz w:val="16"/>
                <w:szCs w:val="16"/>
              </w:rPr>
            </w:pPr>
            <w:r w:rsidRPr="006F6E6E">
              <w:rPr>
                <w:rFonts w:ascii="Times New Roman" w:hAnsi="Times New Roman"/>
                <w:b/>
                <w:sz w:val="16"/>
                <w:szCs w:val="16"/>
              </w:rPr>
              <w:t>24 Estado e outros entes públicos</w:t>
            </w:r>
          </w:p>
          <w:p w:rsidR="00F9679A" w:rsidRPr="006F6E6E" w:rsidRDefault="00F9679A" w:rsidP="00976DB6">
            <w:pPr>
              <w:spacing w:after="0" w:line="240" w:lineRule="auto"/>
              <w:rPr>
                <w:rFonts w:ascii="Times New Roman" w:hAnsi="Times New Roman"/>
                <w:b/>
                <w:sz w:val="16"/>
                <w:szCs w:val="16"/>
              </w:rPr>
            </w:pPr>
            <w:r w:rsidRPr="006F6E6E">
              <w:rPr>
                <w:rFonts w:ascii="Times New Roman" w:hAnsi="Times New Roman"/>
                <w:b/>
                <w:sz w:val="16"/>
                <w:szCs w:val="16"/>
              </w:rPr>
              <w:t xml:space="preserve">  </w:t>
            </w:r>
            <w:r w:rsidRPr="006F6E6E">
              <w:rPr>
                <w:rFonts w:ascii="Times New Roman" w:hAnsi="Times New Roman"/>
                <w:sz w:val="16"/>
                <w:szCs w:val="16"/>
              </w:rPr>
              <w:t>241 Imposto sobre rendimento</w:t>
            </w:r>
          </w:p>
          <w:p w:rsidR="00F9679A" w:rsidRPr="006F6E6E" w:rsidRDefault="00F9679A" w:rsidP="00976DB6">
            <w:pPr>
              <w:spacing w:after="0" w:line="240" w:lineRule="auto"/>
              <w:rPr>
                <w:rFonts w:ascii="Times New Roman" w:hAnsi="Times New Roman"/>
                <w:sz w:val="16"/>
                <w:szCs w:val="16"/>
              </w:rPr>
            </w:pPr>
            <w:r w:rsidRPr="006F6E6E">
              <w:rPr>
                <w:rFonts w:ascii="Times New Roman" w:hAnsi="Times New Roman"/>
                <w:sz w:val="16"/>
                <w:szCs w:val="16"/>
              </w:rPr>
              <w:t xml:space="preserve">  242 Retenção de impostos sobre rendimentos </w:t>
            </w:r>
          </w:p>
          <w:p w:rsidR="00F9679A" w:rsidRPr="006F6E6E" w:rsidRDefault="00F9679A" w:rsidP="00976DB6">
            <w:pPr>
              <w:spacing w:after="0" w:line="240" w:lineRule="auto"/>
              <w:rPr>
                <w:rFonts w:ascii="Times New Roman" w:hAnsi="Times New Roman"/>
                <w:sz w:val="16"/>
                <w:szCs w:val="16"/>
              </w:rPr>
            </w:pPr>
            <w:r w:rsidRPr="006F6E6E">
              <w:rPr>
                <w:rFonts w:ascii="Times New Roman" w:hAnsi="Times New Roman"/>
                <w:sz w:val="16"/>
                <w:szCs w:val="16"/>
              </w:rPr>
              <w:t xml:space="preserve">     2421 Trabalho depende</w:t>
            </w:r>
          </w:p>
          <w:p w:rsidR="00F9679A" w:rsidRPr="006F6E6E" w:rsidRDefault="00F9679A" w:rsidP="00976DB6">
            <w:pPr>
              <w:spacing w:after="0" w:line="240" w:lineRule="auto"/>
              <w:rPr>
                <w:rFonts w:ascii="Times New Roman" w:hAnsi="Times New Roman"/>
                <w:sz w:val="16"/>
                <w:szCs w:val="16"/>
              </w:rPr>
            </w:pPr>
            <w:r w:rsidRPr="006F6E6E">
              <w:rPr>
                <w:rFonts w:ascii="Times New Roman" w:hAnsi="Times New Roman"/>
                <w:sz w:val="16"/>
                <w:szCs w:val="16"/>
              </w:rPr>
              <w:t xml:space="preserve">     2422 Trabalho independente</w:t>
            </w:r>
          </w:p>
          <w:p w:rsidR="00F9679A" w:rsidRPr="006F6E6E" w:rsidRDefault="00F9679A" w:rsidP="00976DB6">
            <w:pPr>
              <w:spacing w:after="0" w:line="240" w:lineRule="auto"/>
              <w:rPr>
                <w:rFonts w:ascii="Times New Roman" w:hAnsi="Times New Roman"/>
                <w:sz w:val="16"/>
                <w:szCs w:val="16"/>
              </w:rPr>
            </w:pPr>
            <w:r w:rsidRPr="006F6E6E">
              <w:rPr>
                <w:rFonts w:ascii="Times New Roman" w:hAnsi="Times New Roman"/>
                <w:sz w:val="16"/>
                <w:szCs w:val="16"/>
              </w:rPr>
              <w:t xml:space="preserve">     2423 Capitais</w:t>
            </w:r>
          </w:p>
          <w:p w:rsidR="00F9679A" w:rsidRPr="006F6E6E" w:rsidRDefault="00F9679A" w:rsidP="00976DB6">
            <w:pPr>
              <w:spacing w:after="0" w:line="240" w:lineRule="auto"/>
              <w:rPr>
                <w:rFonts w:ascii="Times New Roman" w:hAnsi="Times New Roman"/>
                <w:sz w:val="16"/>
                <w:szCs w:val="16"/>
              </w:rPr>
            </w:pPr>
            <w:r w:rsidRPr="006F6E6E">
              <w:rPr>
                <w:rFonts w:ascii="Times New Roman" w:hAnsi="Times New Roman"/>
                <w:sz w:val="16"/>
                <w:szCs w:val="16"/>
              </w:rPr>
              <w:t xml:space="preserve">     2424 Prediais</w:t>
            </w:r>
          </w:p>
          <w:p w:rsidR="00F9679A" w:rsidRPr="006F6E6E" w:rsidRDefault="00F9679A" w:rsidP="00976DB6">
            <w:pPr>
              <w:spacing w:after="0" w:line="240" w:lineRule="auto"/>
              <w:rPr>
                <w:rFonts w:ascii="Times New Roman" w:hAnsi="Times New Roman"/>
                <w:sz w:val="16"/>
                <w:szCs w:val="16"/>
              </w:rPr>
            </w:pPr>
            <w:r w:rsidRPr="006F6E6E">
              <w:rPr>
                <w:rFonts w:ascii="Times New Roman" w:hAnsi="Times New Roman"/>
                <w:sz w:val="16"/>
                <w:szCs w:val="16"/>
              </w:rPr>
              <w:t xml:space="preserve">        ………………………………………………….</w:t>
            </w:r>
          </w:p>
          <w:p w:rsidR="00F9679A" w:rsidRPr="006F6E6E" w:rsidRDefault="00F9679A" w:rsidP="00976DB6">
            <w:pPr>
              <w:spacing w:after="0" w:line="240" w:lineRule="auto"/>
              <w:rPr>
                <w:rFonts w:ascii="Times New Roman" w:hAnsi="Times New Roman"/>
                <w:sz w:val="16"/>
                <w:szCs w:val="16"/>
              </w:rPr>
            </w:pPr>
            <w:r w:rsidRPr="006F6E6E">
              <w:rPr>
                <w:rFonts w:ascii="Times New Roman" w:hAnsi="Times New Roman"/>
                <w:sz w:val="16"/>
                <w:szCs w:val="16"/>
              </w:rPr>
              <w:t xml:space="preserve">       2429 Sobre outros rendimentos</w:t>
            </w:r>
          </w:p>
          <w:p w:rsidR="00F9679A" w:rsidRPr="006F6E6E" w:rsidRDefault="00F9679A" w:rsidP="00976DB6">
            <w:pPr>
              <w:spacing w:after="0" w:line="240" w:lineRule="auto"/>
              <w:rPr>
                <w:rFonts w:ascii="Times New Roman" w:hAnsi="Times New Roman"/>
                <w:sz w:val="16"/>
                <w:szCs w:val="16"/>
              </w:rPr>
            </w:pPr>
          </w:p>
          <w:p w:rsidR="00F9679A" w:rsidRPr="006F6E6E" w:rsidRDefault="00F9679A" w:rsidP="00976DB6">
            <w:pPr>
              <w:spacing w:after="0" w:line="240" w:lineRule="auto"/>
              <w:rPr>
                <w:rFonts w:ascii="Times New Roman" w:hAnsi="Times New Roman"/>
                <w:sz w:val="16"/>
                <w:szCs w:val="16"/>
              </w:rPr>
            </w:pPr>
            <w:r w:rsidRPr="006F6E6E">
              <w:rPr>
                <w:rFonts w:ascii="Times New Roman" w:hAnsi="Times New Roman"/>
                <w:sz w:val="16"/>
                <w:szCs w:val="16"/>
              </w:rPr>
              <w:t xml:space="preserve">  243 Imposto sobre o valor acrescentado (IVA)</w:t>
            </w:r>
          </w:p>
          <w:p w:rsidR="00F9679A" w:rsidRPr="006F6E6E" w:rsidRDefault="00F9679A" w:rsidP="00976DB6">
            <w:pPr>
              <w:spacing w:after="0" w:line="240" w:lineRule="auto"/>
              <w:rPr>
                <w:rFonts w:ascii="Times New Roman" w:hAnsi="Times New Roman"/>
                <w:sz w:val="16"/>
                <w:szCs w:val="16"/>
              </w:rPr>
            </w:pPr>
            <w:r w:rsidRPr="006F6E6E">
              <w:rPr>
                <w:rFonts w:ascii="Times New Roman" w:hAnsi="Times New Roman"/>
                <w:sz w:val="16"/>
                <w:szCs w:val="16"/>
              </w:rPr>
              <w:t xml:space="preserve">   2431 IVA Suportado</w:t>
            </w:r>
          </w:p>
          <w:p w:rsidR="00F9679A" w:rsidRPr="006F6E6E" w:rsidRDefault="00F9679A" w:rsidP="00976DB6">
            <w:pPr>
              <w:spacing w:after="0" w:line="240" w:lineRule="auto"/>
              <w:rPr>
                <w:rFonts w:ascii="Times New Roman" w:hAnsi="Times New Roman"/>
                <w:sz w:val="16"/>
                <w:szCs w:val="16"/>
              </w:rPr>
            </w:pPr>
            <w:r w:rsidRPr="006F6E6E">
              <w:rPr>
                <w:rFonts w:ascii="Times New Roman" w:hAnsi="Times New Roman"/>
                <w:sz w:val="16"/>
                <w:szCs w:val="16"/>
              </w:rPr>
              <w:t xml:space="preserve">      24311 Existências</w:t>
            </w:r>
          </w:p>
          <w:p w:rsidR="00F9679A" w:rsidRPr="006F6E6E" w:rsidRDefault="00F9679A" w:rsidP="00976DB6">
            <w:pPr>
              <w:spacing w:after="0" w:line="240" w:lineRule="auto"/>
              <w:rPr>
                <w:rFonts w:ascii="Times New Roman" w:hAnsi="Times New Roman"/>
                <w:sz w:val="16"/>
                <w:szCs w:val="16"/>
              </w:rPr>
            </w:pPr>
            <w:r w:rsidRPr="006F6E6E">
              <w:rPr>
                <w:rFonts w:ascii="Times New Roman" w:hAnsi="Times New Roman"/>
                <w:sz w:val="16"/>
                <w:szCs w:val="16"/>
              </w:rPr>
              <w:t xml:space="preserve">      24312 Imobilizado</w:t>
            </w:r>
          </w:p>
          <w:p w:rsidR="00F9679A" w:rsidRPr="006F6E6E" w:rsidRDefault="00F9679A" w:rsidP="00976DB6">
            <w:pPr>
              <w:spacing w:after="0" w:line="240" w:lineRule="auto"/>
              <w:rPr>
                <w:rFonts w:ascii="Times New Roman" w:hAnsi="Times New Roman"/>
                <w:sz w:val="16"/>
                <w:szCs w:val="16"/>
              </w:rPr>
            </w:pPr>
            <w:r w:rsidRPr="006F6E6E">
              <w:rPr>
                <w:rFonts w:ascii="Times New Roman" w:hAnsi="Times New Roman"/>
                <w:sz w:val="16"/>
                <w:szCs w:val="16"/>
              </w:rPr>
              <w:t xml:space="preserve">      24313 Outros bens e serviços</w:t>
            </w:r>
          </w:p>
          <w:p w:rsidR="00F9679A" w:rsidRPr="006F6E6E" w:rsidRDefault="00F9679A" w:rsidP="00976DB6">
            <w:pPr>
              <w:spacing w:after="0" w:line="240" w:lineRule="auto"/>
              <w:rPr>
                <w:rFonts w:ascii="Times New Roman" w:hAnsi="Times New Roman"/>
                <w:sz w:val="16"/>
                <w:szCs w:val="16"/>
              </w:rPr>
            </w:pPr>
            <w:r w:rsidRPr="006F6E6E">
              <w:rPr>
                <w:rFonts w:ascii="Times New Roman" w:hAnsi="Times New Roman"/>
                <w:sz w:val="16"/>
                <w:szCs w:val="16"/>
              </w:rPr>
              <w:t xml:space="preserve">      2432 IVA Dedutível</w:t>
            </w:r>
          </w:p>
          <w:p w:rsidR="00F9679A" w:rsidRPr="006F6E6E" w:rsidRDefault="00F9679A" w:rsidP="00976DB6">
            <w:pPr>
              <w:spacing w:after="0" w:line="240" w:lineRule="auto"/>
              <w:rPr>
                <w:rFonts w:ascii="Times New Roman" w:hAnsi="Times New Roman"/>
                <w:sz w:val="16"/>
                <w:szCs w:val="16"/>
              </w:rPr>
            </w:pPr>
            <w:r w:rsidRPr="006F6E6E">
              <w:rPr>
                <w:rFonts w:ascii="Times New Roman" w:hAnsi="Times New Roman"/>
                <w:sz w:val="16"/>
                <w:szCs w:val="16"/>
              </w:rPr>
              <w:t xml:space="preserve">      24321 Existências</w:t>
            </w:r>
          </w:p>
          <w:p w:rsidR="00F9679A" w:rsidRPr="006F6E6E" w:rsidRDefault="00F9679A" w:rsidP="00976DB6">
            <w:pPr>
              <w:spacing w:after="0" w:line="240" w:lineRule="auto"/>
              <w:rPr>
                <w:rFonts w:ascii="Times New Roman" w:hAnsi="Times New Roman"/>
                <w:sz w:val="16"/>
                <w:szCs w:val="16"/>
              </w:rPr>
            </w:pPr>
            <w:r w:rsidRPr="006F6E6E">
              <w:rPr>
                <w:rFonts w:ascii="Times New Roman" w:hAnsi="Times New Roman"/>
                <w:sz w:val="16"/>
                <w:szCs w:val="16"/>
              </w:rPr>
              <w:t xml:space="preserve">      24322 Imobilizado</w:t>
            </w:r>
          </w:p>
          <w:p w:rsidR="00F9679A" w:rsidRPr="006F6E6E" w:rsidRDefault="00F9679A" w:rsidP="00976DB6">
            <w:pPr>
              <w:spacing w:after="0" w:line="240" w:lineRule="auto"/>
              <w:rPr>
                <w:rFonts w:ascii="Times New Roman" w:hAnsi="Times New Roman"/>
                <w:sz w:val="16"/>
                <w:szCs w:val="16"/>
              </w:rPr>
            </w:pPr>
            <w:r w:rsidRPr="006F6E6E">
              <w:rPr>
                <w:rFonts w:ascii="Times New Roman" w:hAnsi="Times New Roman"/>
                <w:sz w:val="16"/>
                <w:szCs w:val="16"/>
              </w:rPr>
              <w:t xml:space="preserve">      24323 Outros bens e serviços</w:t>
            </w:r>
          </w:p>
          <w:p w:rsidR="00F9679A" w:rsidRPr="006F6E6E" w:rsidRDefault="00F9679A" w:rsidP="00976DB6">
            <w:pPr>
              <w:spacing w:after="0" w:line="240" w:lineRule="auto"/>
              <w:rPr>
                <w:rFonts w:ascii="Times New Roman" w:hAnsi="Times New Roman"/>
                <w:sz w:val="16"/>
                <w:szCs w:val="16"/>
              </w:rPr>
            </w:pPr>
            <w:r w:rsidRPr="006F6E6E">
              <w:rPr>
                <w:rFonts w:ascii="Times New Roman" w:hAnsi="Times New Roman"/>
                <w:sz w:val="16"/>
                <w:szCs w:val="16"/>
              </w:rPr>
              <w:t xml:space="preserve">  2433 IVA Liquidado</w:t>
            </w:r>
          </w:p>
          <w:p w:rsidR="00F9679A" w:rsidRPr="006F6E6E" w:rsidRDefault="00F9679A" w:rsidP="00976DB6">
            <w:pPr>
              <w:spacing w:after="0" w:line="240" w:lineRule="auto"/>
              <w:rPr>
                <w:rFonts w:ascii="Times New Roman" w:hAnsi="Times New Roman"/>
                <w:sz w:val="16"/>
                <w:szCs w:val="16"/>
              </w:rPr>
            </w:pPr>
            <w:r w:rsidRPr="006F6E6E">
              <w:rPr>
                <w:rFonts w:ascii="Times New Roman" w:hAnsi="Times New Roman"/>
                <w:sz w:val="16"/>
                <w:szCs w:val="16"/>
              </w:rPr>
              <w:t xml:space="preserve">      24331 Operações gerais</w:t>
            </w:r>
          </w:p>
          <w:p w:rsidR="00F9679A" w:rsidRPr="006F6E6E" w:rsidRDefault="00F9679A" w:rsidP="00976DB6">
            <w:pPr>
              <w:spacing w:after="0" w:line="240" w:lineRule="auto"/>
              <w:rPr>
                <w:rFonts w:ascii="Times New Roman" w:hAnsi="Times New Roman"/>
                <w:sz w:val="16"/>
                <w:szCs w:val="16"/>
              </w:rPr>
            </w:pPr>
            <w:r w:rsidRPr="006F6E6E">
              <w:rPr>
                <w:rFonts w:ascii="Times New Roman" w:hAnsi="Times New Roman"/>
                <w:sz w:val="16"/>
                <w:szCs w:val="16"/>
              </w:rPr>
              <w:t xml:space="preserve">      24332 Autoconsumos e operações gratuitas</w:t>
            </w:r>
          </w:p>
          <w:p w:rsidR="00F9679A" w:rsidRPr="006F6E6E" w:rsidRDefault="00F9679A" w:rsidP="00976DB6">
            <w:pPr>
              <w:spacing w:after="0" w:line="240" w:lineRule="auto"/>
              <w:rPr>
                <w:rFonts w:ascii="Times New Roman" w:hAnsi="Times New Roman"/>
                <w:sz w:val="16"/>
                <w:szCs w:val="16"/>
              </w:rPr>
            </w:pPr>
            <w:r w:rsidRPr="006F6E6E">
              <w:rPr>
                <w:rFonts w:ascii="Times New Roman" w:hAnsi="Times New Roman"/>
                <w:sz w:val="16"/>
                <w:szCs w:val="16"/>
              </w:rPr>
              <w:t xml:space="preserve">   2434 IVA Regularizações</w:t>
            </w:r>
          </w:p>
          <w:p w:rsidR="00F9679A" w:rsidRPr="006F6E6E" w:rsidRDefault="00F9679A" w:rsidP="00976DB6">
            <w:pPr>
              <w:spacing w:after="0" w:line="240" w:lineRule="auto"/>
              <w:rPr>
                <w:rFonts w:ascii="Times New Roman" w:hAnsi="Times New Roman"/>
                <w:sz w:val="16"/>
                <w:szCs w:val="16"/>
              </w:rPr>
            </w:pPr>
            <w:r w:rsidRPr="006F6E6E">
              <w:rPr>
                <w:rFonts w:ascii="Times New Roman" w:hAnsi="Times New Roman"/>
                <w:sz w:val="16"/>
                <w:szCs w:val="16"/>
              </w:rPr>
              <w:t xml:space="preserve">       24341 Mensais (ou trimestrais) a favor da empresa</w:t>
            </w:r>
          </w:p>
          <w:p w:rsidR="00F9679A" w:rsidRPr="006F6E6E" w:rsidRDefault="00F9679A" w:rsidP="00976DB6">
            <w:pPr>
              <w:spacing w:after="0" w:line="240" w:lineRule="auto"/>
              <w:rPr>
                <w:rFonts w:ascii="Times New Roman" w:hAnsi="Times New Roman"/>
                <w:sz w:val="16"/>
                <w:szCs w:val="16"/>
              </w:rPr>
            </w:pPr>
            <w:r w:rsidRPr="006F6E6E">
              <w:rPr>
                <w:rFonts w:ascii="Times New Roman" w:hAnsi="Times New Roman"/>
                <w:sz w:val="16"/>
                <w:szCs w:val="16"/>
              </w:rPr>
              <w:t xml:space="preserve">       24342 Mensais (ou trimestrais) a favor do Estado</w:t>
            </w:r>
          </w:p>
          <w:p w:rsidR="00F9679A" w:rsidRPr="006F6E6E" w:rsidRDefault="00F9679A" w:rsidP="00976DB6">
            <w:pPr>
              <w:spacing w:after="0" w:line="240" w:lineRule="auto"/>
              <w:rPr>
                <w:rFonts w:ascii="Times New Roman" w:hAnsi="Times New Roman"/>
                <w:sz w:val="16"/>
                <w:szCs w:val="16"/>
              </w:rPr>
            </w:pPr>
            <w:r w:rsidRPr="006F6E6E">
              <w:rPr>
                <w:rFonts w:ascii="Times New Roman" w:hAnsi="Times New Roman"/>
                <w:sz w:val="16"/>
                <w:szCs w:val="16"/>
              </w:rPr>
              <w:t xml:space="preserve">       24343 Anuais por cálculo do pró definitivo</w:t>
            </w:r>
          </w:p>
          <w:p w:rsidR="00F9679A" w:rsidRPr="006F6E6E" w:rsidRDefault="00F9679A" w:rsidP="00976DB6">
            <w:pPr>
              <w:spacing w:after="0" w:line="240" w:lineRule="auto"/>
              <w:rPr>
                <w:rFonts w:ascii="Times New Roman" w:hAnsi="Times New Roman"/>
                <w:sz w:val="16"/>
                <w:szCs w:val="16"/>
              </w:rPr>
            </w:pPr>
            <w:r w:rsidRPr="006F6E6E">
              <w:rPr>
                <w:rFonts w:ascii="Times New Roman" w:hAnsi="Times New Roman"/>
                <w:sz w:val="16"/>
                <w:szCs w:val="16"/>
              </w:rPr>
              <w:t xml:space="preserve">       24344 Anuais por variações dos pró rata definitivos</w:t>
            </w:r>
          </w:p>
          <w:p w:rsidR="00F9679A" w:rsidRPr="006F6E6E" w:rsidRDefault="00F9679A" w:rsidP="00976DB6">
            <w:pPr>
              <w:spacing w:after="0" w:line="240" w:lineRule="auto"/>
              <w:rPr>
                <w:rFonts w:ascii="Times New Roman" w:hAnsi="Times New Roman"/>
                <w:b/>
                <w:sz w:val="16"/>
                <w:szCs w:val="16"/>
              </w:rPr>
            </w:pPr>
          </w:p>
          <w:p w:rsidR="00F9679A" w:rsidRPr="006F6E6E" w:rsidRDefault="00F9679A" w:rsidP="00976DB6">
            <w:pPr>
              <w:spacing w:after="0" w:line="240" w:lineRule="auto"/>
              <w:rPr>
                <w:rFonts w:ascii="Times New Roman" w:hAnsi="Times New Roman"/>
                <w:b/>
                <w:sz w:val="16"/>
                <w:szCs w:val="16"/>
              </w:rPr>
            </w:pPr>
            <w:r w:rsidRPr="006F6E6E">
              <w:rPr>
                <w:rFonts w:ascii="Times New Roman" w:hAnsi="Times New Roman"/>
                <w:b/>
                <w:sz w:val="16"/>
                <w:szCs w:val="16"/>
              </w:rPr>
              <w:t xml:space="preserve">  </w:t>
            </w:r>
            <w:r w:rsidRPr="006F6E6E">
              <w:rPr>
                <w:rFonts w:ascii="Times New Roman" w:hAnsi="Times New Roman"/>
                <w:sz w:val="16"/>
                <w:szCs w:val="16"/>
              </w:rPr>
              <w:t xml:space="preserve">   ………………………………………………….</w:t>
            </w:r>
          </w:p>
        </w:tc>
        <w:tc>
          <w:tcPr>
            <w:tcW w:w="5128" w:type="dxa"/>
            <w:tcBorders>
              <w:top w:val="single" w:sz="4" w:space="0" w:color="auto"/>
            </w:tcBorders>
          </w:tcPr>
          <w:p w:rsidR="00F9679A" w:rsidRPr="006F6E6E" w:rsidRDefault="00F9679A" w:rsidP="00976DB6">
            <w:pPr>
              <w:autoSpaceDE w:val="0"/>
              <w:autoSpaceDN w:val="0"/>
              <w:adjustRightInd w:val="0"/>
              <w:spacing w:after="0" w:line="240" w:lineRule="auto"/>
              <w:rPr>
                <w:rFonts w:ascii="Times New Roman" w:hAnsi="Times New Roman"/>
                <w:b/>
                <w:bCs/>
                <w:sz w:val="16"/>
                <w:szCs w:val="16"/>
              </w:rPr>
            </w:pPr>
            <w:r w:rsidRPr="006F6E6E">
              <w:rPr>
                <w:rFonts w:ascii="Times New Roman" w:hAnsi="Times New Roman"/>
                <w:b/>
                <w:bCs/>
                <w:sz w:val="16"/>
                <w:szCs w:val="16"/>
              </w:rPr>
              <w:t xml:space="preserve">24 Estado e outros entes públicos </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241 Imposto sobre o rendimento </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242 Retenção de impostos sobre rendimentos *</w:t>
            </w:r>
          </w:p>
          <w:p w:rsidR="00F9679A" w:rsidRPr="006F6E6E" w:rsidRDefault="00F9679A" w:rsidP="00976DB6">
            <w:pPr>
              <w:autoSpaceDE w:val="0"/>
              <w:autoSpaceDN w:val="0"/>
              <w:adjustRightInd w:val="0"/>
              <w:spacing w:after="0" w:line="240" w:lineRule="auto"/>
              <w:rPr>
                <w:rFonts w:ascii="Times New Roman" w:hAnsi="Times New Roman"/>
                <w:sz w:val="16"/>
                <w:szCs w:val="16"/>
              </w:rPr>
            </w:pPr>
          </w:p>
          <w:p w:rsidR="00F9679A" w:rsidRPr="006F6E6E" w:rsidRDefault="00F9679A" w:rsidP="00976DB6">
            <w:pPr>
              <w:autoSpaceDE w:val="0"/>
              <w:autoSpaceDN w:val="0"/>
              <w:adjustRightInd w:val="0"/>
              <w:spacing w:after="0" w:line="240" w:lineRule="auto"/>
              <w:rPr>
                <w:rFonts w:ascii="Times New Roman" w:hAnsi="Times New Roman"/>
                <w:sz w:val="16"/>
                <w:szCs w:val="16"/>
              </w:rPr>
            </w:pPr>
          </w:p>
          <w:p w:rsidR="00F9679A" w:rsidRPr="006F6E6E" w:rsidRDefault="00F9679A" w:rsidP="00976DB6">
            <w:pPr>
              <w:autoSpaceDE w:val="0"/>
              <w:autoSpaceDN w:val="0"/>
              <w:adjustRightInd w:val="0"/>
              <w:spacing w:after="0" w:line="240" w:lineRule="auto"/>
              <w:rPr>
                <w:rFonts w:ascii="Times New Roman" w:hAnsi="Times New Roman"/>
                <w:i/>
                <w:sz w:val="16"/>
                <w:szCs w:val="16"/>
              </w:rPr>
            </w:pPr>
            <w:r w:rsidRPr="006F6E6E">
              <w:rPr>
                <w:rFonts w:ascii="Times New Roman" w:hAnsi="Times New Roman"/>
                <w:sz w:val="16"/>
                <w:szCs w:val="16"/>
              </w:rPr>
              <w:t xml:space="preserve"> </w:t>
            </w:r>
            <w:r w:rsidRPr="006F6E6E">
              <w:rPr>
                <w:rFonts w:ascii="Times New Roman" w:hAnsi="Times New Roman"/>
                <w:i/>
                <w:sz w:val="16"/>
                <w:szCs w:val="16"/>
              </w:rPr>
              <w:t>Deixaram de estar referidas. A entidade adapta a divisão às suas necessidades.</w:t>
            </w:r>
          </w:p>
          <w:p w:rsidR="00F9679A" w:rsidRPr="006F6E6E" w:rsidRDefault="00F9679A" w:rsidP="00976DB6">
            <w:pPr>
              <w:autoSpaceDE w:val="0"/>
              <w:autoSpaceDN w:val="0"/>
              <w:adjustRightInd w:val="0"/>
              <w:spacing w:after="0" w:line="240" w:lineRule="auto"/>
              <w:rPr>
                <w:rFonts w:ascii="Times New Roman" w:hAnsi="Times New Roman"/>
                <w:sz w:val="16"/>
                <w:szCs w:val="16"/>
              </w:rPr>
            </w:pPr>
          </w:p>
          <w:p w:rsidR="00F9679A" w:rsidRPr="006F6E6E" w:rsidRDefault="00F9679A" w:rsidP="00976DB6">
            <w:pPr>
              <w:autoSpaceDE w:val="0"/>
              <w:autoSpaceDN w:val="0"/>
              <w:adjustRightInd w:val="0"/>
              <w:spacing w:after="0" w:line="240" w:lineRule="auto"/>
              <w:rPr>
                <w:rFonts w:ascii="Times New Roman" w:hAnsi="Times New Roman"/>
                <w:sz w:val="16"/>
                <w:szCs w:val="16"/>
              </w:rPr>
            </w:pPr>
          </w:p>
          <w:p w:rsidR="00F9679A" w:rsidRPr="006F6E6E" w:rsidRDefault="00F9679A" w:rsidP="00976DB6">
            <w:pPr>
              <w:autoSpaceDE w:val="0"/>
              <w:autoSpaceDN w:val="0"/>
              <w:adjustRightInd w:val="0"/>
              <w:spacing w:after="0" w:line="240" w:lineRule="auto"/>
              <w:rPr>
                <w:rFonts w:ascii="Times New Roman" w:hAnsi="Times New Roman"/>
                <w:sz w:val="16"/>
                <w:szCs w:val="16"/>
              </w:rPr>
            </w:pP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243 Imposto sobre o valor acrescentado (IVA) *</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2431 IVA – Suportado</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w:t>
            </w:r>
            <w:r w:rsidRPr="006F6E6E">
              <w:rPr>
                <w:rFonts w:ascii="Times New Roman" w:hAnsi="Times New Roman"/>
                <w:i/>
                <w:sz w:val="16"/>
                <w:szCs w:val="16"/>
              </w:rPr>
              <w:t>Deixaram de estar referidas. A entidade adapta a divisão às suas necessidades.</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2432 IVA - Dedutível</w:t>
            </w:r>
          </w:p>
          <w:p w:rsidR="00F9679A" w:rsidRPr="006F6E6E" w:rsidRDefault="00F9679A" w:rsidP="00976DB6">
            <w:pPr>
              <w:spacing w:after="0" w:line="240" w:lineRule="auto"/>
              <w:rPr>
                <w:rFonts w:ascii="Times New Roman" w:hAnsi="Times New Roman"/>
                <w:sz w:val="16"/>
                <w:szCs w:val="16"/>
              </w:rPr>
            </w:pPr>
            <w:r w:rsidRPr="006F6E6E">
              <w:rPr>
                <w:rFonts w:ascii="Times New Roman" w:hAnsi="Times New Roman"/>
                <w:sz w:val="16"/>
                <w:szCs w:val="16"/>
              </w:rPr>
              <w:t xml:space="preserve">    </w:t>
            </w:r>
            <w:r w:rsidRPr="006F6E6E">
              <w:rPr>
                <w:rFonts w:ascii="Times New Roman" w:hAnsi="Times New Roman"/>
                <w:i/>
                <w:sz w:val="16"/>
                <w:szCs w:val="16"/>
              </w:rPr>
              <w:t>Deixaram de estar referidas. A entidade adapta a divisão às suas necessidades.</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2433 IVA - Liquidado</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w:t>
            </w:r>
            <w:r w:rsidRPr="006F6E6E">
              <w:rPr>
                <w:rFonts w:ascii="Times New Roman" w:hAnsi="Times New Roman"/>
                <w:i/>
                <w:sz w:val="16"/>
                <w:szCs w:val="16"/>
              </w:rPr>
              <w:t>Deixaram de estar referidas. A entidade adapta a divisão às suas necessidades.</w:t>
            </w:r>
            <w:r w:rsidRPr="006F6E6E">
              <w:rPr>
                <w:rFonts w:ascii="Times New Roman" w:hAnsi="Times New Roman"/>
                <w:sz w:val="16"/>
                <w:szCs w:val="16"/>
              </w:rPr>
              <w:t xml:space="preserve">  </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2434 IVA - Regularizações</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i/>
                <w:sz w:val="16"/>
                <w:szCs w:val="16"/>
              </w:rPr>
              <w:t>Deixaram de estar referidas. A entidade adapta a divisão às suas necessidades.</w:t>
            </w:r>
          </w:p>
          <w:p w:rsidR="00F9679A" w:rsidRPr="006F6E6E" w:rsidRDefault="00F9679A" w:rsidP="00976DB6">
            <w:pPr>
              <w:autoSpaceDE w:val="0"/>
              <w:autoSpaceDN w:val="0"/>
              <w:adjustRightInd w:val="0"/>
              <w:spacing w:after="0" w:line="240" w:lineRule="auto"/>
              <w:rPr>
                <w:rFonts w:ascii="Times New Roman" w:hAnsi="Times New Roman"/>
                <w:sz w:val="16"/>
                <w:szCs w:val="16"/>
              </w:rPr>
            </w:pP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2435 IVA - Apuramento</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2436 IVA - A pagar</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2437 IVA - A recuperar</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2438 IVA - Reembolsos pedidos</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2439 IVA - Liquidações oficiosas</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244 Outros impostos</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245 Contribuições para a Segurança Social</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246 Tributos das autarquias locais</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248 Outras tributações</w:t>
            </w:r>
          </w:p>
        </w:tc>
      </w:tr>
      <w:tr w:rsidR="00F9679A" w:rsidRPr="006F6E6E" w:rsidTr="00976DB6">
        <w:tc>
          <w:tcPr>
            <w:tcW w:w="5220" w:type="dxa"/>
          </w:tcPr>
          <w:p w:rsidR="00F9679A" w:rsidRPr="006F6E6E" w:rsidRDefault="00F9679A" w:rsidP="00976DB6">
            <w:pPr>
              <w:spacing w:after="0" w:line="240" w:lineRule="auto"/>
              <w:rPr>
                <w:rFonts w:ascii="Times New Roman" w:hAnsi="Times New Roman"/>
                <w:b/>
                <w:sz w:val="16"/>
                <w:szCs w:val="16"/>
              </w:rPr>
            </w:pPr>
            <w:r w:rsidRPr="006F6E6E">
              <w:rPr>
                <w:rFonts w:ascii="Times New Roman" w:hAnsi="Times New Roman"/>
                <w:b/>
                <w:sz w:val="16"/>
                <w:szCs w:val="16"/>
              </w:rPr>
              <w:t>25 Accionistas (sócios) *</w:t>
            </w:r>
          </w:p>
          <w:p w:rsidR="00F9679A" w:rsidRPr="006F6E6E" w:rsidRDefault="00F9679A" w:rsidP="00976DB6">
            <w:pPr>
              <w:spacing w:after="0" w:line="240" w:lineRule="auto"/>
              <w:rPr>
                <w:rFonts w:ascii="Times New Roman" w:hAnsi="Times New Roman"/>
                <w:sz w:val="16"/>
                <w:szCs w:val="16"/>
              </w:rPr>
            </w:pPr>
            <w:r w:rsidRPr="006F6E6E">
              <w:rPr>
                <w:rFonts w:ascii="Times New Roman" w:hAnsi="Times New Roman"/>
                <w:sz w:val="16"/>
                <w:szCs w:val="16"/>
              </w:rPr>
              <w:t xml:space="preserve">  251 Estado e outros entes públicos</w:t>
            </w:r>
          </w:p>
          <w:p w:rsidR="00F9679A" w:rsidRPr="006F6E6E" w:rsidRDefault="00F9679A" w:rsidP="00976DB6">
            <w:pPr>
              <w:spacing w:after="0" w:line="240" w:lineRule="auto"/>
              <w:rPr>
                <w:rFonts w:ascii="Times New Roman" w:hAnsi="Times New Roman"/>
                <w:sz w:val="16"/>
                <w:szCs w:val="16"/>
              </w:rPr>
            </w:pPr>
            <w:r w:rsidRPr="006F6E6E">
              <w:rPr>
                <w:rFonts w:ascii="Times New Roman" w:hAnsi="Times New Roman"/>
                <w:sz w:val="16"/>
                <w:szCs w:val="16"/>
              </w:rPr>
              <w:t xml:space="preserve">    2511 Empréstimos</w:t>
            </w:r>
          </w:p>
          <w:p w:rsidR="00F9679A" w:rsidRPr="006F6E6E" w:rsidRDefault="00F9679A" w:rsidP="00976DB6">
            <w:pPr>
              <w:spacing w:after="0" w:line="240" w:lineRule="auto"/>
              <w:rPr>
                <w:rFonts w:ascii="Times New Roman" w:hAnsi="Times New Roman"/>
                <w:sz w:val="16"/>
                <w:szCs w:val="16"/>
              </w:rPr>
            </w:pPr>
            <w:r w:rsidRPr="006F6E6E">
              <w:rPr>
                <w:rFonts w:ascii="Times New Roman" w:hAnsi="Times New Roman"/>
                <w:sz w:val="16"/>
                <w:szCs w:val="16"/>
              </w:rPr>
              <w:t xml:space="preserve">    2512 Adiantamentos por conta de lucros</w:t>
            </w:r>
          </w:p>
          <w:p w:rsidR="00F9679A" w:rsidRPr="006F6E6E" w:rsidRDefault="00F9679A" w:rsidP="00976DB6">
            <w:pPr>
              <w:spacing w:after="0" w:line="240" w:lineRule="auto"/>
              <w:rPr>
                <w:rFonts w:ascii="Times New Roman" w:hAnsi="Times New Roman"/>
                <w:sz w:val="16"/>
                <w:szCs w:val="16"/>
              </w:rPr>
            </w:pPr>
            <w:r w:rsidRPr="006F6E6E">
              <w:rPr>
                <w:rFonts w:ascii="Times New Roman" w:hAnsi="Times New Roman"/>
                <w:sz w:val="16"/>
                <w:szCs w:val="16"/>
              </w:rPr>
              <w:t xml:space="preserve">    2513 Resultados atribuídos *</w:t>
            </w:r>
          </w:p>
          <w:p w:rsidR="00F9679A" w:rsidRPr="006F6E6E" w:rsidRDefault="00F9679A" w:rsidP="00976DB6">
            <w:pPr>
              <w:spacing w:after="0" w:line="240" w:lineRule="auto"/>
              <w:rPr>
                <w:rFonts w:ascii="Times New Roman" w:hAnsi="Times New Roman"/>
                <w:sz w:val="16"/>
                <w:szCs w:val="16"/>
              </w:rPr>
            </w:pPr>
            <w:r w:rsidRPr="006F6E6E">
              <w:rPr>
                <w:rFonts w:ascii="Times New Roman" w:hAnsi="Times New Roman"/>
                <w:sz w:val="16"/>
                <w:szCs w:val="16"/>
              </w:rPr>
              <w:t xml:space="preserve">    2514 Lucros disponíveis</w:t>
            </w:r>
          </w:p>
          <w:p w:rsidR="00F9679A" w:rsidRPr="006F6E6E" w:rsidRDefault="00F9679A" w:rsidP="00976DB6">
            <w:pPr>
              <w:spacing w:after="0" w:line="240" w:lineRule="auto"/>
              <w:rPr>
                <w:rFonts w:ascii="Times New Roman" w:hAnsi="Times New Roman"/>
                <w:sz w:val="16"/>
                <w:szCs w:val="16"/>
              </w:rPr>
            </w:pPr>
            <w:r w:rsidRPr="006F6E6E">
              <w:rPr>
                <w:rFonts w:ascii="Times New Roman" w:hAnsi="Times New Roman"/>
                <w:sz w:val="16"/>
                <w:szCs w:val="16"/>
              </w:rPr>
              <w:t xml:space="preserve">    … …………………………………………</w:t>
            </w:r>
          </w:p>
          <w:p w:rsidR="00F9679A" w:rsidRPr="006F6E6E" w:rsidRDefault="00F9679A" w:rsidP="00976DB6">
            <w:pPr>
              <w:spacing w:after="0" w:line="240" w:lineRule="auto"/>
              <w:rPr>
                <w:rFonts w:ascii="Times New Roman" w:hAnsi="Times New Roman"/>
                <w:sz w:val="16"/>
                <w:szCs w:val="16"/>
              </w:rPr>
            </w:pPr>
            <w:r w:rsidRPr="006F6E6E">
              <w:rPr>
                <w:rFonts w:ascii="Times New Roman" w:hAnsi="Times New Roman"/>
                <w:sz w:val="16"/>
                <w:szCs w:val="16"/>
              </w:rPr>
              <w:t xml:space="preserve">    2519 Outras operações </w:t>
            </w:r>
          </w:p>
          <w:p w:rsidR="00F9679A" w:rsidRPr="006F6E6E" w:rsidRDefault="00F9679A" w:rsidP="00976DB6">
            <w:pPr>
              <w:spacing w:after="0" w:line="240" w:lineRule="auto"/>
              <w:rPr>
                <w:rFonts w:ascii="Times New Roman" w:hAnsi="Times New Roman"/>
                <w:sz w:val="16"/>
                <w:szCs w:val="16"/>
              </w:rPr>
            </w:pPr>
            <w:r w:rsidRPr="006F6E6E">
              <w:rPr>
                <w:rFonts w:ascii="Times New Roman" w:hAnsi="Times New Roman"/>
                <w:sz w:val="16"/>
                <w:szCs w:val="16"/>
              </w:rPr>
              <w:t xml:space="preserve">  252 Empresas interligadas</w:t>
            </w:r>
          </w:p>
          <w:p w:rsidR="00F9679A" w:rsidRPr="006F6E6E" w:rsidRDefault="00F9679A" w:rsidP="00976DB6">
            <w:pPr>
              <w:spacing w:after="0" w:line="240" w:lineRule="auto"/>
              <w:rPr>
                <w:rFonts w:ascii="Times New Roman" w:hAnsi="Times New Roman"/>
                <w:sz w:val="16"/>
                <w:szCs w:val="16"/>
              </w:rPr>
            </w:pPr>
            <w:r w:rsidRPr="006F6E6E">
              <w:rPr>
                <w:rFonts w:ascii="Times New Roman" w:hAnsi="Times New Roman"/>
                <w:sz w:val="16"/>
                <w:szCs w:val="16"/>
              </w:rPr>
              <w:t xml:space="preserve">    2521 Empréstimos</w:t>
            </w:r>
          </w:p>
          <w:p w:rsidR="00F9679A" w:rsidRPr="006F6E6E" w:rsidRDefault="00F9679A" w:rsidP="00976DB6">
            <w:pPr>
              <w:spacing w:after="0" w:line="240" w:lineRule="auto"/>
              <w:rPr>
                <w:rFonts w:ascii="Times New Roman" w:hAnsi="Times New Roman"/>
                <w:sz w:val="16"/>
                <w:szCs w:val="16"/>
              </w:rPr>
            </w:pPr>
            <w:r w:rsidRPr="006F6E6E">
              <w:rPr>
                <w:rFonts w:ascii="Times New Roman" w:hAnsi="Times New Roman"/>
                <w:sz w:val="16"/>
                <w:szCs w:val="16"/>
              </w:rPr>
              <w:t xml:space="preserve">    2522 Adiantamentos por conta de lucros</w:t>
            </w:r>
          </w:p>
          <w:p w:rsidR="00F9679A" w:rsidRPr="006F6E6E" w:rsidRDefault="00F9679A" w:rsidP="00976DB6">
            <w:pPr>
              <w:spacing w:after="0" w:line="240" w:lineRule="auto"/>
              <w:rPr>
                <w:rFonts w:ascii="Times New Roman" w:hAnsi="Times New Roman"/>
                <w:sz w:val="16"/>
                <w:szCs w:val="16"/>
              </w:rPr>
            </w:pPr>
            <w:r w:rsidRPr="006F6E6E">
              <w:rPr>
                <w:rFonts w:ascii="Times New Roman" w:hAnsi="Times New Roman"/>
                <w:sz w:val="16"/>
                <w:szCs w:val="16"/>
              </w:rPr>
              <w:t xml:space="preserve">    2523 Resultados atribuídos *</w:t>
            </w:r>
          </w:p>
          <w:p w:rsidR="00F9679A" w:rsidRPr="006F6E6E" w:rsidRDefault="00F9679A" w:rsidP="00976DB6">
            <w:pPr>
              <w:spacing w:after="0" w:line="240" w:lineRule="auto"/>
              <w:rPr>
                <w:rFonts w:ascii="Times New Roman" w:hAnsi="Times New Roman"/>
                <w:sz w:val="16"/>
                <w:szCs w:val="16"/>
              </w:rPr>
            </w:pPr>
            <w:r w:rsidRPr="006F6E6E">
              <w:rPr>
                <w:rFonts w:ascii="Times New Roman" w:hAnsi="Times New Roman"/>
                <w:sz w:val="16"/>
                <w:szCs w:val="16"/>
              </w:rPr>
              <w:t xml:space="preserve">    2524 Lucros disponíveis</w:t>
            </w:r>
          </w:p>
          <w:p w:rsidR="00F9679A" w:rsidRPr="006F6E6E" w:rsidRDefault="00F9679A" w:rsidP="00976DB6">
            <w:pPr>
              <w:spacing w:after="0" w:line="240" w:lineRule="auto"/>
              <w:rPr>
                <w:rFonts w:ascii="Times New Roman" w:hAnsi="Times New Roman"/>
                <w:sz w:val="16"/>
                <w:szCs w:val="16"/>
              </w:rPr>
            </w:pPr>
            <w:r w:rsidRPr="006F6E6E">
              <w:rPr>
                <w:rFonts w:ascii="Times New Roman" w:hAnsi="Times New Roman"/>
                <w:sz w:val="16"/>
                <w:szCs w:val="16"/>
              </w:rPr>
              <w:t xml:space="preserve">    … ………………………………………….</w:t>
            </w:r>
          </w:p>
          <w:p w:rsidR="00F9679A" w:rsidRPr="006F6E6E" w:rsidRDefault="00F9679A" w:rsidP="00976DB6">
            <w:pPr>
              <w:spacing w:after="0" w:line="240" w:lineRule="auto"/>
              <w:rPr>
                <w:rFonts w:ascii="Times New Roman" w:hAnsi="Times New Roman"/>
                <w:sz w:val="16"/>
                <w:szCs w:val="16"/>
              </w:rPr>
            </w:pPr>
            <w:r w:rsidRPr="006F6E6E">
              <w:rPr>
                <w:rFonts w:ascii="Times New Roman" w:hAnsi="Times New Roman"/>
                <w:sz w:val="16"/>
                <w:szCs w:val="16"/>
              </w:rPr>
              <w:t xml:space="preserve">    2529 Outras operações</w:t>
            </w:r>
          </w:p>
          <w:p w:rsidR="00F9679A" w:rsidRPr="006F6E6E" w:rsidRDefault="00F9679A" w:rsidP="00976DB6">
            <w:pPr>
              <w:spacing w:after="0" w:line="240" w:lineRule="auto"/>
              <w:rPr>
                <w:rFonts w:ascii="Times New Roman" w:hAnsi="Times New Roman"/>
                <w:sz w:val="16"/>
                <w:szCs w:val="16"/>
              </w:rPr>
            </w:pPr>
            <w:r w:rsidRPr="006F6E6E">
              <w:rPr>
                <w:rFonts w:ascii="Times New Roman" w:hAnsi="Times New Roman"/>
                <w:sz w:val="16"/>
                <w:szCs w:val="16"/>
              </w:rPr>
              <w:t xml:space="preserve">  253 Empresas associadas</w:t>
            </w:r>
          </w:p>
          <w:p w:rsidR="00F9679A" w:rsidRPr="006F6E6E" w:rsidRDefault="00F9679A" w:rsidP="00976DB6">
            <w:pPr>
              <w:spacing w:after="0" w:line="240" w:lineRule="auto"/>
              <w:rPr>
                <w:rFonts w:ascii="Times New Roman" w:hAnsi="Times New Roman"/>
                <w:sz w:val="16"/>
                <w:szCs w:val="16"/>
              </w:rPr>
            </w:pPr>
            <w:r w:rsidRPr="006F6E6E">
              <w:rPr>
                <w:rFonts w:ascii="Times New Roman" w:hAnsi="Times New Roman"/>
                <w:sz w:val="16"/>
                <w:szCs w:val="16"/>
              </w:rPr>
              <w:t xml:space="preserve">    2531 Empréstimos</w:t>
            </w:r>
          </w:p>
          <w:p w:rsidR="00F9679A" w:rsidRPr="006F6E6E" w:rsidRDefault="00F9679A" w:rsidP="00976DB6">
            <w:pPr>
              <w:spacing w:after="0" w:line="240" w:lineRule="auto"/>
              <w:rPr>
                <w:rFonts w:ascii="Times New Roman" w:hAnsi="Times New Roman"/>
                <w:sz w:val="16"/>
                <w:szCs w:val="16"/>
              </w:rPr>
            </w:pPr>
            <w:r w:rsidRPr="006F6E6E">
              <w:rPr>
                <w:rFonts w:ascii="Times New Roman" w:hAnsi="Times New Roman"/>
                <w:sz w:val="16"/>
                <w:szCs w:val="16"/>
              </w:rPr>
              <w:t xml:space="preserve">    2532 Adiantamentos por conta de lucros</w:t>
            </w:r>
          </w:p>
          <w:p w:rsidR="00F9679A" w:rsidRPr="006F6E6E" w:rsidRDefault="00F9679A" w:rsidP="00976DB6">
            <w:pPr>
              <w:spacing w:after="0" w:line="240" w:lineRule="auto"/>
              <w:rPr>
                <w:rFonts w:ascii="Times New Roman" w:hAnsi="Times New Roman"/>
                <w:sz w:val="16"/>
                <w:szCs w:val="16"/>
              </w:rPr>
            </w:pPr>
            <w:r w:rsidRPr="006F6E6E">
              <w:rPr>
                <w:rFonts w:ascii="Times New Roman" w:hAnsi="Times New Roman"/>
                <w:sz w:val="16"/>
                <w:szCs w:val="16"/>
              </w:rPr>
              <w:t xml:space="preserve">    2533 Resultados atribuídos *</w:t>
            </w:r>
          </w:p>
          <w:p w:rsidR="00F9679A" w:rsidRPr="006F6E6E" w:rsidRDefault="00F9679A" w:rsidP="00976DB6">
            <w:pPr>
              <w:spacing w:after="0" w:line="240" w:lineRule="auto"/>
              <w:rPr>
                <w:rFonts w:ascii="Times New Roman" w:hAnsi="Times New Roman"/>
                <w:sz w:val="16"/>
                <w:szCs w:val="16"/>
              </w:rPr>
            </w:pPr>
            <w:r w:rsidRPr="006F6E6E">
              <w:rPr>
                <w:rFonts w:ascii="Times New Roman" w:hAnsi="Times New Roman"/>
                <w:sz w:val="16"/>
                <w:szCs w:val="16"/>
              </w:rPr>
              <w:t xml:space="preserve">    2534 Lucros disponíveis</w:t>
            </w:r>
          </w:p>
          <w:p w:rsidR="00F9679A" w:rsidRPr="006F6E6E" w:rsidRDefault="00F9679A" w:rsidP="00976DB6">
            <w:pPr>
              <w:spacing w:after="0" w:line="240" w:lineRule="auto"/>
              <w:rPr>
                <w:rFonts w:ascii="Times New Roman" w:hAnsi="Times New Roman"/>
                <w:sz w:val="16"/>
                <w:szCs w:val="16"/>
              </w:rPr>
            </w:pPr>
            <w:r w:rsidRPr="006F6E6E">
              <w:rPr>
                <w:rFonts w:ascii="Times New Roman" w:hAnsi="Times New Roman"/>
                <w:sz w:val="16"/>
                <w:szCs w:val="16"/>
              </w:rPr>
              <w:t xml:space="preserve">    … ………………………………………….</w:t>
            </w:r>
          </w:p>
          <w:p w:rsidR="00F9679A" w:rsidRPr="006F6E6E" w:rsidRDefault="00F9679A" w:rsidP="00976DB6">
            <w:pPr>
              <w:spacing w:after="0" w:line="240" w:lineRule="auto"/>
              <w:rPr>
                <w:rFonts w:ascii="Times New Roman" w:hAnsi="Times New Roman"/>
                <w:sz w:val="16"/>
                <w:szCs w:val="16"/>
              </w:rPr>
            </w:pPr>
            <w:r w:rsidRPr="006F6E6E">
              <w:rPr>
                <w:rFonts w:ascii="Times New Roman" w:hAnsi="Times New Roman"/>
                <w:sz w:val="16"/>
                <w:szCs w:val="16"/>
              </w:rPr>
              <w:t xml:space="preserve">    2539 Outras operações</w:t>
            </w:r>
          </w:p>
          <w:p w:rsidR="00F9679A" w:rsidRPr="006F6E6E" w:rsidRDefault="00F9679A" w:rsidP="00976DB6">
            <w:pPr>
              <w:spacing w:after="0" w:line="240" w:lineRule="auto"/>
              <w:rPr>
                <w:rFonts w:ascii="Times New Roman" w:hAnsi="Times New Roman"/>
                <w:sz w:val="16"/>
                <w:szCs w:val="16"/>
              </w:rPr>
            </w:pPr>
            <w:r w:rsidRPr="006F6E6E">
              <w:rPr>
                <w:rFonts w:ascii="Times New Roman" w:hAnsi="Times New Roman"/>
                <w:sz w:val="16"/>
                <w:szCs w:val="16"/>
              </w:rPr>
              <w:t xml:space="preserve">  254 Outras empresas participantes e participadas</w:t>
            </w:r>
          </w:p>
          <w:p w:rsidR="00F9679A" w:rsidRPr="006F6E6E" w:rsidRDefault="00F9679A" w:rsidP="00976DB6">
            <w:pPr>
              <w:spacing w:after="0" w:line="240" w:lineRule="auto"/>
              <w:rPr>
                <w:rFonts w:ascii="Times New Roman" w:hAnsi="Times New Roman"/>
                <w:sz w:val="16"/>
                <w:szCs w:val="16"/>
              </w:rPr>
            </w:pPr>
            <w:r w:rsidRPr="006F6E6E">
              <w:rPr>
                <w:rFonts w:ascii="Times New Roman" w:hAnsi="Times New Roman"/>
                <w:sz w:val="16"/>
                <w:szCs w:val="16"/>
              </w:rPr>
              <w:t xml:space="preserve">    2541 Empréstimos</w:t>
            </w:r>
          </w:p>
          <w:p w:rsidR="00F9679A" w:rsidRPr="006F6E6E" w:rsidRDefault="00F9679A" w:rsidP="00976DB6">
            <w:pPr>
              <w:spacing w:after="0" w:line="240" w:lineRule="auto"/>
              <w:rPr>
                <w:rFonts w:ascii="Times New Roman" w:hAnsi="Times New Roman"/>
                <w:sz w:val="16"/>
                <w:szCs w:val="16"/>
              </w:rPr>
            </w:pPr>
            <w:r w:rsidRPr="006F6E6E">
              <w:rPr>
                <w:rFonts w:ascii="Times New Roman" w:hAnsi="Times New Roman"/>
                <w:sz w:val="16"/>
                <w:szCs w:val="16"/>
              </w:rPr>
              <w:t xml:space="preserve">    2542 Adiantamentos por conta de lucros</w:t>
            </w:r>
          </w:p>
          <w:p w:rsidR="00F9679A" w:rsidRPr="006F6E6E" w:rsidRDefault="00F9679A" w:rsidP="00976DB6">
            <w:pPr>
              <w:spacing w:after="0" w:line="240" w:lineRule="auto"/>
              <w:rPr>
                <w:rFonts w:ascii="Times New Roman" w:hAnsi="Times New Roman"/>
                <w:sz w:val="16"/>
                <w:szCs w:val="16"/>
              </w:rPr>
            </w:pPr>
            <w:r w:rsidRPr="006F6E6E">
              <w:rPr>
                <w:rFonts w:ascii="Times New Roman" w:hAnsi="Times New Roman"/>
                <w:sz w:val="16"/>
                <w:szCs w:val="16"/>
              </w:rPr>
              <w:t xml:space="preserve">    2543 Resultados atribuídos *</w:t>
            </w:r>
          </w:p>
          <w:p w:rsidR="00F9679A" w:rsidRPr="006F6E6E" w:rsidRDefault="00F9679A" w:rsidP="00976DB6">
            <w:pPr>
              <w:spacing w:after="0" w:line="240" w:lineRule="auto"/>
              <w:rPr>
                <w:rFonts w:ascii="Times New Roman" w:hAnsi="Times New Roman"/>
                <w:sz w:val="16"/>
                <w:szCs w:val="16"/>
              </w:rPr>
            </w:pPr>
            <w:r w:rsidRPr="006F6E6E">
              <w:rPr>
                <w:rFonts w:ascii="Times New Roman" w:hAnsi="Times New Roman"/>
                <w:sz w:val="16"/>
                <w:szCs w:val="16"/>
              </w:rPr>
              <w:t xml:space="preserve">    2544 Lucros disponíveis *</w:t>
            </w:r>
          </w:p>
          <w:p w:rsidR="00F9679A" w:rsidRPr="006F6E6E" w:rsidRDefault="00F9679A" w:rsidP="00976DB6">
            <w:pPr>
              <w:spacing w:after="0" w:line="240" w:lineRule="auto"/>
              <w:rPr>
                <w:rFonts w:ascii="Times New Roman" w:hAnsi="Times New Roman"/>
                <w:sz w:val="16"/>
                <w:szCs w:val="16"/>
              </w:rPr>
            </w:pPr>
            <w:r w:rsidRPr="006F6E6E">
              <w:rPr>
                <w:rFonts w:ascii="Times New Roman" w:hAnsi="Times New Roman"/>
                <w:sz w:val="16"/>
                <w:szCs w:val="16"/>
              </w:rPr>
              <w:t xml:space="preserve">    … ………………………………………………….</w:t>
            </w:r>
          </w:p>
          <w:p w:rsidR="00F9679A" w:rsidRPr="006F6E6E" w:rsidRDefault="00F9679A" w:rsidP="00976DB6">
            <w:pPr>
              <w:spacing w:after="0" w:line="240" w:lineRule="auto"/>
              <w:rPr>
                <w:rFonts w:ascii="Times New Roman" w:hAnsi="Times New Roman"/>
                <w:sz w:val="16"/>
                <w:szCs w:val="16"/>
              </w:rPr>
            </w:pPr>
            <w:r w:rsidRPr="006F6E6E">
              <w:rPr>
                <w:rFonts w:ascii="Times New Roman" w:hAnsi="Times New Roman"/>
                <w:sz w:val="16"/>
                <w:szCs w:val="16"/>
              </w:rPr>
              <w:t xml:space="preserve">    2549 Outras operações</w:t>
            </w:r>
          </w:p>
          <w:p w:rsidR="00F9679A" w:rsidRPr="006F6E6E" w:rsidRDefault="00F9679A" w:rsidP="00976DB6">
            <w:pPr>
              <w:spacing w:after="0" w:line="240" w:lineRule="auto"/>
              <w:rPr>
                <w:rFonts w:ascii="Times New Roman" w:hAnsi="Times New Roman"/>
                <w:sz w:val="16"/>
                <w:szCs w:val="16"/>
              </w:rPr>
            </w:pPr>
            <w:r w:rsidRPr="006F6E6E">
              <w:rPr>
                <w:rFonts w:ascii="Times New Roman" w:hAnsi="Times New Roman"/>
                <w:sz w:val="16"/>
                <w:szCs w:val="16"/>
              </w:rPr>
              <w:t xml:space="preserve">  255 (Restantes) accionistas (sócios)</w:t>
            </w:r>
          </w:p>
          <w:p w:rsidR="00F9679A" w:rsidRPr="006F6E6E" w:rsidRDefault="00F9679A" w:rsidP="00976DB6">
            <w:pPr>
              <w:spacing w:after="0" w:line="240" w:lineRule="auto"/>
              <w:rPr>
                <w:rFonts w:ascii="Times New Roman" w:hAnsi="Times New Roman"/>
                <w:sz w:val="16"/>
                <w:szCs w:val="16"/>
              </w:rPr>
            </w:pPr>
            <w:r w:rsidRPr="006F6E6E">
              <w:rPr>
                <w:rFonts w:ascii="Times New Roman" w:hAnsi="Times New Roman"/>
                <w:sz w:val="16"/>
                <w:szCs w:val="16"/>
              </w:rPr>
              <w:t xml:space="preserve">    2551 Empréstimos</w:t>
            </w:r>
          </w:p>
          <w:p w:rsidR="00F9679A" w:rsidRPr="006F6E6E" w:rsidRDefault="00F9679A" w:rsidP="00976DB6">
            <w:pPr>
              <w:spacing w:after="0" w:line="240" w:lineRule="auto"/>
              <w:rPr>
                <w:rFonts w:ascii="Times New Roman" w:hAnsi="Times New Roman"/>
                <w:sz w:val="16"/>
                <w:szCs w:val="16"/>
              </w:rPr>
            </w:pPr>
            <w:r w:rsidRPr="006F6E6E">
              <w:rPr>
                <w:rFonts w:ascii="Times New Roman" w:hAnsi="Times New Roman"/>
                <w:sz w:val="16"/>
                <w:szCs w:val="16"/>
              </w:rPr>
              <w:t xml:space="preserve">    2552 Adiantamentos por conta de lucros</w:t>
            </w:r>
          </w:p>
          <w:p w:rsidR="00F9679A" w:rsidRPr="006F6E6E" w:rsidRDefault="00F9679A" w:rsidP="00976DB6">
            <w:pPr>
              <w:spacing w:after="0" w:line="240" w:lineRule="auto"/>
              <w:rPr>
                <w:rFonts w:ascii="Times New Roman" w:hAnsi="Times New Roman"/>
                <w:sz w:val="16"/>
                <w:szCs w:val="16"/>
              </w:rPr>
            </w:pPr>
            <w:r w:rsidRPr="006F6E6E">
              <w:rPr>
                <w:rFonts w:ascii="Times New Roman" w:hAnsi="Times New Roman"/>
                <w:sz w:val="16"/>
                <w:szCs w:val="16"/>
              </w:rPr>
              <w:t xml:space="preserve">    2553 Resultados atribuídos *</w:t>
            </w:r>
          </w:p>
          <w:p w:rsidR="00F9679A" w:rsidRPr="006F6E6E" w:rsidRDefault="00F9679A" w:rsidP="00976DB6">
            <w:pPr>
              <w:spacing w:after="0" w:line="240" w:lineRule="auto"/>
              <w:rPr>
                <w:rFonts w:ascii="Times New Roman" w:hAnsi="Times New Roman"/>
                <w:sz w:val="16"/>
                <w:szCs w:val="16"/>
              </w:rPr>
            </w:pPr>
            <w:r w:rsidRPr="006F6E6E">
              <w:rPr>
                <w:rFonts w:ascii="Times New Roman" w:hAnsi="Times New Roman"/>
                <w:sz w:val="16"/>
                <w:szCs w:val="16"/>
              </w:rPr>
              <w:t xml:space="preserve">    2554 Lucros disponíveis *</w:t>
            </w:r>
          </w:p>
          <w:p w:rsidR="00F9679A" w:rsidRPr="006F6E6E" w:rsidRDefault="00F9679A" w:rsidP="00976DB6">
            <w:pPr>
              <w:spacing w:after="0" w:line="240" w:lineRule="auto"/>
              <w:rPr>
                <w:rFonts w:ascii="Times New Roman" w:hAnsi="Times New Roman"/>
                <w:sz w:val="16"/>
                <w:szCs w:val="16"/>
              </w:rPr>
            </w:pPr>
            <w:r w:rsidRPr="006F6E6E">
              <w:rPr>
                <w:rFonts w:ascii="Times New Roman" w:hAnsi="Times New Roman"/>
                <w:sz w:val="16"/>
                <w:szCs w:val="16"/>
              </w:rPr>
              <w:t xml:space="preserve">    … ………………………………………………….</w:t>
            </w:r>
          </w:p>
          <w:p w:rsidR="00F9679A" w:rsidRPr="006F6E6E" w:rsidRDefault="00F9679A" w:rsidP="00976DB6">
            <w:pPr>
              <w:spacing w:after="0" w:line="240" w:lineRule="auto"/>
              <w:rPr>
                <w:rFonts w:ascii="Times New Roman" w:hAnsi="Times New Roman"/>
                <w:sz w:val="16"/>
                <w:szCs w:val="16"/>
              </w:rPr>
            </w:pPr>
            <w:r w:rsidRPr="006F6E6E">
              <w:rPr>
                <w:rFonts w:ascii="Times New Roman" w:hAnsi="Times New Roman"/>
                <w:sz w:val="16"/>
                <w:szCs w:val="16"/>
              </w:rPr>
              <w:t xml:space="preserve">    2559 Outras operações</w:t>
            </w:r>
          </w:p>
        </w:tc>
        <w:tc>
          <w:tcPr>
            <w:tcW w:w="5128" w:type="dxa"/>
          </w:tcPr>
          <w:p w:rsidR="00F9679A" w:rsidRPr="006F6E6E" w:rsidRDefault="00F9679A" w:rsidP="00976DB6">
            <w:pPr>
              <w:autoSpaceDE w:val="0"/>
              <w:autoSpaceDN w:val="0"/>
              <w:adjustRightInd w:val="0"/>
              <w:spacing w:after="0" w:line="240" w:lineRule="auto"/>
              <w:rPr>
                <w:rFonts w:ascii="Times New Roman" w:hAnsi="Times New Roman"/>
                <w:b/>
                <w:bCs/>
                <w:sz w:val="16"/>
                <w:szCs w:val="16"/>
              </w:rPr>
            </w:pPr>
            <w:r w:rsidRPr="006F6E6E">
              <w:rPr>
                <w:rFonts w:ascii="Times New Roman" w:hAnsi="Times New Roman"/>
                <w:b/>
                <w:bCs/>
                <w:sz w:val="16"/>
                <w:szCs w:val="16"/>
              </w:rPr>
              <w:t>25 Financiamentos obtidos</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251 Instituições de crédito e sociedades financeiras</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2511 Empréstimos bancários</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2512 Descobertos bancários</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2513 Locações financeiras</w:t>
            </w:r>
          </w:p>
          <w:p w:rsidR="00F9679A" w:rsidRPr="006F6E6E" w:rsidRDefault="00F9679A" w:rsidP="00976DB6">
            <w:pPr>
              <w:autoSpaceDE w:val="0"/>
              <w:autoSpaceDN w:val="0"/>
              <w:adjustRightInd w:val="0"/>
              <w:spacing w:after="0" w:line="240" w:lineRule="auto"/>
              <w:rPr>
                <w:rFonts w:ascii="Times New Roman" w:hAnsi="Times New Roman"/>
                <w:sz w:val="16"/>
                <w:szCs w:val="16"/>
              </w:rPr>
            </w:pP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w:t>
            </w:r>
          </w:p>
          <w:p w:rsidR="00F9679A" w:rsidRPr="006F6E6E" w:rsidRDefault="00F9679A" w:rsidP="00976DB6">
            <w:pPr>
              <w:autoSpaceDE w:val="0"/>
              <w:autoSpaceDN w:val="0"/>
              <w:adjustRightInd w:val="0"/>
              <w:spacing w:after="0" w:line="240" w:lineRule="auto"/>
              <w:rPr>
                <w:rFonts w:ascii="Times New Roman" w:hAnsi="Times New Roman"/>
                <w:sz w:val="16"/>
                <w:szCs w:val="16"/>
              </w:rPr>
            </w:pP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252 Mercado de valores mobiliários</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2521 Empréstimos por obrigações *</w:t>
            </w:r>
          </w:p>
          <w:p w:rsidR="00F9679A" w:rsidRPr="006F6E6E" w:rsidRDefault="00F9679A" w:rsidP="00976DB6">
            <w:pPr>
              <w:autoSpaceDE w:val="0"/>
              <w:autoSpaceDN w:val="0"/>
              <w:adjustRightInd w:val="0"/>
              <w:spacing w:after="0" w:line="240" w:lineRule="auto"/>
              <w:rPr>
                <w:rFonts w:ascii="Times New Roman" w:hAnsi="Times New Roman"/>
                <w:sz w:val="16"/>
                <w:szCs w:val="16"/>
              </w:rPr>
            </w:pPr>
          </w:p>
          <w:p w:rsidR="00F9679A" w:rsidRPr="006F6E6E" w:rsidRDefault="00F9679A" w:rsidP="00976DB6">
            <w:pPr>
              <w:autoSpaceDE w:val="0"/>
              <w:autoSpaceDN w:val="0"/>
              <w:adjustRightInd w:val="0"/>
              <w:spacing w:after="0" w:line="240" w:lineRule="auto"/>
              <w:rPr>
                <w:rFonts w:ascii="Times New Roman" w:hAnsi="Times New Roman"/>
                <w:sz w:val="16"/>
                <w:szCs w:val="16"/>
              </w:rPr>
            </w:pPr>
          </w:p>
          <w:p w:rsidR="00F9679A" w:rsidRPr="006F6E6E" w:rsidRDefault="00F9679A" w:rsidP="00976DB6">
            <w:pPr>
              <w:autoSpaceDE w:val="0"/>
              <w:autoSpaceDN w:val="0"/>
              <w:adjustRightInd w:val="0"/>
              <w:spacing w:after="0" w:line="240" w:lineRule="auto"/>
              <w:rPr>
                <w:rFonts w:ascii="Times New Roman" w:hAnsi="Times New Roman"/>
                <w:sz w:val="16"/>
                <w:szCs w:val="16"/>
              </w:rPr>
            </w:pP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w:t>
            </w:r>
          </w:p>
          <w:p w:rsidR="00F9679A" w:rsidRPr="006F6E6E" w:rsidRDefault="00F9679A" w:rsidP="00976DB6">
            <w:pPr>
              <w:autoSpaceDE w:val="0"/>
              <w:autoSpaceDN w:val="0"/>
              <w:adjustRightInd w:val="0"/>
              <w:spacing w:after="0" w:line="240" w:lineRule="auto"/>
              <w:rPr>
                <w:rFonts w:ascii="Times New Roman" w:hAnsi="Times New Roman"/>
                <w:sz w:val="16"/>
                <w:szCs w:val="16"/>
              </w:rPr>
            </w:pP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253 Participantes de capital</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2531 Empresa-mãe - Suprimentos e outros mútuos</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2532 Outros participantes - Suprimentos e outros mútuos</w:t>
            </w:r>
          </w:p>
          <w:p w:rsidR="00F9679A" w:rsidRPr="006F6E6E" w:rsidRDefault="00F9679A" w:rsidP="00976DB6">
            <w:pPr>
              <w:autoSpaceDE w:val="0"/>
              <w:autoSpaceDN w:val="0"/>
              <w:adjustRightInd w:val="0"/>
              <w:spacing w:after="0" w:line="240" w:lineRule="auto"/>
              <w:rPr>
                <w:rFonts w:ascii="Times New Roman" w:hAnsi="Times New Roman"/>
                <w:sz w:val="16"/>
                <w:szCs w:val="16"/>
              </w:rPr>
            </w:pPr>
          </w:p>
          <w:p w:rsidR="00F9679A" w:rsidRPr="006F6E6E" w:rsidRDefault="00F9679A" w:rsidP="00976DB6">
            <w:pPr>
              <w:autoSpaceDE w:val="0"/>
              <w:autoSpaceDN w:val="0"/>
              <w:adjustRightInd w:val="0"/>
              <w:spacing w:after="0" w:line="240" w:lineRule="auto"/>
              <w:rPr>
                <w:rFonts w:ascii="Times New Roman" w:hAnsi="Times New Roman"/>
                <w:sz w:val="16"/>
                <w:szCs w:val="16"/>
              </w:rPr>
            </w:pP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w:t>
            </w:r>
          </w:p>
          <w:p w:rsidR="00F9679A" w:rsidRPr="006F6E6E" w:rsidRDefault="00F9679A" w:rsidP="00976DB6">
            <w:pPr>
              <w:autoSpaceDE w:val="0"/>
              <w:autoSpaceDN w:val="0"/>
              <w:adjustRightInd w:val="0"/>
              <w:spacing w:after="0" w:line="240" w:lineRule="auto"/>
              <w:rPr>
                <w:rFonts w:ascii="Times New Roman" w:hAnsi="Times New Roman"/>
                <w:sz w:val="16"/>
                <w:szCs w:val="16"/>
              </w:rPr>
            </w:pP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254 Subsidiárias, associadas e empreendimentos conjuntos</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w:t>
            </w:r>
          </w:p>
          <w:p w:rsidR="00F9679A" w:rsidRPr="006F6E6E" w:rsidRDefault="00F9679A" w:rsidP="00976DB6">
            <w:pPr>
              <w:autoSpaceDE w:val="0"/>
              <w:autoSpaceDN w:val="0"/>
              <w:adjustRightInd w:val="0"/>
              <w:spacing w:after="0" w:line="240" w:lineRule="auto"/>
              <w:rPr>
                <w:rFonts w:ascii="Times New Roman" w:hAnsi="Times New Roman"/>
                <w:sz w:val="16"/>
                <w:szCs w:val="16"/>
              </w:rPr>
            </w:pPr>
          </w:p>
          <w:p w:rsidR="00F9679A" w:rsidRPr="006F6E6E" w:rsidRDefault="00F9679A" w:rsidP="00976DB6">
            <w:pPr>
              <w:autoSpaceDE w:val="0"/>
              <w:autoSpaceDN w:val="0"/>
              <w:adjustRightInd w:val="0"/>
              <w:spacing w:after="0" w:line="240" w:lineRule="auto"/>
              <w:rPr>
                <w:rFonts w:ascii="Times New Roman" w:hAnsi="Times New Roman"/>
                <w:sz w:val="16"/>
                <w:szCs w:val="16"/>
              </w:rPr>
            </w:pP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w:t>
            </w:r>
          </w:p>
          <w:p w:rsidR="00F9679A" w:rsidRPr="006F6E6E" w:rsidRDefault="00F9679A" w:rsidP="00976DB6">
            <w:pPr>
              <w:autoSpaceDE w:val="0"/>
              <w:autoSpaceDN w:val="0"/>
              <w:adjustRightInd w:val="0"/>
              <w:spacing w:after="0" w:line="240" w:lineRule="auto"/>
              <w:rPr>
                <w:rFonts w:ascii="Times New Roman" w:hAnsi="Times New Roman"/>
                <w:sz w:val="16"/>
                <w:szCs w:val="16"/>
              </w:rPr>
            </w:pPr>
          </w:p>
          <w:p w:rsidR="00F9679A" w:rsidRPr="006F6E6E" w:rsidRDefault="00F9679A" w:rsidP="00976DB6">
            <w:pPr>
              <w:autoSpaceDE w:val="0"/>
              <w:autoSpaceDN w:val="0"/>
              <w:adjustRightInd w:val="0"/>
              <w:spacing w:after="0" w:line="240" w:lineRule="auto"/>
              <w:rPr>
                <w:rFonts w:ascii="Times New Roman" w:hAnsi="Times New Roman"/>
                <w:sz w:val="16"/>
                <w:szCs w:val="16"/>
              </w:rPr>
            </w:pPr>
          </w:p>
          <w:p w:rsidR="00F9679A" w:rsidRPr="006F6E6E" w:rsidRDefault="00F9679A" w:rsidP="00976DB6">
            <w:pPr>
              <w:autoSpaceDE w:val="0"/>
              <w:autoSpaceDN w:val="0"/>
              <w:adjustRightInd w:val="0"/>
              <w:spacing w:after="0" w:line="240" w:lineRule="auto"/>
              <w:rPr>
                <w:rFonts w:ascii="Times New Roman" w:hAnsi="Times New Roman"/>
                <w:sz w:val="16"/>
                <w:szCs w:val="16"/>
              </w:rPr>
            </w:pPr>
          </w:p>
          <w:p w:rsidR="00F9679A" w:rsidRPr="006F6E6E" w:rsidRDefault="00F9679A" w:rsidP="00976DB6">
            <w:pPr>
              <w:autoSpaceDE w:val="0"/>
              <w:autoSpaceDN w:val="0"/>
              <w:adjustRightInd w:val="0"/>
              <w:spacing w:after="0" w:line="240" w:lineRule="auto"/>
              <w:rPr>
                <w:rFonts w:ascii="Times New Roman" w:hAnsi="Times New Roman"/>
                <w:sz w:val="16"/>
                <w:szCs w:val="16"/>
              </w:rPr>
            </w:pPr>
          </w:p>
          <w:p w:rsidR="00F9679A" w:rsidRPr="006F6E6E" w:rsidRDefault="00F9679A" w:rsidP="00976DB6">
            <w:pPr>
              <w:autoSpaceDE w:val="0"/>
              <w:autoSpaceDN w:val="0"/>
              <w:adjustRightInd w:val="0"/>
              <w:spacing w:after="0" w:line="240" w:lineRule="auto"/>
              <w:rPr>
                <w:rFonts w:ascii="Times New Roman" w:hAnsi="Times New Roman"/>
                <w:sz w:val="16"/>
                <w:szCs w:val="16"/>
              </w:rPr>
            </w:pPr>
          </w:p>
          <w:p w:rsidR="00F9679A" w:rsidRPr="006F6E6E" w:rsidRDefault="00F9679A" w:rsidP="00976DB6">
            <w:pPr>
              <w:autoSpaceDE w:val="0"/>
              <w:autoSpaceDN w:val="0"/>
              <w:adjustRightInd w:val="0"/>
              <w:spacing w:after="0" w:line="240" w:lineRule="auto"/>
              <w:rPr>
                <w:rFonts w:ascii="Times New Roman" w:hAnsi="Times New Roman"/>
                <w:sz w:val="16"/>
                <w:szCs w:val="16"/>
              </w:rPr>
            </w:pP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258 Outros financiadores</w:t>
            </w:r>
          </w:p>
        </w:tc>
      </w:tr>
      <w:tr w:rsidR="00F9679A" w:rsidRPr="006F6E6E" w:rsidTr="00976DB6">
        <w:tc>
          <w:tcPr>
            <w:tcW w:w="5220" w:type="dxa"/>
          </w:tcPr>
          <w:p w:rsidR="00F9679A" w:rsidRPr="006F6E6E" w:rsidRDefault="00F9679A" w:rsidP="00976DB6">
            <w:pPr>
              <w:spacing w:after="0" w:line="240" w:lineRule="auto"/>
              <w:rPr>
                <w:rFonts w:ascii="Times New Roman" w:hAnsi="Times New Roman"/>
                <w:b/>
                <w:sz w:val="16"/>
                <w:szCs w:val="16"/>
              </w:rPr>
            </w:pPr>
            <w:r w:rsidRPr="006F6E6E">
              <w:rPr>
                <w:rFonts w:ascii="Times New Roman" w:hAnsi="Times New Roman"/>
                <w:b/>
                <w:sz w:val="16"/>
                <w:szCs w:val="16"/>
              </w:rPr>
              <w:t>26 Outros devedores e credores</w:t>
            </w:r>
          </w:p>
          <w:p w:rsidR="00F9679A" w:rsidRPr="006F6E6E" w:rsidRDefault="00F9679A" w:rsidP="00976DB6">
            <w:pPr>
              <w:spacing w:after="0" w:line="240" w:lineRule="auto"/>
              <w:rPr>
                <w:rFonts w:ascii="Times New Roman" w:hAnsi="Times New Roman"/>
                <w:sz w:val="16"/>
                <w:szCs w:val="16"/>
              </w:rPr>
            </w:pPr>
            <w:r w:rsidRPr="006F6E6E">
              <w:rPr>
                <w:rFonts w:ascii="Times New Roman" w:hAnsi="Times New Roman"/>
                <w:sz w:val="16"/>
                <w:szCs w:val="16"/>
              </w:rPr>
              <w:t xml:space="preserve">  261 Fornecedores de imobilizado *</w:t>
            </w:r>
          </w:p>
          <w:p w:rsidR="00F9679A" w:rsidRPr="006F6E6E" w:rsidRDefault="00F9679A" w:rsidP="00976DB6">
            <w:pPr>
              <w:spacing w:after="0" w:line="240" w:lineRule="auto"/>
              <w:rPr>
                <w:rFonts w:ascii="Times New Roman" w:hAnsi="Times New Roman"/>
                <w:sz w:val="16"/>
                <w:szCs w:val="16"/>
              </w:rPr>
            </w:pPr>
            <w:r w:rsidRPr="006F6E6E">
              <w:rPr>
                <w:rFonts w:ascii="Times New Roman" w:hAnsi="Times New Roman"/>
                <w:sz w:val="16"/>
                <w:szCs w:val="16"/>
              </w:rPr>
              <w:t xml:space="preserve">    2611 Fornecedores de imobilizado, c/c</w:t>
            </w:r>
          </w:p>
          <w:p w:rsidR="00F9679A" w:rsidRPr="006F6E6E" w:rsidRDefault="00F9679A" w:rsidP="00976DB6">
            <w:pPr>
              <w:spacing w:after="0" w:line="240" w:lineRule="auto"/>
              <w:rPr>
                <w:rFonts w:ascii="Times New Roman" w:hAnsi="Times New Roman"/>
                <w:sz w:val="16"/>
                <w:szCs w:val="16"/>
              </w:rPr>
            </w:pPr>
            <w:r w:rsidRPr="006F6E6E">
              <w:rPr>
                <w:rFonts w:ascii="Times New Roman" w:hAnsi="Times New Roman"/>
                <w:sz w:val="16"/>
                <w:szCs w:val="16"/>
              </w:rPr>
              <w:t xml:space="preserve">    2612 Fornecedores de imobilizado – Títulos a pagar</w:t>
            </w:r>
          </w:p>
          <w:p w:rsidR="00F9679A" w:rsidRPr="006F6E6E" w:rsidRDefault="00F9679A" w:rsidP="00976DB6">
            <w:pPr>
              <w:spacing w:after="0" w:line="240" w:lineRule="auto"/>
              <w:rPr>
                <w:rFonts w:ascii="Times New Roman" w:hAnsi="Times New Roman"/>
                <w:sz w:val="16"/>
                <w:szCs w:val="16"/>
              </w:rPr>
            </w:pPr>
            <w:r w:rsidRPr="006F6E6E">
              <w:rPr>
                <w:rFonts w:ascii="Times New Roman" w:hAnsi="Times New Roman"/>
                <w:sz w:val="16"/>
                <w:szCs w:val="16"/>
              </w:rPr>
              <w:t xml:space="preserve">    … ………………………………………………….</w:t>
            </w:r>
          </w:p>
          <w:p w:rsidR="00F9679A" w:rsidRPr="006F6E6E" w:rsidRDefault="00F9679A" w:rsidP="00976DB6">
            <w:pPr>
              <w:spacing w:after="0" w:line="240" w:lineRule="auto"/>
              <w:rPr>
                <w:rFonts w:ascii="Times New Roman" w:hAnsi="Times New Roman"/>
                <w:sz w:val="16"/>
                <w:szCs w:val="16"/>
              </w:rPr>
            </w:pPr>
            <w:r w:rsidRPr="006F6E6E">
              <w:rPr>
                <w:rFonts w:ascii="Times New Roman" w:hAnsi="Times New Roman"/>
                <w:sz w:val="16"/>
                <w:szCs w:val="16"/>
              </w:rPr>
              <w:t xml:space="preserve">    2619 Adiantamentos a fornecedores</w:t>
            </w:r>
          </w:p>
          <w:p w:rsidR="00F9679A" w:rsidRPr="006F6E6E" w:rsidRDefault="00F9679A" w:rsidP="00976DB6">
            <w:pPr>
              <w:spacing w:after="0" w:line="240" w:lineRule="auto"/>
              <w:rPr>
                <w:rFonts w:ascii="Times New Roman" w:hAnsi="Times New Roman"/>
                <w:sz w:val="16"/>
                <w:szCs w:val="16"/>
              </w:rPr>
            </w:pPr>
            <w:r w:rsidRPr="006F6E6E">
              <w:rPr>
                <w:rFonts w:ascii="Times New Roman" w:hAnsi="Times New Roman"/>
                <w:sz w:val="16"/>
                <w:szCs w:val="16"/>
              </w:rPr>
              <w:t xml:space="preserve">  262 Pessoal</w:t>
            </w:r>
          </w:p>
          <w:p w:rsidR="00F9679A" w:rsidRPr="006F6E6E" w:rsidRDefault="00F9679A" w:rsidP="00976DB6">
            <w:pPr>
              <w:spacing w:after="0" w:line="240" w:lineRule="auto"/>
              <w:rPr>
                <w:rFonts w:ascii="Times New Roman" w:hAnsi="Times New Roman"/>
                <w:sz w:val="16"/>
                <w:szCs w:val="16"/>
              </w:rPr>
            </w:pPr>
            <w:r w:rsidRPr="006F6E6E">
              <w:rPr>
                <w:rFonts w:ascii="Times New Roman" w:hAnsi="Times New Roman"/>
                <w:sz w:val="16"/>
                <w:szCs w:val="16"/>
              </w:rPr>
              <w:t xml:space="preserve">    2621Remunerações a pagar aos órgãos sociais *</w:t>
            </w:r>
          </w:p>
          <w:p w:rsidR="00F9679A" w:rsidRPr="006F6E6E" w:rsidRDefault="00F9679A" w:rsidP="00976DB6">
            <w:pPr>
              <w:spacing w:after="0" w:line="240" w:lineRule="auto"/>
              <w:rPr>
                <w:rFonts w:ascii="Times New Roman" w:hAnsi="Times New Roman"/>
                <w:sz w:val="16"/>
                <w:szCs w:val="16"/>
              </w:rPr>
            </w:pPr>
            <w:r w:rsidRPr="006F6E6E">
              <w:rPr>
                <w:rFonts w:ascii="Times New Roman" w:hAnsi="Times New Roman"/>
                <w:sz w:val="16"/>
                <w:szCs w:val="16"/>
              </w:rPr>
              <w:t xml:space="preserve">    2622 Remunerações a pagar ao pessoal</w:t>
            </w:r>
          </w:p>
          <w:p w:rsidR="00F9679A" w:rsidRPr="006F6E6E" w:rsidRDefault="00F9679A" w:rsidP="00976DB6">
            <w:pPr>
              <w:spacing w:after="0" w:line="240" w:lineRule="auto"/>
              <w:rPr>
                <w:rFonts w:ascii="Times New Roman" w:hAnsi="Times New Roman"/>
                <w:sz w:val="16"/>
                <w:szCs w:val="16"/>
              </w:rPr>
            </w:pPr>
            <w:r w:rsidRPr="006F6E6E">
              <w:rPr>
                <w:rFonts w:ascii="Times New Roman" w:hAnsi="Times New Roman"/>
                <w:sz w:val="16"/>
                <w:szCs w:val="16"/>
              </w:rPr>
              <w:t xml:space="preserve">    2623 Adiantamentos aos órgãos sociais</w:t>
            </w:r>
          </w:p>
          <w:p w:rsidR="00F9679A" w:rsidRPr="006F6E6E" w:rsidRDefault="00F9679A" w:rsidP="00976DB6">
            <w:pPr>
              <w:spacing w:after="0" w:line="240" w:lineRule="auto"/>
              <w:rPr>
                <w:rFonts w:ascii="Times New Roman" w:hAnsi="Times New Roman"/>
                <w:sz w:val="16"/>
                <w:szCs w:val="16"/>
              </w:rPr>
            </w:pPr>
            <w:r w:rsidRPr="006F6E6E">
              <w:rPr>
                <w:rFonts w:ascii="Times New Roman" w:hAnsi="Times New Roman"/>
                <w:sz w:val="16"/>
                <w:szCs w:val="16"/>
              </w:rPr>
              <w:t xml:space="preserve">    2624 Adiantamentos ao pessoal</w:t>
            </w:r>
          </w:p>
          <w:p w:rsidR="00F9679A" w:rsidRPr="006F6E6E" w:rsidRDefault="00F9679A" w:rsidP="00976DB6">
            <w:pPr>
              <w:spacing w:after="0" w:line="240" w:lineRule="auto"/>
              <w:rPr>
                <w:rFonts w:ascii="Times New Roman" w:hAnsi="Times New Roman"/>
                <w:sz w:val="16"/>
                <w:szCs w:val="16"/>
              </w:rPr>
            </w:pPr>
            <w:r w:rsidRPr="006F6E6E">
              <w:rPr>
                <w:rFonts w:ascii="Times New Roman" w:hAnsi="Times New Roman"/>
                <w:sz w:val="16"/>
                <w:szCs w:val="16"/>
              </w:rPr>
              <w:t xml:space="preserve">    2625 Cauções dos órgãos sociais</w:t>
            </w:r>
          </w:p>
          <w:p w:rsidR="00F9679A" w:rsidRPr="006F6E6E" w:rsidRDefault="00F9679A" w:rsidP="00976DB6">
            <w:pPr>
              <w:spacing w:after="0" w:line="240" w:lineRule="auto"/>
              <w:rPr>
                <w:rFonts w:ascii="Times New Roman" w:hAnsi="Times New Roman"/>
                <w:sz w:val="16"/>
                <w:szCs w:val="16"/>
              </w:rPr>
            </w:pPr>
            <w:r w:rsidRPr="006F6E6E">
              <w:rPr>
                <w:rFonts w:ascii="Times New Roman" w:hAnsi="Times New Roman"/>
                <w:sz w:val="16"/>
                <w:szCs w:val="16"/>
              </w:rPr>
              <w:t xml:space="preserve">    2626 Cauções do pessoal</w:t>
            </w:r>
          </w:p>
          <w:p w:rsidR="00F9679A" w:rsidRPr="006F6E6E" w:rsidRDefault="00F9679A" w:rsidP="00976DB6">
            <w:pPr>
              <w:spacing w:after="0" w:line="240" w:lineRule="auto"/>
              <w:rPr>
                <w:rFonts w:ascii="Times New Roman" w:hAnsi="Times New Roman"/>
                <w:sz w:val="16"/>
                <w:szCs w:val="16"/>
              </w:rPr>
            </w:pPr>
            <w:r w:rsidRPr="006F6E6E">
              <w:rPr>
                <w:rFonts w:ascii="Times New Roman" w:hAnsi="Times New Roman"/>
                <w:sz w:val="16"/>
                <w:szCs w:val="16"/>
              </w:rPr>
              <w:t xml:space="preserve">    … …………………………………………………</w:t>
            </w:r>
          </w:p>
          <w:p w:rsidR="00F9679A" w:rsidRPr="006F6E6E" w:rsidRDefault="00F9679A" w:rsidP="00976DB6">
            <w:pPr>
              <w:spacing w:after="0" w:line="240" w:lineRule="auto"/>
              <w:rPr>
                <w:rFonts w:ascii="Times New Roman" w:hAnsi="Times New Roman"/>
                <w:sz w:val="16"/>
                <w:szCs w:val="16"/>
              </w:rPr>
            </w:pPr>
            <w:r w:rsidRPr="006F6E6E">
              <w:rPr>
                <w:rFonts w:ascii="Times New Roman" w:hAnsi="Times New Roman"/>
                <w:sz w:val="16"/>
                <w:szCs w:val="16"/>
              </w:rPr>
              <w:t xml:space="preserve">    2628 Outras operações com os órgãos sociais</w:t>
            </w:r>
          </w:p>
          <w:p w:rsidR="00F9679A" w:rsidRPr="006F6E6E" w:rsidRDefault="00F9679A" w:rsidP="00976DB6">
            <w:pPr>
              <w:spacing w:after="0" w:line="240" w:lineRule="auto"/>
              <w:rPr>
                <w:rFonts w:ascii="Times New Roman" w:hAnsi="Times New Roman"/>
                <w:sz w:val="16"/>
                <w:szCs w:val="16"/>
              </w:rPr>
            </w:pPr>
            <w:r w:rsidRPr="006F6E6E">
              <w:rPr>
                <w:rFonts w:ascii="Times New Roman" w:hAnsi="Times New Roman"/>
                <w:sz w:val="16"/>
                <w:szCs w:val="16"/>
              </w:rPr>
              <w:t xml:space="preserve">    2629 Outras operações com o pessoal </w:t>
            </w:r>
          </w:p>
          <w:p w:rsidR="00F9679A" w:rsidRPr="006F6E6E" w:rsidRDefault="00F9679A" w:rsidP="00976DB6">
            <w:pPr>
              <w:spacing w:after="0" w:line="240" w:lineRule="auto"/>
              <w:rPr>
                <w:rFonts w:ascii="Times New Roman" w:hAnsi="Times New Roman"/>
                <w:sz w:val="16"/>
                <w:szCs w:val="16"/>
              </w:rPr>
            </w:pPr>
            <w:r w:rsidRPr="006F6E6E">
              <w:rPr>
                <w:rFonts w:ascii="Times New Roman" w:hAnsi="Times New Roman"/>
                <w:sz w:val="16"/>
                <w:szCs w:val="16"/>
              </w:rPr>
              <w:t xml:space="preserve">  263 Sindicatos</w:t>
            </w:r>
          </w:p>
          <w:p w:rsidR="00F9679A" w:rsidRPr="006F6E6E" w:rsidRDefault="00F9679A" w:rsidP="00976DB6">
            <w:pPr>
              <w:spacing w:after="0" w:line="240" w:lineRule="auto"/>
              <w:rPr>
                <w:rFonts w:ascii="Times New Roman" w:hAnsi="Times New Roman"/>
                <w:sz w:val="16"/>
                <w:szCs w:val="16"/>
              </w:rPr>
            </w:pPr>
            <w:r w:rsidRPr="006F6E6E">
              <w:rPr>
                <w:rFonts w:ascii="Times New Roman" w:hAnsi="Times New Roman"/>
                <w:sz w:val="16"/>
                <w:szCs w:val="16"/>
              </w:rPr>
              <w:t xml:space="preserve">  264 Subscritores de capital</w:t>
            </w:r>
          </w:p>
          <w:p w:rsidR="00F9679A" w:rsidRPr="006F6E6E" w:rsidRDefault="00F9679A" w:rsidP="00976DB6">
            <w:pPr>
              <w:spacing w:after="0" w:line="240" w:lineRule="auto"/>
              <w:rPr>
                <w:rFonts w:ascii="Times New Roman" w:hAnsi="Times New Roman"/>
                <w:sz w:val="16"/>
                <w:szCs w:val="16"/>
              </w:rPr>
            </w:pPr>
            <w:r w:rsidRPr="006F6E6E">
              <w:rPr>
                <w:rFonts w:ascii="Times New Roman" w:hAnsi="Times New Roman"/>
                <w:sz w:val="16"/>
                <w:szCs w:val="16"/>
              </w:rPr>
              <w:t xml:space="preserve">    2641 Entidades públicas</w:t>
            </w:r>
          </w:p>
          <w:p w:rsidR="00F9679A" w:rsidRPr="006F6E6E" w:rsidRDefault="00F9679A" w:rsidP="00976DB6">
            <w:pPr>
              <w:spacing w:after="0" w:line="240" w:lineRule="auto"/>
              <w:rPr>
                <w:rFonts w:ascii="Times New Roman" w:hAnsi="Times New Roman"/>
                <w:sz w:val="16"/>
                <w:szCs w:val="16"/>
              </w:rPr>
            </w:pPr>
            <w:r w:rsidRPr="006F6E6E">
              <w:rPr>
                <w:rFonts w:ascii="Times New Roman" w:hAnsi="Times New Roman"/>
                <w:sz w:val="16"/>
                <w:szCs w:val="16"/>
              </w:rPr>
              <w:t xml:space="preserve">    2642 Entidades privadas</w:t>
            </w:r>
          </w:p>
          <w:p w:rsidR="00F9679A" w:rsidRPr="006F6E6E" w:rsidRDefault="00F9679A" w:rsidP="00976DB6">
            <w:pPr>
              <w:spacing w:after="0" w:line="240" w:lineRule="auto"/>
              <w:rPr>
                <w:rFonts w:ascii="Times New Roman" w:hAnsi="Times New Roman"/>
                <w:sz w:val="16"/>
                <w:szCs w:val="16"/>
              </w:rPr>
            </w:pPr>
            <w:r w:rsidRPr="006F6E6E">
              <w:rPr>
                <w:rFonts w:ascii="Times New Roman" w:hAnsi="Times New Roman"/>
                <w:sz w:val="16"/>
                <w:szCs w:val="16"/>
              </w:rPr>
              <w:t xml:space="preserve">    … …………………………………………………</w:t>
            </w:r>
          </w:p>
          <w:p w:rsidR="00F9679A" w:rsidRPr="006F6E6E" w:rsidRDefault="00F9679A" w:rsidP="00976DB6">
            <w:pPr>
              <w:spacing w:after="0" w:line="240" w:lineRule="auto"/>
              <w:rPr>
                <w:rFonts w:ascii="Times New Roman" w:hAnsi="Times New Roman"/>
                <w:sz w:val="16"/>
                <w:szCs w:val="16"/>
              </w:rPr>
            </w:pPr>
            <w:r w:rsidRPr="006F6E6E">
              <w:rPr>
                <w:rFonts w:ascii="Times New Roman" w:hAnsi="Times New Roman"/>
                <w:sz w:val="16"/>
                <w:szCs w:val="16"/>
              </w:rPr>
              <w:t xml:space="preserve">    2649 Outras entidades</w:t>
            </w:r>
          </w:p>
          <w:p w:rsidR="00F9679A" w:rsidRPr="006F6E6E" w:rsidRDefault="00F9679A" w:rsidP="00976DB6">
            <w:pPr>
              <w:spacing w:after="0" w:line="240" w:lineRule="auto"/>
              <w:rPr>
                <w:rFonts w:ascii="Times New Roman" w:hAnsi="Times New Roman"/>
                <w:sz w:val="16"/>
                <w:szCs w:val="16"/>
              </w:rPr>
            </w:pPr>
            <w:r w:rsidRPr="006F6E6E">
              <w:rPr>
                <w:rFonts w:ascii="Times New Roman" w:hAnsi="Times New Roman"/>
                <w:sz w:val="16"/>
                <w:szCs w:val="16"/>
              </w:rPr>
              <w:t xml:space="preserve">  265 Credores por subscrições não liberadas *</w:t>
            </w:r>
          </w:p>
          <w:p w:rsidR="00F9679A" w:rsidRPr="006F6E6E" w:rsidRDefault="00F9679A" w:rsidP="00976DB6">
            <w:pPr>
              <w:spacing w:after="0" w:line="240" w:lineRule="auto"/>
              <w:rPr>
                <w:rFonts w:ascii="Times New Roman" w:hAnsi="Times New Roman"/>
                <w:sz w:val="16"/>
                <w:szCs w:val="16"/>
              </w:rPr>
            </w:pPr>
            <w:r w:rsidRPr="006F6E6E">
              <w:rPr>
                <w:rFonts w:ascii="Times New Roman" w:hAnsi="Times New Roman"/>
                <w:sz w:val="16"/>
                <w:szCs w:val="16"/>
              </w:rPr>
              <w:t xml:space="preserve">  266 Obrigacionistas</w:t>
            </w:r>
          </w:p>
          <w:p w:rsidR="00F9679A" w:rsidRPr="006F6E6E" w:rsidRDefault="00F9679A" w:rsidP="00976DB6">
            <w:pPr>
              <w:spacing w:after="0" w:line="240" w:lineRule="auto"/>
              <w:rPr>
                <w:rFonts w:ascii="Times New Roman" w:hAnsi="Times New Roman"/>
                <w:sz w:val="16"/>
                <w:szCs w:val="16"/>
              </w:rPr>
            </w:pPr>
            <w:r w:rsidRPr="006F6E6E">
              <w:rPr>
                <w:rFonts w:ascii="Times New Roman" w:hAnsi="Times New Roman"/>
                <w:sz w:val="16"/>
                <w:szCs w:val="16"/>
              </w:rPr>
              <w:t xml:space="preserve">  267 Consultores, assessores e intermediários</w:t>
            </w:r>
          </w:p>
          <w:p w:rsidR="00F9679A" w:rsidRPr="006F6E6E" w:rsidRDefault="00F9679A" w:rsidP="00976DB6">
            <w:pPr>
              <w:spacing w:after="0" w:line="240" w:lineRule="auto"/>
              <w:rPr>
                <w:rFonts w:ascii="Times New Roman" w:hAnsi="Times New Roman"/>
                <w:sz w:val="16"/>
                <w:szCs w:val="16"/>
              </w:rPr>
            </w:pPr>
            <w:r w:rsidRPr="006F6E6E">
              <w:rPr>
                <w:rFonts w:ascii="Times New Roman" w:hAnsi="Times New Roman"/>
                <w:sz w:val="16"/>
                <w:szCs w:val="16"/>
              </w:rPr>
              <w:t xml:space="preserve">  268 Devedores e credores diversos *</w:t>
            </w:r>
          </w:p>
          <w:p w:rsidR="00F9679A" w:rsidRPr="006F6E6E" w:rsidRDefault="00F9679A" w:rsidP="00976DB6">
            <w:pPr>
              <w:spacing w:after="0" w:line="240" w:lineRule="auto"/>
              <w:rPr>
                <w:rFonts w:ascii="Times New Roman" w:hAnsi="Times New Roman"/>
                <w:sz w:val="16"/>
                <w:szCs w:val="16"/>
              </w:rPr>
            </w:pPr>
            <w:r w:rsidRPr="006F6E6E">
              <w:rPr>
                <w:rFonts w:ascii="Times New Roman" w:hAnsi="Times New Roman"/>
                <w:sz w:val="16"/>
                <w:szCs w:val="16"/>
              </w:rPr>
              <w:t xml:space="preserve">  269 Adiantamentos por conta de vendas *</w:t>
            </w:r>
          </w:p>
        </w:tc>
        <w:tc>
          <w:tcPr>
            <w:tcW w:w="5128" w:type="dxa"/>
          </w:tcPr>
          <w:p w:rsidR="00F9679A" w:rsidRPr="006F6E6E" w:rsidRDefault="00F9679A" w:rsidP="00976DB6">
            <w:pPr>
              <w:autoSpaceDE w:val="0"/>
              <w:autoSpaceDN w:val="0"/>
              <w:adjustRightInd w:val="0"/>
              <w:spacing w:after="0" w:line="240" w:lineRule="auto"/>
              <w:rPr>
                <w:rFonts w:ascii="Times New Roman" w:hAnsi="Times New Roman"/>
                <w:b/>
                <w:bCs/>
                <w:sz w:val="16"/>
                <w:szCs w:val="16"/>
              </w:rPr>
            </w:pPr>
            <w:r w:rsidRPr="006F6E6E">
              <w:rPr>
                <w:rFonts w:ascii="Times New Roman" w:hAnsi="Times New Roman"/>
                <w:b/>
                <w:bCs/>
                <w:sz w:val="16"/>
                <w:szCs w:val="16"/>
              </w:rPr>
              <w:t>26 Accionistas/sócios</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261 Accionistas c/ subscrição *</w:t>
            </w:r>
          </w:p>
          <w:p w:rsidR="00F9679A" w:rsidRPr="006F6E6E" w:rsidRDefault="00F9679A" w:rsidP="00976DB6">
            <w:pPr>
              <w:autoSpaceDE w:val="0"/>
              <w:autoSpaceDN w:val="0"/>
              <w:adjustRightInd w:val="0"/>
              <w:spacing w:after="0" w:line="240" w:lineRule="auto"/>
              <w:rPr>
                <w:rFonts w:ascii="Times New Roman" w:hAnsi="Times New Roman"/>
                <w:sz w:val="16"/>
                <w:szCs w:val="16"/>
              </w:rPr>
            </w:pP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i/>
                <w:sz w:val="16"/>
                <w:szCs w:val="16"/>
              </w:rPr>
              <w:t>Deixaram de estar referidas. A entidade adapta a divisão às suas necessidades.</w:t>
            </w:r>
          </w:p>
          <w:p w:rsidR="00F9679A" w:rsidRPr="006F6E6E" w:rsidRDefault="00F9679A" w:rsidP="00976DB6">
            <w:pPr>
              <w:autoSpaceDE w:val="0"/>
              <w:autoSpaceDN w:val="0"/>
              <w:adjustRightInd w:val="0"/>
              <w:spacing w:after="0" w:line="240" w:lineRule="auto"/>
              <w:rPr>
                <w:rFonts w:ascii="Times New Roman" w:hAnsi="Times New Roman"/>
                <w:sz w:val="16"/>
                <w:szCs w:val="16"/>
              </w:rPr>
            </w:pPr>
          </w:p>
          <w:p w:rsidR="00F9679A" w:rsidRPr="006F6E6E" w:rsidRDefault="00F9679A" w:rsidP="00976DB6">
            <w:pPr>
              <w:autoSpaceDE w:val="0"/>
              <w:autoSpaceDN w:val="0"/>
              <w:adjustRightInd w:val="0"/>
              <w:spacing w:after="0" w:line="240" w:lineRule="auto"/>
              <w:rPr>
                <w:rFonts w:ascii="Times New Roman" w:hAnsi="Times New Roman"/>
                <w:sz w:val="16"/>
                <w:szCs w:val="16"/>
              </w:rPr>
            </w:pP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262 Quotas não liberadas *</w:t>
            </w:r>
          </w:p>
          <w:p w:rsidR="00F9679A" w:rsidRPr="006F6E6E" w:rsidRDefault="00F9679A" w:rsidP="00976DB6">
            <w:pPr>
              <w:autoSpaceDE w:val="0"/>
              <w:autoSpaceDN w:val="0"/>
              <w:adjustRightInd w:val="0"/>
              <w:spacing w:after="0" w:line="240" w:lineRule="auto"/>
              <w:rPr>
                <w:rFonts w:ascii="Times New Roman" w:hAnsi="Times New Roman"/>
                <w:sz w:val="16"/>
                <w:szCs w:val="16"/>
              </w:rPr>
            </w:pPr>
          </w:p>
          <w:p w:rsidR="00F9679A" w:rsidRPr="006F6E6E" w:rsidRDefault="00F9679A" w:rsidP="00976DB6">
            <w:pPr>
              <w:autoSpaceDE w:val="0"/>
              <w:autoSpaceDN w:val="0"/>
              <w:adjustRightInd w:val="0"/>
              <w:spacing w:after="0" w:line="240" w:lineRule="auto"/>
              <w:rPr>
                <w:rFonts w:ascii="Times New Roman" w:hAnsi="Times New Roman"/>
                <w:sz w:val="16"/>
                <w:szCs w:val="16"/>
              </w:rPr>
            </w:pPr>
          </w:p>
          <w:p w:rsidR="00F9679A" w:rsidRPr="006F6E6E" w:rsidRDefault="00F9679A" w:rsidP="00976DB6">
            <w:pPr>
              <w:autoSpaceDE w:val="0"/>
              <w:autoSpaceDN w:val="0"/>
              <w:adjustRightInd w:val="0"/>
              <w:spacing w:after="0" w:line="240" w:lineRule="auto"/>
              <w:rPr>
                <w:rFonts w:ascii="Times New Roman" w:hAnsi="Times New Roman"/>
                <w:sz w:val="16"/>
                <w:szCs w:val="16"/>
              </w:rPr>
            </w:pPr>
          </w:p>
          <w:p w:rsidR="00F9679A" w:rsidRPr="006F6E6E" w:rsidRDefault="00F9679A" w:rsidP="00976DB6">
            <w:pPr>
              <w:autoSpaceDE w:val="0"/>
              <w:autoSpaceDN w:val="0"/>
              <w:adjustRightInd w:val="0"/>
              <w:spacing w:after="0" w:line="240" w:lineRule="auto"/>
              <w:rPr>
                <w:rFonts w:ascii="Times New Roman" w:hAnsi="Times New Roman"/>
                <w:sz w:val="16"/>
                <w:szCs w:val="16"/>
              </w:rPr>
            </w:pPr>
          </w:p>
          <w:p w:rsidR="00F9679A" w:rsidRPr="006F6E6E" w:rsidRDefault="00F9679A" w:rsidP="00976DB6">
            <w:pPr>
              <w:autoSpaceDE w:val="0"/>
              <w:autoSpaceDN w:val="0"/>
              <w:adjustRightInd w:val="0"/>
              <w:spacing w:after="0" w:line="240" w:lineRule="auto"/>
              <w:rPr>
                <w:rFonts w:ascii="Times New Roman" w:hAnsi="Times New Roman"/>
                <w:sz w:val="16"/>
                <w:szCs w:val="16"/>
              </w:rPr>
            </w:pPr>
          </w:p>
          <w:p w:rsidR="00F9679A" w:rsidRPr="006F6E6E" w:rsidRDefault="00F9679A" w:rsidP="00976DB6">
            <w:pPr>
              <w:autoSpaceDE w:val="0"/>
              <w:autoSpaceDN w:val="0"/>
              <w:adjustRightInd w:val="0"/>
              <w:spacing w:after="0" w:line="240" w:lineRule="auto"/>
              <w:rPr>
                <w:rFonts w:ascii="Times New Roman" w:hAnsi="Times New Roman"/>
                <w:sz w:val="16"/>
                <w:szCs w:val="16"/>
              </w:rPr>
            </w:pP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 ………………………………………………….</w:t>
            </w:r>
          </w:p>
          <w:p w:rsidR="00F9679A" w:rsidRPr="006F6E6E" w:rsidRDefault="00F9679A" w:rsidP="00976DB6">
            <w:pPr>
              <w:autoSpaceDE w:val="0"/>
              <w:autoSpaceDN w:val="0"/>
              <w:adjustRightInd w:val="0"/>
              <w:spacing w:after="0" w:line="240" w:lineRule="auto"/>
              <w:rPr>
                <w:rFonts w:ascii="Times New Roman" w:hAnsi="Times New Roman"/>
                <w:sz w:val="16"/>
                <w:szCs w:val="16"/>
              </w:rPr>
            </w:pPr>
          </w:p>
          <w:p w:rsidR="00F9679A" w:rsidRPr="006F6E6E" w:rsidRDefault="00F9679A" w:rsidP="00976DB6">
            <w:pPr>
              <w:autoSpaceDE w:val="0"/>
              <w:autoSpaceDN w:val="0"/>
              <w:adjustRightInd w:val="0"/>
              <w:spacing w:after="0" w:line="240" w:lineRule="auto"/>
              <w:rPr>
                <w:rFonts w:ascii="Times New Roman" w:hAnsi="Times New Roman"/>
                <w:sz w:val="16"/>
                <w:szCs w:val="16"/>
              </w:rPr>
            </w:pP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263 Adiantamentos por conta de lucros</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264 Resultados atribuídos</w:t>
            </w:r>
          </w:p>
          <w:p w:rsidR="00F9679A" w:rsidRPr="006F6E6E" w:rsidRDefault="00F9679A" w:rsidP="00976DB6">
            <w:pPr>
              <w:autoSpaceDE w:val="0"/>
              <w:autoSpaceDN w:val="0"/>
              <w:adjustRightInd w:val="0"/>
              <w:spacing w:after="0" w:line="240" w:lineRule="auto"/>
              <w:rPr>
                <w:rFonts w:ascii="Times New Roman" w:hAnsi="Times New Roman"/>
                <w:sz w:val="16"/>
                <w:szCs w:val="16"/>
              </w:rPr>
            </w:pP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i/>
                <w:sz w:val="16"/>
                <w:szCs w:val="16"/>
              </w:rPr>
              <w:t>Deixaram de estar referidas. A entidade adapta a divisão às suas necessidades.</w:t>
            </w:r>
          </w:p>
          <w:p w:rsidR="00F9679A" w:rsidRPr="006F6E6E" w:rsidRDefault="00F9679A" w:rsidP="00976DB6">
            <w:pPr>
              <w:autoSpaceDE w:val="0"/>
              <w:autoSpaceDN w:val="0"/>
              <w:adjustRightInd w:val="0"/>
              <w:spacing w:after="0" w:line="240" w:lineRule="auto"/>
              <w:rPr>
                <w:rFonts w:ascii="Times New Roman" w:hAnsi="Times New Roman"/>
                <w:sz w:val="16"/>
                <w:szCs w:val="16"/>
              </w:rPr>
            </w:pP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265 Lucros disponíveis</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266 Empréstimos concedidos - empresa-mãe</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 ………………………………………………….</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268 Outras operações</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269 Perdas por imparidade acumuladas</w:t>
            </w:r>
          </w:p>
        </w:tc>
      </w:tr>
      <w:tr w:rsidR="00F9679A" w:rsidRPr="006F6E6E" w:rsidTr="00976DB6">
        <w:tc>
          <w:tcPr>
            <w:tcW w:w="5220" w:type="dxa"/>
          </w:tcPr>
          <w:p w:rsidR="00F9679A" w:rsidRPr="006F6E6E" w:rsidRDefault="00F9679A" w:rsidP="00976DB6">
            <w:pPr>
              <w:spacing w:after="0" w:line="240" w:lineRule="auto"/>
              <w:rPr>
                <w:rFonts w:ascii="Times New Roman" w:hAnsi="Times New Roman"/>
                <w:b/>
                <w:sz w:val="16"/>
                <w:szCs w:val="16"/>
              </w:rPr>
            </w:pPr>
            <w:r w:rsidRPr="006F6E6E">
              <w:rPr>
                <w:rFonts w:ascii="Times New Roman" w:hAnsi="Times New Roman"/>
                <w:b/>
                <w:sz w:val="16"/>
                <w:szCs w:val="16"/>
              </w:rPr>
              <w:t>27 Acréscimos e diferimentos *</w:t>
            </w:r>
          </w:p>
          <w:p w:rsidR="00F9679A" w:rsidRPr="006F6E6E" w:rsidRDefault="00F9679A" w:rsidP="00976DB6">
            <w:pPr>
              <w:spacing w:after="0" w:line="240" w:lineRule="auto"/>
              <w:rPr>
                <w:rFonts w:ascii="Times New Roman" w:hAnsi="Times New Roman"/>
                <w:sz w:val="16"/>
                <w:szCs w:val="16"/>
              </w:rPr>
            </w:pPr>
            <w:r w:rsidRPr="006F6E6E">
              <w:rPr>
                <w:rFonts w:ascii="Times New Roman" w:hAnsi="Times New Roman"/>
                <w:b/>
                <w:sz w:val="16"/>
                <w:szCs w:val="16"/>
              </w:rPr>
              <w:t xml:space="preserve">  </w:t>
            </w:r>
            <w:r w:rsidRPr="006F6E6E">
              <w:rPr>
                <w:rFonts w:ascii="Times New Roman" w:hAnsi="Times New Roman"/>
                <w:sz w:val="16"/>
                <w:szCs w:val="16"/>
              </w:rPr>
              <w:t>271 Acréscimos de proveitos</w:t>
            </w:r>
          </w:p>
          <w:p w:rsidR="00F9679A" w:rsidRPr="006F6E6E" w:rsidRDefault="00F9679A" w:rsidP="00976DB6">
            <w:pPr>
              <w:spacing w:after="0" w:line="240" w:lineRule="auto"/>
              <w:rPr>
                <w:rFonts w:ascii="Times New Roman" w:hAnsi="Times New Roman"/>
                <w:sz w:val="16"/>
                <w:szCs w:val="16"/>
              </w:rPr>
            </w:pPr>
            <w:r w:rsidRPr="006F6E6E">
              <w:rPr>
                <w:rFonts w:ascii="Times New Roman" w:hAnsi="Times New Roman"/>
                <w:sz w:val="16"/>
                <w:szCs w:val="16"/>
              </w:rPr>
              <w:t xml:space="preserve">    2711 Juros a receber</w:t>
            </w:r>
          </w:p>
          <w:p w:rsidR="00F9679A" w:rsidRPr="006F6E6E" w:rsidRDefault="00F9679A" w:rsidP="00976DB6">
            <w:pPr>
              <w:spacing w:after="0" w:line="240" w:lineRule="auto"/>
              <w:rPr>
                <w:rFonts w:ascii="Times New Roman" w:hAnsi="Times New Roman"/>
                <w:sz w:val="16"/>
                <w:szCs w:val="16"/>
              </w:rPr>
            </w:pPr>
            <w:r w:rsidRPr="006F6E6E">
              <w:rPr>
                <w:rFonts w:ascii="Times New Roman" w:hAnsi="Times New Roman"/>
                <w:sz w:val="16"/>
                <w:szCs w:val="16"/>
              </w:rPr>
              <w:t xml:space="preserve">     ………………………………………………….</w:t>
            </w:r>
          </w:p>
          <w:p w:rsidR="00F9679A" w:rsidRPr="006F6E6E" w:rsidRDefault="00F9679A" w:rsidP="00976DB6">
            <w:pPr>
              <w:spacing w:after="0" w:line="240" w:lineRule="auto"/>
              <w:rPr>
                <w:rFonts w:ascii="Times New Roman" w:hAnsi="Times New Roman"/>
                <w:sz w:val="16"/>
                <w:szCs w:val="16"/>
              </w:rPr>
            </w:pPr>
            <w:r w:rsidRPr="006F6E6E">
              <w:rPr>
                <w:rFonts w:ascii="Times New Roman" w:hAnsi="Times New Roman"/>
                <w:sz w:val="16"/>
                <w:szCs w:val="16"/>
              </w:rPr>
              <w:t xml:space="preserve">      </w:t>
            </w:r>
          </w:p>
          <w:p w:rsidR="00F9679A" w:rsidRPr="006F6E6E" w:rsidRDefault="00F9679A" w:rsidP="00976DB6">
            <w:pPr>
              <w:spacing w:after="0" w:line="240" w:lineRule="auto"/>
              <w:rPr>
                <w:rFonts w:ascii="Times New Roman" w:hAnsi="Times New Roman"/>
                <w:sz w:val="16"/>
                <w:szCs w:val="16"/>
              </w:rPr>
            </w:pPr>
            <w:r w:rsidRPr="006F6E6E">
              <w:rPr>
                <w:rFonts w:ascii="Times New Roman" w:hAnsi="Times New Roman"/>
                <w:sz w:val="16"/>
                <w:szCs w:val="16"/>
              </w:rPr>
              <w:t xml:space="preserve">    2719 Outros acréscimos de proveitos</w:t>
            </w:r>
          </w:p>
          <w:p w:rsidR="00F9679A" w:rsidRPr="006F6E6E" w:rsidRDefault="00F9679A" w:rsidP="00976DB6">
            <w:pPr>
              <w:spacing w:after="0" w:line="240" w:lineRule="auto"/>
              <w:rPr>
                <w:rFonts w:ascii="Times New Roman" w:hAnsi="Times New Roman"/>
                <w:sz w:val="16"/>
                <w:szCs w:val="16"/>
              </w:rPr>
            </w:pPr>
            <w:r w:rsidRPr="006F6E6E">
              <w:rPr>
                <w:rFonts w:ascii="Times New Roman" w:hAnsi="Times New Roman"/>
                <w:sz w:val="16"/>
                <w:szCs w:val="16"/>
              </w:rPr>
              <w:t xml:space="preserve">  272 Custos diferidos</w:t>
            </w:r>
          </w:p>
          <w:p w:rsidR="00F9679A" w:rsidRPr="006F6E6E" w:rsidRDefault="00F9679A" w:rsidP="00976DB6">
            <w:pPr>
              <w:spacing w:after="0" w:line="240" w:lineRule="auto"/>
              <w:rPr>
                <w:rFonts w:ascii="Times New Roman" w:hAnsi="Times New Roman"/>
                <w:sz w:val="16"/>
                <w:szCs w:val="16"/>
              </w:rPr>
            </w:pP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w:t>
            </w:r>
          </w:p>
          <w:p w:rsidR="00F9679A" w:rsidRPr="006F6E6E" w:rsidRDefault="00F9679A" w:rsidP="00976DB6">
            <w:pPr>
              <w:spacing w:after="0" w:line="240" w:lineRule="auto"/>
              <w:rPr>
                <w:rFonts w:ascii="Times New Roman" w:hAnsi="Times New Roman"/>
                <w:sz w:val="16"/>
                <w:szCs w:val="16"/>
              </w:rPr>
            </w:pPr>
          </w:p>
          <w:p w:rsidR="00F9679A" w:rsidRPr="006F6E6E" w:rsidRDefault="00F9679A" w:rsidP="00976DB6">
            <w:pPr>
              <w:spacing w:after="0" w:line="240" w:lineRule="auto"/>
              <w:rPr>
                <w:rFonts w:ascii="Times New Roman" w:hAnsi="Times New Roman"/>
                <w:sz w:val="16"/>
                <w:szCs w:val="16"/>
              </w:rPr>
            </w:pPr>
          </w:p>
          <w:p w:rsidR="00F9679A" w:rsidRPr="006F6E6E" w:rsidRDefault="00F9679A" w:rsidP="00976DB6">
            <w:pPr>
              <w:spacing w:after="0" w:line="240" w:lineRule="auto"/>
              <w:rPr>
                <w:rFonts w:ascii="Times New Roman" w:hAnsi="Times New Roman"/>
                <w:sz w:val="16"/>
                <w:szCs w:val="16"/>
              </w:rPr>
            </w:pPr>
            <w:r w:rsidRPr="006F6E6E">
              <w:rPr>
                <w:rFonts w:ascii="Times New Roman" w:hAnsi="Times New Roman"/>
                <w:sz w:val="16"/>
                <w:szCs w:val="16"/>
              </w:rPr>
              <w:t xml:space="preserve">     2725 Custos de benefícios de reforma a amortizar</w:t>
            </w:r>
          </w:p>
          <w:p w:rsidR="00F9679A" w:rsidRPr="006F6E6E" w:rsidRDefault="00F9679A" w:rsidP="00976DB6">
            <w:pPr>
              <w:spacing w:after="0" w:line="240" w:lineRule="auto"/>
              <w:rPr>
                <w:rFonts w:ascii="Times New Roman" w:hAnsi="Times New Roman"/>
                <w:sz w:val="16"/>
                <w:szCs w:val="16"/>
              </w:rPr>
            </w:pPr>
            <w:r w:rsidRPr="006F6E6E">
              <w:rPr>
                <w:rFonts w:ascii="Times New Roman" w:hAnsi="Times New Roman"/>
                <w:sz w:val="16"/>
                <w:szCs w:val="16"/>
              </w:rPr>
              <w:t xml:space="preserve">     2726 Descontos de emissão de obrigações</w:t>
            </w:r>
          </w:p>
          <w:p w:rsidR="00F9679A" w:rsidRPr="006F6E6E" w:rsidRDefault="00F9679A" w:rsidP="00976DB6">
            <w:pPr>
              <w:spacing w:after="0" w:line="240" w:lineRule="auto"/>
              <w:rPr>
                <w:rFonts w:ascii="Times New Roman" w:hAnsi="Times New Roman"/>
                <w:sz w:val="16"/>
                <w:szCs w:val="16"/>
              </w:rPr>
            </w:pPr>
            <w:r w:rsidRPr="006F6E6E">
              <w:rPr>
                <w:rFonts w:ascii="Times New Roman" w:hAnsi="Times New Roman"/>
                <w:sz w:val="16"/>
                <w:szCs w:val="16"/>
              </w:rPr>
              <w:t xml:space="preserve">     2727 Descontos de emissão de títulos de participação</w:t>
            </w:r>
          </w:p>
          <w:p w:rsidR="00F9679A" w:rsidRPr="006F6E6E" w:rsidRDefault="00F9679A" w:rsidP="00976DB6">
            <w:pPr>
              <w:spacing w:after="0" w:line="240" w:lineRule="auto"/>
              <w:rPr>
                <w:rFonts w:ascii="Times New Roman" w:hAnsi="Times New Roman"/>
                <w:sz w:val="16"/>
                <w:szCs w:val="16"/>
              </w:rPr>
            </w:pPr>
            <w:r w:rsidRPr="006F6E6E">
              <w:rPr>
                <w:rFonts w:ascii="Times New Roman" w:hAnsi="Times New Roman"/>
                <w:sz w:val="16"/>
                <w:szCs w:val="16"/>
              </w:rPr>
              <w:t xml:space="preserve">    2728 Diferenças de câmbio desfavoráveis *</w:t>
            </w:r>
          </w:p>
          <w:p w:rsidR="00F9679A" w:rsidRPr="006F6E6E" w:rsidRDefault="00F9679A" w:rsidP="00976DB6">
            <w:pPr>
              <w:spacing w:after="0" w:line="240" w:lineRule="auto"/>
              <w:rPr>
                <w:rFonts w:ascii="Times New Roman" w:hAnsi="Times New Roman"/>
                <w:sz w:val="16"/>
                <w:szCs w:val="16"/>
              </w:rPr>
            </w:pPr>
            <w:r w:rsidRPr="006F6E6E">
              <w:rPr>
                <w:rFonts w:ascii="Times New Roman" w:hAnsi="Times New Roman"/>
                <w:sz w:val="16"/>
                <w:szCs w:val="16"/>
              </w:rPr>
              <w:t xml:space="preserve">     27281 Relacionadas com o financiamento do imobilizado</w:t>
            </w:r>
          </w:p>
          <w:p w:rsidR="00F9679A" w:rsidRPr="006F6E6E" w:rsidRDefault="00F9679A" w:rsidP="00976DB6">
            <w:pPr>
              <w:spacing w:after="0" w:line="240" w:lineRule="auto"/>
              <w:rPr>
                <w:rFonts w:ascii="Times New Roman" w:hAnsi="Times New Roman"/>
                <w:sz w:val="16"/>
                <w:szCs w:val="16"/>
              </w:rPr>
            </w:pPr>
            <w:r w:rsidRPr="006F6E6E">
              <w:rPr>
                <w:rFonts w:ascii="Times New Roman" w:hAnsi="Times New Roman"/>
                <w:sz w:val="16"/>
                <w:szCs w:val="16"/>
              </w:rPr>
              <w:t xml:space="preserve">     27282 Outras</w:t>
            </w:r>
          </w:p>
          <w:p w:rsidR="00F9679A" w:rsidRPr="006F6E6E" w:rsidRDefault="00F9679A" w:rsidP="00976DB6">
            <w:pPr>
              <w:spacing w:after="0" w:line="240" w:lineRule="auto"/>
              <w:rPr>
                <w:rFonts w:ascii="Times New Roman" w:hAnsi="Times New Roman"/>
                <w:sz w:val="16"/>
                <w:szCs w:val="16"/>
              </w:rPr>
            </w:pPr>
            <w:r w:rsidRPr="006F6E6E">
              <w:rPr>
                <w:rFonts w:ascii="Times New Roman" w:hAnsi="Times New Roman"/>
                <w:sz w:val="16"/>
                <w:szCs w:val="16"/>
              </w:rPr>
              <w:t xml:space="preserve">    2729 Outros custos diferidos</w:t>
            </w:r>
          </w:p>
          <w:p w:rsidR="00F9679A" w:rsidRPr="006F6E6E" w:rsidRDefault="00F9679A" w:rsidP="00976DB6">
            <w:pPr>
              <w:spacing w:after="0" w:line="240" w:lineRule="auto"/>
              <w:rPr>
                <w:rFonts w:ascii="Times New Roman" w:hAnsi="Times New Roman"/>
                <w:sz w:val="16"/>
                <w:szCs w:val="16"/>
              </w:rPr>
            </w:pPr>
            <w:r w:rsidRPr="006F6E6E">
              <w:rPr>
                <w:rFonts w:ascii="Times New Roman" w:hAnsi="Times New Roman"/>
                <w:sz w:val="16"/>
                <w:szCs w:val="16"/>
              </w:rPr>
              <w:t xml:space="preserve">  273 Acréscimos de custos</w:t>
            </w:r>
          </w:p>
          <w:p w:rsidR="00F9679A" w:rsidRPr="006F6E6E" w:rsidRDefault="00F9679A" w:rsidP="00976DB6">
            <w:pPr>
              <w:spacing w:after="0" w:line="240" w:lineRule="auto"/>
              <w:rPr>
                <w:rFonts w:ascii="Times New Roman" w:hAnsi="Times New Roman"/>
                <w:sz w:val="16"/>
                <w:szCs w:val="16"/>
              </w:rPr>
            </w:pPr>
            <w:r w:rsidRPr="006F6E6E">
              <w:rPr>
                <w:rFonts w:ascii="Times New Roman" w:hAnsi="Times New Roman"/>
                <w:sz w:val="16"/>
                <w:szCs w:val="16"/>
              </w:rPr>
              <w:t xml:space="preserve">    2731 Seguros a liquidar</w:t>
            </w:r>
          </w:p>
          <w:p w:rsidR="00F9679A" w:rsidRPr="006F6E6E" w:rsidRDefault="00F9679A" w:rsidP="00976DB6">
            <w:pPr>
              <w:spacing w:after="0" w:line="240" w:lineRule="auto"/>
              <w:rPr>
                <w:rFonts w:ascii="Times New Roman" w:hAnsi="Times New Roman"/>
                <w:sz w:val="16"/>
                <w:szCs w:val="16"/>
              </w:rPr>
            </w:pPr>
            <w:r w:rsidRPr="006F6E6E">
              <w:rPr>
                <w:rFonts w:ascii="Times New Roman" w:hAnsi="Times New Roman"/>
                <w:sz w:val="16"/>
                <w:szCs w:val="16"/>
              </w:rPr>
              <w:t xml:space="preserve">    2732 Remunerações a liquidar *</w:t>
            </w:r>
          </w:p>
          <w:p w:rsidR="00F9679A" w:rsidRPr="006F6E6E" w:rsidRDefault="00F9679A" w:rsidP="00976DB6">
            <w:pPr>
              <w:spacing w:after="0" w:line="240" w:lineRule="auto"/>
              <w:rPr>
                <w:rFonts w:ascii="Times New Roman" w:hAnsi="Times New Roman"/>
                <w:sz w:val="16"/>
                <w:szCs w:val="16"/>
              </w:rPr>
            </w:pPr>
            <w:r w:rsidRPr="006F6E6E">
              <w:rPr>
                <w:rFonts w:ascii="Times New Roman" w:hAnsi="Times New Roman"/>
                <w:sz w:val="16"/>
                <w:szCs w:val="16"/>
              </w:rPr>
              <w:t xml:space="preserve">    2733 Juros a liquidar </w:t>
            </w:r>
          </w:p>
          <w:p w:rsidR="00F9679A" w:rsidRPr="006F6E6E" w:rsidRDefault="00F9679A" w:rsidP="00976DB6">
            <w:pPr>
              <w:spacing w:after="0" w:line="240" w:lineRule="auto"/>
              <w:rPr>
                <w:rFonts w:ascii="Times New Roman" w:hAnsi="Times New Roman"/>
                <w:sz w:val="16"/>
                <w:szCs w:val="16"/>
              </w:rPr>
            </w:pPr>
            <w:r w:rsidRPr="006F6E6E">
              <w:rPr>
                <w:rFonts w:ascii="Times New Roman" w:hAnsi="Times New Roman"/>
                <w:sz w:val="16"/>
                <w:szCs w:val="16"/>
              </w:rPr>
              <w:t xml:space="preserve">    … ………………………………………………….</w:t>
            </w:r>
          </w:p>
          <w:p w:rsidR="00F9679A" w:rsidRPr="006F6E6E" w:rsidRDefault="00F9679A" w:rsidP="00976DB6">
            <w:pPr>
              <w:spacing w:after="0" w:line="240" w:lineRule="auto"/>
              <w:rPr>
                <w:rFonts w:ascii="Times New Roman" w:hAnsi="Times New Roman"/>
                <w:sz w:val="16"/>
                <w:szCs w:val="16"/>
              </w:rPr>
            </w:pPr>
            <w:r w:rsidRPr="006F6E6E">
              <w:rPr>
                <w:rFonts w:ascii="Times New Roman" w:hAnsi="Times New Roman"/>
                <w:sz w:val="16"/>
                <w:szCs w:val="16"/>
              </w:rPr>
              <w:t xml:space="preserve">   2739 Outros acréscimos de custos</w:t>
            </w:r>
          </w:p>
          <w:p w:rsidR="00F9679A" w:rsidRPr="006F6E6E" w:rsidRDefault="00F9679A" w:rsidP="00976DB6">
            <w:pPr>
              <w:spacing w:after="0" w:line="240" w:lineRule="auto"/>
              <w:rPr>
                <w:rFonts w:ascii="Times New Roman" w:hAnsi="Times New Roman"/>
                <w:sz w:val="16"/>
                <w:szCs w:val="16"/>
              </w:rPr>
            </w:pPr>
            <w:r w:rsidRPr="006F6E6E">
              <w:rPr>
                <w:rFonts w:ascii="Times New Roman" w:hAnsi="Times New Roman"/>
                <w:sz w:val="16"/>
                <w:szCs w:val="16"/>
              </w:rPr>
              <w:t xml:space="preserve">  274 Proveitos diferidos *</w:t>
            </w:r>
          </w:p>
          <w:p w:rsidR="00F9679A" w:rsidRPr="006F6E6E" w:rsidRDefault="00F9679A" w:rsidP="00976DB6">
            <w:pPr>
              <w:spacing w:after="0" w:line="240" w:lineRule="auto"/>
              <w:rPr>
                <w:rFonts w:ascii="Times New Roman" w:hAnsi="Times New Roman"/>
                <w:sz w:val="16"/>
                <w:szCs w:val="16"/>
              </w:rPr>
            </w:pPr>
            <w:r w:rsidRPr="006F6E6E">
              <w:rPr>
                <w:rFonts w:ascii="Times New Roman" w:hAnsi="Times New Roman"/>
                <w:sz w:val="16"/>
                <w:szCs w:val="16"/>
              </w:rPr>
              <w:t xml:space="preserve">    … ………………………………………………….</w:t>
            </w:r>
          </w:p>
          <w:p w:rsidR="00F9679A" w:rsidRPr="006F6E6E" w:rsidRDefault="00F9679A" w:rsidP="00976DB6">
            <w:pPr>
              <w:spacing w:after="0" w:line="240" w:lineRule="auto"/>
              <w:rPr>
                <w:rFonts w:ascii="Times New Roman" w:hAnsi="Times New Roman"/>
                <w:sz w:val="16"/>
                <w:szCs w:val="16"/>
              </w:rPr>
            </w:pPr>
            <w:r w:rsidRPr="006F6E6E">
              <w:rPr>
                <w:rFonts w:ascii="Times New Roman" w:hAnsi="Times New Roman"/>
                <w:sz w:val="16"/>
                <w:szCs w:val="16"/>
              </w:rPr>
              <w:t xml:space="preserve">    2745 Subsídios para investimentos *</w:t>
            </w:r>
          </w:p>
          <w:p w:rsidR="00F9679A" w:rsidRPr="006F6E6E" w:rsidRDefault="00F9679A" w:rsidP="00976DB6">
            <w:pPr>
              <w:spacing w:after="0" w:line="240" w:lineRule="auto"/>
              <w:rPr>
                <w:rFonts w:ascii="Times New Roman" w:hAnsi="Times New Roman"/>
                <w:sz w:val="16"/>
                <w:szCs w:val="16"/>
              </w:rPr>
            </w:pPr>
            <w:r w:rsidRPr="006F6E6E">
              <w:rPr>
                <w:rFonts w:ascii="Times New Roman" w:hAnsi="Times New Roman"/>
                <w:sz w:val="16"/>
                <w:szCs w:val="16"/>
              </w:rPr>
              <w:t xml:space="preserve">    2746 Prémios de emissão de obrigações</w:t>
            </w:r>
          </w:p>
          <w:p w:rsidR="00F9679A" w:rsidRPr="006F6E6E" w:rsidRDefault="00F9679A" w:rsidP="00976DB6">
            <w:pPr>
              <w:spacing w:after="0" w:line="240" w:lineRule="auto"/>
              <w:rPr>
                <w:rFonts w:ascii="Times New Roman" w:hAnsi="Times New Roman"/>
                <w:sz w:val="16"/>
                <w:szCs w:val="16"/>
              </w:rPr>
            </w:pPr>
            <w:r w:rsidRPr="006F6E6E">
              <w:rPr>
                <w:rFonts w:ascii="Times New Roman" w:hAnsi="Times New Roman"/>
                <w:sz w:val="16"/>
                <w:szCs w:val="16"/>
              </w:rPr>
              <w:t xml:space="preserve">    2747 Prémios de emissão de títulos de participação</w:t>
            </w:r>
          </w:p>
          <w:p w:rsidR="00F9679A" w:rsidRPr="006F6E6E" w:rsidRDefault="00F9679A" w:rsidP="00976DB6">
            <w:pPr>
              <w:spacing w:after="0" w:line="240" w:lineRule="auto"/>
              <w:rPr>
                <w:rFonts w:ascii="Times New Roman" w:hAnsi="Times New Roman"/>
                <w:sz w:val="16"/>
                <w:szCs w:val="16"/>
              </w:rPr>
            </w:pPr>
            <w:r w:rsidRPr="006F6E6E">
              <w:rPr>
                <w:rFonts w:ascii="Times New Roman" w:hAnsi="Times New Roman"/>
                <w:sz w:val="16"/>
                <w:szCs w:val="16"/>
              </w:rPr>
              <w:t xml:space="preserve">    2748 Diferenças de câmbio favoráveis *</w:t>
            </w:r>
          </w:p>
          <w:p w:rsidR="00F9679A" w:rsidRPr="006F6E6E" w:rsidRDefault="00F9679A" w:rsidP="00976DB6">
            <w:pPr>
              <w:spacing w:after="0" w:line="240" w:lineRule="auto"/>
              <w:rPr>
                <w:rFonts w:ascii="Times New Roman" w:hAnsi="Times New Roman"/>
                <w:sz w:val="16"/>
                <w:szCs w:val="16"/>
              </w:rPr>
            </w:pPr>
            <w:r w:rsidRPr="006F6E6E">
              <w:rPr>
                <w:rFonts w:ascii="Times New Roman" w:hAnsi="Times New Roman"/>
                <w:sz w:val="16"/>
                <w:szCs w:val="16"/>
              </w:rPr>
              <w:t xml:space="preserve">     27481 Relacionadas como o financiamento do imobilizado em curso</w:t>
            </w:r>
          </w:p>
          <w:p w:rsidR="00F9679A" w:rsidRPr="006F6E6E" w:rsidRDefault="00F9679A" w:rsidP="00976DB6">
            <w:pPr>
              <w:spacing w:after="0" w:line="240" w:lineRule="auto"/>
              <w:rPr>
                <w:rFonts w:ascii="Times New Roman" w:hAnsi="Times New Roman"/>
                <w:sz w:val="16"/>
                <w:szCs w:val="16"/>
              </w:rPr>
            </w:pPr>
            <w:r w:rsidRPr="006F6E6E">
              <w:rPr>
                <w:rFonts w:ascii="Times New Roman" w:hAnsi="Times New Roman"/>
                <w:sz w:val="16"/>
                <w:szCs w:val="16"/>
              </w:rPr>
              <w:t xml:space="preserve">     27482 Outras</w:t>
            </w:r>
          </w:p>
          <w:p w:rsidR="00F9679A" w:rsidRPr="006F6E6E" w:rsidRDefault="00F9679A" w:rsidP="00976DB6">
            <w:pPr>
              <w:spacing w:after="0" w:line="240" w:lineRule="auto"/>
              <w:rPr>
                <w:rFonts w:ascii="Times New Roman" w:hAnsi="Times New Roman"/>
                <w:sz w:val="16"/>
                <w:szCs w:val="16"/>
              </w:rPr>
            </w:pPr>
            <w:r w:rsidRPr="006F6E6E">
              <w:rPr>
                <w:rFonts w:ascii="Times New Roman" w:hAnsi="Times New Roman"/>
                <w:sz w:val="16"/>
                <w:szCs w:val="16"/>
              </w:rPr>
              <w:t xml:space="preserve">    2749 Outros proveitos diferidos</w:t>
            </w:r>
          </w:p>
          <w:p w:rsidR="00F9679A" w:rsidRPr="006F6E6E" w:rsidRDefault="00F9679A" w:rsidP="00976DB6">
            <w:pPr>
              <w:spacing w:after="0" w:line="240" w:lineRule="auto"/>
              <w:rPr>
                <w:rFonts w:ascii="Times New Roman" w:hAnsi="Times New Roman"/>
                <w:sz w:val="16"/>
                <w:szCs w:val="16"/>
              </w:rPr>
            </w:pPr>
          </w:p>
          <w:p w:rsidR="00F9679A" w:rsidRPr="006F6E6E" w:rsidRDefault="00F9679A" w:rsidP="00976DB6">
            <w:pPr>
              <w:spacing w:after="0" w:line="240" w:lineRule="auto"/>
              <w:rPr>
                <w:rFonts w:ascii="Times New Roman" w:hAnsi="Times New Roman"/>
                <w:sz w:val="16"/>
                <w:szCs w:val="16"/>
              </w:rPr>
            </w:pPr>
            <w:r w:rsidRPr="006F6E6E">
              <w:rPr>
                <w:rFonts w:ascii="Times New Roman" w:hAnsi="Times New Roman"/>
                <w:sz w:val="16"/>
                <w:szCs w:val="16"/>
              </w:rPr>
              <w:t xml:space="preserve">  ………………………………………………….</w:t>
            </w:r>
          </w:p>
        </w:tc>
        <w:tc>
          <w:tcPr>
            <w:tcW w:w="5128" w:type="dxa"/>
          </w:tcPr>
          <w:p w:rsidR="00F9679A" w:rsidRPr="006F6E6E" w:rsidRDefault="00F9679A" w:rsidP="00976DB6">
            <w:pPr>
              <w:autoSpaceDE w:val="0"/>
              <w:autoSpaceDN w:val="0"/>
              <w:adjustRightInd w:val="0"/>
              <w:spacing w:after="0" w:line="240" w:lineRule="auto"/>
              <w:rPr>
                <w:rFonts w:ascii="Times New Roman" w:hAnsi="Times New Roman"/>
                <w:b/>
                <w:bCs/>
                <w:sz w:val="16"/>
                <w:szCs w:val="16"/>
              </w:rPr>
            </w:pPr>
            <w:r w:rsidRPr="006F6E6E">
              <w:rPr>
                <w:rFonts w:ascii="Times New Roman" w:hAnsi="Times New Roman"/>
                <w:b/>
                <w:bCs/>
                <w:sz w:val="16"/>
                <w:szCs w:val="16"/>
              </w:rPr>
              <w:t>27 Outras contas a receber e a pagar</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271 Fornecedores de investimentos *</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2711 Fornecedores de investimentos - contas gerais</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2712 Facturas em recepção e conferência *</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2713 Adiantamentos a fornecedores de investimentos *</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272 Devedores e credores por acréscimos (periodização económica) *</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2721 Devedores por acréscimos de rendimentos</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2722 Credores por acréscimos de gastos</w:t>
            </w:r>
          </w:p>
          <w:p w:rsidR="00F9679A" w:rsidRPr="006F6E6E" w:rsidRDefault="00F9679A" w:rsidP="00976DB6">
            <w:pPr>
              <w:autoSpaceDE w:val="0"/>
              <w:autoSpaceDN w:val="0"/>
              <w:adjustRightInd w:val="0"/>
              <w:spacing w:after="0" w:line="240" w:lineRule="auto"/>
              <w:rPr>
                <w:rFonts w:ascii="Times New Roman" w:hAnsi="Times New Roman"/>
                <w:sz w:val="16"/>
                <w:szCs w:val="16"/>
              </w:rPr>
            </w:pPr>
          </w:p>
          <w:p w:rsidR="00F9679A" w:rsidRPr="006F6E6E" w:rsidRDefault="00F9679A" w:rsidP="00976DB6">
            <w:pPr>
              <w:autoSpaceDE w:val="0"/>
              <w:autoSpaceDN w:val="0"/>
              <w:adjustRightInd w:val="0"/>
              <w:spacing w:after="0" w:line="240" w:lineRule="auto"/>
              <w:rPr>
                <w:rFonts w:ascii="Times New Roman" w:hAnsi="Times New Roman"/>
                <w:sz w:val="16"/>
                <w:szCs w:val="16"/>
              </w:rPr>
            </w:pPr>
          </w:p>
          <w:p w:rsidR="00F9679A" w:rsidRPr="006F6E6E" w:rsidRDefault="00F9679A" w:rsidP="00976DB6">
            <w:pPr>
              <w:autoSpaceDE w:val="0"/>
              <w:autoSpaceDN w:val="0"/>
              <w:adjustRightInd w:val="0"/>
              <w:spacing w:after="0" w:line="240" w:lineRule="auto"/>
              <w:rPr>
                <w:rFonts w:ascii="Times New Roman" w:hAnsi="Times New Roman"/>
                <w:sz w:val="16"/>
                <w:szCs w:val="16"/>
              </w:rPr>
            </w:pP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i/>
                <w:sz w:val="16"/>
                <w:szCs w:val="16"/>
              </w:rPr>
              <w:t>Deixaram de estar referidas. A entidade adapta a divisão às suas necessidades.</w:t>
            </w:r>
          </w:p>
          <w:p w:rsidR="00F9679A" w:rsidRPr="006F6E6E" w:rsidRDefault="00F9679A" w:rsidP="00976DB6">
            <w:pPr>
              <w:autoSpaceDE w:val="0"/>
              <w:autoSpaceDN w:val="0"/>
              <w:adjustRightInd w:val="0"/>
              <w:spacing w:after="0" w:line="240" w:lineRule="auto"/>
              <w:rPr>
                <w:rFonts w:ascii="Times New Roman" w:hAnsi="Times New Roman"/>
                <w:sz w:val="16"/>
                <w:szCs w:val="16"/>
              </w:rPr>
            </w:pPr>
          </w:p>
          <w:p w:rsidR="00F9679A" w:rsidRPr="006F6E6E" w:rsidRDefault="00F9679A" w:rsidP="00976DB6">
            <w:pPr>
              <w:autoSpaceDE w:val="0"/>
              <w:autoSpaceDN w:val="0"/>
              <w:adjustRightInd w:val="0"/>
              <w:spacing w:after="0" w:line="240" w:lineRule="auto"/>
              <w:rPr>
                <w:rFonts w:ascii="Times New Roman" w:hAnsi="Times New Roman"/>
                <w:sz w:val="16"/>
                <w:szCs w:val="16"/>
              </w:rPr>
            </w:pPr>
          </w:p>
          <w:p w:rsidR="00F9679A" w:rsidRPr="006F6E6E" w:rsidRDefault="00F9679A" w:rsidP="00976DB6">
            <w:pPr>
              <w:autoSpaceDE w:val="0"/>
              <w:autoSpaceDN w:val="0"/>
              <w:adjustRightInd w:val="0"/>
              <w:spacing w:after="0" w:line="240" w:lineRule="auto"/>
              <w:rPr>
                <w:rFonts w:ascii="Times New Roman" w:hAnsi="Times New Roman"/>
                <w:sz w:val="16"/>
                <w:szCs w:val="16"/>
              </w:rPr>
            </w:pPr>
          </w:p>
          <w:p w:rsidR="00F9679A" w:rsidRPr="006F6E6E" w:rsidRDefault="00F9679A" w:rsidP="00976DB6">
            <w:pPr>
              <w:autoSpaceDE w:val="0"/>
              <w:autoSpaceDN w:val="0"/>
              <w:adjustRightInd w:val="0"/>
              <w:spacing w:after="0" w:line="240" w:lineRule="auto"/>
              <w:rPr>
                <w:rFonts w:ascii="Times New Roman" w:hAnsi="Times New Roman"/>
                <w:sz w:val="16"/>
                <w:szCs w:val="16"/>
              </w:rPr>
            </w:pPr>
          </w:p>
          <w:p w:rsidR="00F9679A" w:rsidRPr="006F6E6E" w:rsidRDefault="00F9679A" w:rsidP="00976DB6">
            <w:pPr>
              <w:autoSpaceDE w:val="0"/>
              <w:autoSpaceDN w:val="0"/>
              <w:adjustRightInd w:val="0"/>
              <w:spacing w:after="0" w:line="240" w:lineRule="auto"/>
              <w:rPr>
                <w:rFonts w:ascii="Times New Roman" w:hAnsi="Times New Roman"/>
                <w:sz w:val="16"/>
                <w:szCs w:val="16"/>
              </w:rPr>
            </w:pPr>
          </w:p>
          <w:p w:rsidR="00F9679A" w:rsidRPr="006F6E6E" w:rsidRDefault="00F9679A" w:rsidP="00976DB6">
            <w:pPr>
              <w:autoSpaceDE w:val="0"/>
              <w:autoSpaceDN w:val="0"/>
              <w:adjustRightInd w:val="0"/>
              <w:spacing w:after="0" w:line="240" w:lineRule="auto"/>
              <w:rPr>
                <w:rFonts w:ascii="Times New Roman" w:hAnsi="Times New Roman"/>
                <w:sz w:val="16"/>
                <w:szCs w:val="16"/>
              </w:rPr>
            </w:pP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273 Benefícios pós-emprego *</w:t>
            </w:r>
          </w:p>
          <w:p w:rsidR="00F9679A" w:rsidRPr="006F6E6E" w:rsidRDefault="00F9679A" w:rsidP="00976DB6">
            <w:pPr>
              <w:autoSpaceDE w:val="0"/>
              <w:autoSpaceDN w:val="0"/>
              <w:adjustRightInd w:val="0"/>
              <w:spacing w:after="0" w:line="240" w:lineRule="auto"/>
              <w:rPr>
                <w:rFonts w:ascii="Times New Roman" w:hAnsi="Times New Roman"/>
                <w:sz w:val="16"/>
                <w:szCs w:val="16"/>
              </w:rPr>
            </w:pP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i/>
                <w:sz w:val="16"/>
                <w:szCs w:val="16"/>
              </w:rPr>
              <w:t>Deixaram de estar referidas. A entidade adapta a divisão às suas necessidades.</w:t>
            </w:r>
          </w:p>
          <w:p w:rsidR="00F9679A" w:rsidRPr="006F6E6E" w:rsidRDefault="00F9679A" w:rsidP="00976DB6">
            <w:pPr>
              <w:autoSpaceDE w:val="0"/>
              <w:autoSpaceDN w:val="0"/>
              <w:adjustRightInd w:val="0"/>
              <w:spacing w:after="0" w:line="240" w:lineRule="auto"/>
              <w:rPr>
                <w:rFonts w:ascii="Times New Roman" w:hAnsi="Times New Roman"/>
                <w:sz w:val="16"/>
                <w:szCs w:val="16"/>
              </w:rPr>
            </w:pPr>
          </w:p>
          <w:p w:rsidR="00F9679A" w:rsidRPr="006F6E6E" w:rsidRDefault="00F9679A" w:rsidP="00976DB6">
            <w:pPr>
              <w:autoSpaceDE w:val="0"/>
              <w:autoSpaceDN w:val="0"/>
              <w:adjustRightInd w:val="0"/>
              <w:spacing w:after="0" w:line="240" w:lineRule="auto"/>
              <w:rPr>
                <w:rFonts w:ascii="Times New Roman" w:hAnsi="Times New Roman"/>
                <w:sz w:val="16"/>
                <w:szCs w:val="16"/>
              </w:rPr>
            </w:pP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274 Impostos diferidos *</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2741 Activos por impostos diferidos</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2742 Passivos por impostos diferidos</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275 Credores por subscrições não liberadas *</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276 Adiantamentos por conta de vendas *</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i/>
                <w:sz w:val="16"/>
                <w:szCs w:val="16"/>
              </w:rPr>
              <w:t>Deixaram de estar referidas. A entidade adapta a divisão às suas necessidades.</w:t>
            </w:r>
          </w:p>
          <w:p w:rsidR="00F9679A" w:rsidRPr="006F6E6E" w:rsidRDefault="00F9679A" w:rsidP="00976DB6">
            <w:pPr>
              <w:autoSpaceDE w:val="0"/>
              <w:autoSpaceDN w:val="0"/>
              <w:adjustRightInd w:val="0"/>
              <w:spacing w:after="0" w:line="240" w:lineRule="auto"/>
              <w:rPr>
                <w:rFonts w:ascii="Times New Roman" w:hAnsi="Times New Roman"/>
                <w:sz w:val="16"/>
                <w:szCs w:val="16"/>
              </w:rPr>
            </w:pPr>
          </w:p>
          <w:p w:rsidR="00F9679A" w:rsidRPr="006F6E6E" w:rsidRDefault="00F9679A" w:rsidP="00976DB6">
            <w:pPr>
              <w:autoSpaceDE w:val="0"/>
              <w:autoSpaceDN w:val="0"/>
              <w:adjustRightInd w:val="0"/>
              <w:spacing w:after="0" w:line="240" w:lineRule="auto"/>
              <w:rPr>
                <w:rFonts w:ascii="Times New Roman" w:hAnsi="Times New Roman"/>
                <w:sz w:val="16"/>
                <w:szCs w:val="16"/>
              </w:rPr>
            </w:pP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278 Outros devedores e credores</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279 Perdas por imparidade acumuladas *</w:t>
            </w:r>
          </w:p>
        </w:tc>
      </w:tr>
      <w:tr w:rsidR="00F9679A" w:rsidRPr="006F6E6E" w:rsidTr="00976DB6">
        <w:tc>
          <w:tcPr>
            <w:tcW w:w="5220" w:type="dxa"/>
          </w:tcPr>
          <w:p w:rsidR="00F9679A" w:rsidRPr="006F6E6E" w:rsidRDefault="00F9679A" w:rsidP="00976DB6">
            <w:pPr>
              <w:spacing w:after="0" w:line="240" w:lineRule="auto"/>
              <w:rPr>
                <w:rFonts w:ascii="Times New Roman" w:hAnsi="Times New Roman"/>
                <w:b/>
                <w:sz w:val="16"/>
                <w:szCs w:val="16"/>
              </w:rPr>
            </w:pPr>
            <w:r w:rsidRPr="006F6E6E">
              <w:rPr>
                <w:rFonts w:ascii="Times New Roman" w:hAnsi="Times New Roman"/>
                <w:b/>
                <w:sz w:val="16"/>
                <w:szCs w:val="16"/>
              </w:rPr>
              <w:t>28 Ajustamentos de dívidas a receber *</w:t>
            </w:r>
          </w:p>
          <w:p w:rsidR="00F9679A" w:rsidRPr="006F6E6E" w:rsidRDefault="00F9679A" w:rsidP="00976DB6">
            <w:pPr>
              <w:spacing w:after="0" w:line="240" w:lineRule="auto"/>
              <w:rPr>
                <w:rFonts w:ascii="Times New Roman" w:hAnsi="Times New Roman"/>
                <w:sz w:val="16"/>
                <w:szCs w:val="16"/>
              </w:rPr>
            </w:pPr>
            <w:r w:rsidRPr="006F6E6E">
              <w:rPr>
                <w:rFonts w:ascii="Times New Roman" w:hAnsi="Times New Roman"/>
                <w:b/>
                <w:sz w:val="16"/>
                <w:szCs w:val="16"/>
              </w:rPr>
              <w:t xml:space="preserve">  </w:t>
            </w:r>
            <w:r w:rsidRPr="006F6E6E">
              <w:rPr>
                <w:rFonts w:ascii="Times New Roman" w:hAnsi="Times New Roman"/>
                <w:sz w:val="16"/>
                <w:szCs w:val="16"/>
              </w:rPr>
              <w:t>281 Dividas a clientes</w:t>
            </w:r>
          </w:p>
          <w:p w:rsidR="00F9679A" w:rsidRPr="006F6E6E" w:rsidRDefault="00F9679A" w:rsidP="00976DB6">
            <w:pPr>
              <w:spacing w:after="0" w:line="240" w:lineRule="auto"/>
              <w:rPr>
                <w:rFonts w:ascii="Times New Roman" w:hAnsi="Times New Roman"/>
                <w:sz w:val="16"/>
                <w:szCs w:val="16"/>
              </w:rPr>
            </w:pPr>
            <w:r w:rsidRPr="006F6E6E">
              <w:rPr>
                <w:rFonts w:ascii="Times New Roman" w:hAnsi="Times New Roman"/>
                <w:sz w:val="16"/>
                <w:szCs w:val="16"/>
              </w:rPr>
              <w:t xml:space="preserve">  ………………………………………………….   </w:t>
            </w:r>
          </w:p>
          <w:p w:rsidR="00F9679A" w:rsidRPr="006F6E6E" w:rsidRDefault="00F9679A" w:rsidP="00976DB6">
            <w:pPr>
              <w:spacing w:after="0" w:line="240" w:lineRule="auto"/>
              <w:rPr>
                <w:rFonts w:ascii="Times New Roman" w:hAnsi="Times New Roman"/>
                <w:sz w:val="16"/>
                <w:szCs w:val="16"/>
              </w:rPr>
            </w:pPr>
            <w:r w:rsidRPr="006F6E6E">
              <w:rPr>
                <w:rFonts w:ascii="Times New Roman" w:hAnsi="Times New Roman"/>
                <w:sz w:val="16"/>
                <w:szCs w:val="16"/>
              </w:rPr>
              <w:t xml:space="preserve">  288 Outras dívidas de terceiros</w:t>
            </w:r>
          </w:p>
        </w:tc>
        <w:tc>
          <w:tcPr>
            <w:tcW w:w="5128" w:type="dxa"/>
          </w:tcPr>
          <w:p w:rsidR="00F9679A" w:rsidRPr="006F6E6E" w:rsidRDefault="00F9679A" w:rsidP="00976DB6">
            <w:pPr>
              <w:autoSpaceDE w:val="0"/>
              <w:autoSpaceDN w:val="0"/>
              <w:adjustRightInd w:val="0"/>
              <w:spacing w:after="0" w:line="240" w:lineRule="auto"/>
              <w:rPr>
                <w:rFonts w:ascii="Times New Roman" w:hAnsi="Times New Roman"/>
                <w:b/>
                <w:bCs/>
                <w:sz w:val="16"/>
                <w:szCs w:val="16"/>
              </w:rPr>
            </w:pPr>
            <w:r w:rsidRPr="006F6E6E">
              <w:rPr>
                <w:rFonts w:ascii="Times New Roman" w:hAnsi="Times New Roman"/>
                <w:b/>
                <w:bCs/>
                <w:sz w:val="16"/>
                <w:szCs w:val="16"/>
              </w:rPr>
              <w:t>28 Diferimentos *</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281 Gastos a reconhecer</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282 Rendimentos a reconhecer</w:t>
            </w:r>
          </w:p>
          <w:p w:rsidR="00F9679A" w:rsidRPr="006F6E6E" w:rsidRDefault="00F9679A" w:rsidP="00976DB6">
            <w:pPr>
              <w:autoSpaceDE w:val="0"/>
              <w:autoSpaceDN w:val="0"/>
              <w:adjustRightInd w:val="0"/>
              <w:spacing w:after="0" w:line="240" w:lineRule="auto"/>
              <w:rPr>
                <w:rFonts w:ascii="Times New Roman" w:hAnsi="Times New Roman"/>
                <w:b/>
                <w:bCs/>
                <w:sz w:val="16"/>
                <w:szCs w:val="16"/>
              </w:rPr>
            </w:pPr>
            <w:r w:rsidRPr="006F6E6E">
              <w:rPr>
                <w:rFonts w:ascii="Times New Roman" w:hAnsi="Times New Roman"/>
                <w:sz w:val="16"/>
                <w:szCs w:val="16"/>
              </w:rPr>
              <w:t>………………………………………………….</w:t>
            </w:r>
          </w:p>
        </w:tc>
      </w:tr>
      <w:tr w:rsidR="00F9679A" w:rsidRPr="006F6E6E" w:rsidTr="00976DB6">
        <w:tc>
          <w:tcPr>
            <w:tcW w:w="5220" w:type="dxa"/>
          </w:tcPr>
          <w:p w:rsidR="00F9679A" w:rsidRPr="006F6E6E" w:rsidRDefault="00F9679A" w:rsidP="00976DB6">
            <w:pPr>
              <w:spacing w:after="0" w:line="240" w:lineRule="auto"/>
              <w:rPr>
                <w:rFonts w:ascii="Times New Roman" w:hAnsi="Times New Roman"/>
                <w:b/>
                <w:sz w:val="16"/>
                <w:szCs w:val="16"/>
              </w:rPr>
            </w:pPr>
            <w:r w:rsidRPr="006F6E6E">
              <w:rPr>
                <w:rFonts w:ascii="Times New Roman" w:hAnsi="Times New Roman"/>
                <w:b/>
                <w:sz w:val="16"/>
                <w:szCs w:val="16"/>
              </w:rPr>
              <w:t>29 Provisões *</w:t>
            </w:r>
          </w:p>
          <w:p w:rsidR="00F9679A" w:rsidRPr="006F6E6E" w:rsidRDefault="00F9679A" w:rsidP="00976DB6">
            <w:pPr>
              <w:spacing w:after="0" w:line="240" w:lineRule="auto"/>
              <w:rPr>
                <w:rFonts w:ascii="Times New Roman" w:hAnsi="Times New Roman"/>
                <w:sz w:val="16"/>
                <w:szCs w:val="16"/>
              </w:rPr>
            </w:pPr>
            <w:r w:rsidRPr="006F6E6E">
              <w:rPr>
                <w:rFonts w:ascii="Times New Roman" w:hAnsi="Times New Roman"/>
                <w:b/>
                <w:sz w:val="16"/>
                <w:szCs w:val="16"/>
              </w:rPr>
              <w:t xml:space="preserve">  </w:t>
            </w:r>
            <w:r w:rsidRPr="006F6E6E">
              <w:rPr>
                <w:rFonts w:ascii="Times New Roman" w:hAnsi="Times New Roman"/>
                <w:sz w:val="16"/>
                <w:szCs w:val="16"/>
              </w:rPr>
              <w:t>291 Pensões *</w:t>
            </w:r>
          </w:p>
          <w:p w:rsidR="00F9679A" w:rsidRPr="006F6E6E" w:rsidRDefault="00F9679A" w:rsidP="00976DB6">
            <w:pPr>
              <w:spacing w:after="0" w:line="240" w:lineRule="auto"/>
              <w:rPr>
                <w:rFonts w:ascii="Times New Roman" w:hAnsi="Times New Roman"/>
                <w:sz w:val="16"/>
                <w:szCs w:val="16"/>
              </w:rPr>
            </w:pPr>
            <w:r w:rsidRPr="006F6E6E">
              <w:rPr>
                <w:rFonts w:ascii="Times New Roman" w:hAnsi="Times New Roman"/>
                <w:sz w:val="16"/>
                <w:szCs w:val="16"/>
              </w:rPr>
              <w:t xml:space="preserve">  292 Impostos *</w:t>
            </w:r>
          </w:p>
          <w:p w:rsidR="00F9679A" w:rsidRPr="006F6E6E" w:rsidRDefault="00F9679A" w:rsidP="00976DB6">
            <w:pPr>
              <w:spacing w:after="0" w:line="240" w:lineRule="auto"/>
              <w:rPr>
                <w:rFonts w:ascii="Times New Roman" w:hAnsi="Times New Roman"/>
                <w:sz w:val="16"/>
                <w:szCs w:val="16"/>
              </w:rPr>
            </w:pPr>
            <w:r w:rsidRPr="006F6E6E">
              <w:rPr>
                <w:rFonts w:ascii="Times New Roman" w:hAnsi="Times New Roman"/>
                <w:sz w:val="16"/>
                <w:szCs w:val="16"/>
              </w:rPr>
              <w:t xml:space="preserve">  293 Processos judiciais em curso</w:t>
            </w:r>
          </w:p>
          <w:p w:rsidR="00F9679A" w:rsidRPr="006F6E6E" w:rsidRDefault="00F9679A" w:rsidP="00976DB6">
            <w:pPr>
              <w:spacing w:after="0" w:line="240" w:lineRule="auto"/>
              <w:rPr>
                <w:rFonts w:ascii="Times New Roman" w:hAnsi="Times New Roman"/>
                <w:sz w:val="16"/>
                <w:szCs w:val="16"/>
              </w:rPr>
            </w:pPr>
            <w:r w:rsidRPr="006F6E6E">
              <w:rPr>
                <w:rFonts w:ascii="Times New Roman" w:hAnsi="Times New Roman"/>
                <w:sz w:val="16"/>
                <w:szCs w:val="16"/>
              </w:rPr>
              <w:t xml:space="preserve">  294 Acidentes no trabalho e doenças profissionais</w:t>
            </w:r>
          </w:p>
          <w:p w:rsidR="00F9679A" w:rsidRPr="006F6E6E" w:rsidRDefault="00F9679A" w:rsidP="00976DB6">
            <w:pPr>
              <w:spacing w:after="0" w:line="240" w:lineRule="auto"/>
              <w:rPr>
                <w:rFonts w:ascii="Times New Roman" w:hAnsi="Times New Roman"/>
                <w:sz w:val="16"/>
                <w:szCs w:val="16"/>
              </w:rPr>
            </w:pPr>
            <w:r w:rsidRPr="006F6E6E">
              <w:rPr>
                <w:rFonts w:ascii="Times New Roman" w:hAnsi="Times New Roman"/>
                <w:sz w:val="16"/>
                <w:szCs w:val="16"/>
              </w:rPr>
              <w:t xml:space="preserve">  295 Garantias a clientes *</w:t>
            </w:r>
          </w:p>
          <w:p w:rsidR="00F9679A" w:rsidRPr="006F6E6E" w:rsidRDefault="00F9679A" w:rsidP="00976DB6">
            <w:pPr>
              <w:spacing w:after="0" w:line="240" w:lineRule="auto"/>
              <w:rPr>
                <w:rFonts w:ascii="Times New Roman" w:hAnsi="Times New Roman"/>
                <w:sz w:val="16"/>
                <w:szCs w:val="16"/>
              </w:rPr>
            </w:pPr>
            <w:r w:rsidRPr="006F6E6E">
              <w:rPr>
                <w:rFonts w:ascii="Times New Roman" w:hAnsi="Times New Roman"/>
                <w:sz w:val="16"/>
                <w:szCs w:val="16"/>
              </w:rPr>
              <w:t xml:space="preserve">  … ………………………………………</w:t>
            </w:r>
          </w:p>
          <w:p w:rsidR="00F9679A" w:rsidRPr="006F6E6E" w:rsidRDefault="00F9679A" w:rsidP="00976DB6">
            <w:pPr>
              <w:spacing w:after="0" w:line="240" w:lineRule="auto"/>
              <w:rPr>
                <w:rFonts w:ascii="Times New Roman" w:hAnsi="Times New Roman"/>
                <w:sz w:val="16"/>
                <w:szCs w:val="16"/>
              </w:rPr>
            </w:pPr>
          </w:p>
          <w:p w:rsidR="00F9679A" w:rsidRPr="006F6E6E" w:rsidRDefault="00F9679A" w:rsidP="00976DB6">
            <w:pPr>
              <w:spacing w:after="0" w:line="240" w:lineRule="auto"/>
              <w:rPr>
                <w:rFonts w:ascii="Times New Roman" w:hAnsi="Times New Roman"/>
                <w:sz w:val="16"/>
                <w:szCs w:val="16"/>
              </w:rPr>
            </w:pPr>
            <w:r w:rsidRPr="006F6E6E">
              <w:rPr>
                <w:rFonts w:ascii="Times New Roman" w:hAnsi="Times New Roman"/>
                <w:sz w:val="16"/>
                <w:szCs w:val="16"/>
              </w:rPr>
              <w:t xml:space="preserve">  298 Outras provisões</w:t>
            </w:r>
          </w:p>
        </w:tc>
        <w:tc>
          <w:tcPr>
            <w:tcW w:w="5128" w:type="dxa"/>
          </w:tcPr>
          <w:p w:rsidR="00F9679A" w:rsidRPr="006F6E6E" w:rsidRDefault="00F9679A" w:rsidP="00976DB6">
            <w:pPr>
              <w:autoSpaceDE w:val="0"/>
              <w:autoSpaceDN w:val="0"/>
              <w:adjustRightInd w:val="0"/>
              <w:spacing w:after="0" w:line="240" w:lineRule="auto"/>
              <w:rPr>
                <w:rFonts w:ascii="Times New Roman" w:hAnsi="Times New Roman"/>
                <w:b/>
                <w:bCs/>
                <w:sz w:val="16"/>
                <w:szCs w:val="16"/>
              </w:rPr>
            </w:pPr>
            <w:r w:rsidRPr="006F6E6E">
              <w:rPr>
                <w:rFonts w:ascii="Times New Roman" w:hAnsi="Times New Roman"/>
                <w:b/>
                <w:bCs/>
                <w:sz w:val="16"/>
                <w:szCs w:val="16"/>
              </w:rPr>
              <w:t>29 Provisões *</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291 Impostos</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292 Garantias a clientes</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293 Processos judiciais em curso</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294 Acidentes de trabalho e doenças profissionais</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295 Matérias ambientais</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296 Contratos onerosos</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297 Reestruturação</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298 Outras provisões</w:t>
            </w:r>
          </w:p>
        </w:tc>
      </w:tr>
      <w:tr w:rsidR="00F9679A" w:rsidRPr="006F6E6E" w:rsidTr="00FF25EE">
        <w:tc>
          <w:tcPr>
            <w:tcW w:w="5220" w:type="dxa"/>
            <w:shd w:val="clear" w:color="auto" w:fill="95B3D7"/>
          </w:tcPr>
          <w:p w:rsidR="00F9679A" w:rsidRPr="006F6E6E" w:rsidRDefault="00F9679A" w:rsidP="00976DB6">
            <w:pPr>
              <w:spacing w:after="0" w:line="240" w:lineRule="auto"/>
              <w:jc w:val="center"/>
              <w:rPr>
                <w:rFonts w:ascii="Times New Roman" w:hAnsi="Times New Roman"/>
                <w:b/>
                <w:sz w:val="16"/>
                <w:szCs w:val="16"/>
              </w:rPr>
            </w:pPr>
            <w:r w:rsidRPr="006F6E6E">
              <w:rPr>
                <w:rFonts w:ascii="Times New Roman" w:hAnsi="Times New Roman"/>
                <w:b/>
                <w:sz w:val="16"/>
                <w:szCs w:val="16"/>
              </w:rPr>
              <w:t>Classe 3 – Existências</w:t>
            </w:r>
          </w:p>
        </w:tc>
        <w:tc>
          <w:tcPr>
            <w:tcW w:w="5128" w:type="dxa"/>
            <w:shd w:val="clear" w:color="auto" w:fill="95B3D7"/>
          </w:tcPr>
          <w:p w:rsidR="00F9679A" w:rsidRPr="006F6E6E" w:rsidRDefault="00F9679A" w:rsidP="00976DB6">
            <w:pPr>
              <w:autoSpaceDE w:val="0"/>
              <w:autoSpaceDN w:val="0"/>
              <w:adjustRightInd w:val="0"/>
              <w:spacing w:after="0" w:line="240" w:lineRule="auto"/>
              <w:jc w:val="center"/>
              <w:rPr>
                <w:rFonts w:ascii="Times New Roman" w:hAnsi="Times New Roman"/>
                <w:b/>
                <w:bCs/>
                <w:sz w:val="16"/>
                <w:szCs w:val="16"/>
              </w:rPr>
            </w:pPr>
            <w:r w:rsidRPr="006F6E6E">
              <w:rPr>
                <w:rFonts w:ascii="Times New Roman" w:hAnsi="Times New Roman"/>
                <w:b/>
                <w:bCs/>
                <w:sz w:val="16"/>
                <w:szCs w:val="16"/>
              </w:rPr>
              <w:t>3 Inventários e Activos Biológicos</w:t>
            </w:r>
          </w:p>
        </w:tc>
      </w:tr>
      <w:tr w:rsidR="00F9679A" w:rsidRPr="006F6E6E" w:rsidTr="00976DB6">
        <w:tc>
          <w:tcPr>
            <w:tcW w:w="5220" w:type="dxa"/>
          </w:tcPr>
          <w:p w:rsidR="00F9679A" w:rsidRPr="006F6E6E" w:rsidRDefault="00F9679A" w:rsidP="00976DB6">
            <w:pPr>
              <w:spacing w:after="0" w:line="240" w:lineRule="auto"/>
              <w:rPr>
                <w:rFonts w:ascii="Times New Roman" w:hAnsi="Times New Roman"/>
                <w:b/>
                <w:sz w:val="16"/>
                <w:szCs w:val="16"/>
              </w:rPr>
            </w:pPr>
            <w:r w:rsidRPr="006F6E6E">
              <w:rPr>
                <w:rFonts w:ascii="Times New Roman" w:hAnsi="Times New Roman"/>
                <w:b/>
                <w:sz w:val="16"/>
                <w:szCs w:val="16"/>
              </w:rPr>
              <w:t>31 Compras *</w:t>
            </w:r>
          </w:p>
          <w:p w:rsidR="00F9679A" w:rsidRPr="006F6E6E" w:rsidRDefault="00F9679A" w:rsidP="00976DB6">
            <w:pPr>
              <w:spacing w:after="0" w:line="240" w:lineRule="auto"/>
              <w:rPr>
                <w:rFonts w:ascii="Times New Roman" w:hAnsi="Times New Roman"/>
                <w:b/>
                <w:sz w:val="16"/>
                <w:szCs w:val="16"/>
              </w:rPr>
            </w:pPr>
            <w:r w:rsidRPr="006F6E6E">
              <w:rPr>
                <w:rFonts w:ascii="Times New Roman" w:hAnsi="Times New Roman"/>
                <w:b/>
                <w:sz w:val="16"/>
                <w:szCs w:val="16"/>
              </w:rPr>
              <w:t xml:space="preserve">  </w:t>
            </w:r>
            <w:r w:rsidRPr="006F6E6E">
              <w:rPr>
                <w:rFonts w:ascii="Times New Roman" w:hAnsi="Times New Roman"/>
                <w:sz w:val="16"/>
                <w:szCs w:val="16"/>
              </w:rPr>
              <w:t xml:space="preserve"> ………………………………………………….</w:t>
            </w:r>
          </w:p>
          <w:p w:rsidR="00F9679A" w:rsidRPr="006F6E6E" w:rsidRDefault="00F9679A" w:rsidP="00976DB6">
            <w:pPr>
              <w:spacing w:after="0" w:line="240" w:lineRule="auto"/>
              <w:rPr>
                <w:rFonts w:ascii="Times New Roman" w:hAnsi="Times New Roman"/>
                <w:sz w:val="16"/>
                <w:szCs w:val="16"/>
              </w:rPr>
            </w:pPr>
            <w:r w:rsidRPr="006F6E6E">
              <w:rPr>
                <w:rFonts w:ascii="Times New Roman" w:hAnsi="Times New Roman"/>
                <w:sz w:val="16"/>
                <w:szCs w:val="16"/>
              </w:rPr>
              <w:t>312 Mercadorias</w:t>
            </w:r>
          </w:p>
          <w:p w:rsidR="00F9679A" w:rsidRPr="006F6E6E" w:rsidRDefault="00F9679A" w:rsidP="00976DB6">
            <w:pPr>
              <w:spacing w:after="0" w:line="240" w:lineRule="auto"/>
              <w:rPr>
                <w:rFonts w:ascii="Times New Roman" w:hAnsi="Times New Roman"/>
                <w:sz w:val="16"/>
                <w:szCs w:val="16"/>
              </w:rPr>
            </w:pPr>
            <w:r w:rsidRPr="006F6E6E">
              <w:rPr>
                <w:rFonts w:ascii="Times New Roman" w:hAnsi="Times New Roman"/>
                <w:sz w:val="16"/>
                <w:szCs w:val="16"/>
              </w:rPr>
              <w:t xml:space="preserve">  … ……………………………………….</w:t>
            </w:r>
          </w:p>
          <w:p w:rsidR="00F9679A" w:rsidRPr="006F6E6E" w:rsidRDefault="00F9679A" w:rsidP="00976DB6">
            <w:pPr>
              <w:spacing w:after="0" w:line="240" w:lineRule="auto"/>
              <w:rPr>
                <w:rFonts w:ascii="Times New Roman" w:hAnsi="Times New Roman"/>
                <w:sz w:val="16"/>
                <w:szCs w:val="16"/>
              </w:rPr>
            </w:pPr>
            <w:r w:rsidRPr="006F6E6E">
              <w:rPr>
                <w:rFonts w:ascii="Times New Roman" w:hAnsi="Times New Roman"/>
                <w:sz w:val="16"/>
                <w:szCs w:val="16"/>
              </w:rPr>
              <w:t xml:space="preserve">  316 Matérias-primas, subsidiárias e de consumo</w:t>
            </w:r>
          </w:p>
          <w:p w:rsidR="00F9679A" w:rsidRPr="006F6E6E" w:rsidRDefault="00F9679A" w:rsidP="00976DB6">
            <w:pPr>
              <w:spacing w:after="0" w:line="240" w:lineRule="auto"/>
              <w:rPr>
                <w:rFonts w:ascii="Times New Roman" w:hAnsi="Times New Roman"/>
                <w:sz w:val="16"/>
                <w:szCs w:val="16"/>
              </w:rPr>
            </w:pPr>
            <w:r w:rsidRPr="006F6E6E">
              <w:rPr>
                <w:rFonts w:ascii="Times New Roman" w:hAnsi="Times New Roman"/>
                <w:sz w:val="16"/>
                <w:szCs w:val="16"/>
              </w:rPr>
              <w:t xml:space="preserve">    3161 Matérias-primas</w:t>
            </w:r>
          </w:p>
          <w:p w:rsidR="00F9679A" w:rsidRPr="006F6E6E" w:rsidRDefault="00F9679A" w:rsidP="00976DB6">
            <w:pPr>
              <w:spacing w:after="0" w:line="240" w:lineRule="auto"/>
              <w:rPr>
                <w:rFonts w:ascii="Times New Roman" w:hAnsi="Times New Roman"/>
                <w:sz w:val="16"/>
                <w:szCs w:val="16"/>
              </w:rPr>
            </w:pPr>
            <w:r w:rsidRPr="006F6E6E">
              <w:rPr>
                <w:rFonts w:ascii="Times New Roman" w:hAnsi="Times New Roman"/>
                <w:sz w:val="16"/>
                <w:szCs w:val="16"/>
              </w:rPr>
              <w:t xml:space="preserve">    3162 Matérias subsidiárias</w:t>
            </w:r>
          </w:p>
          <w:p w:rsidR="00F9679A" w:rsidRPr="006F6E6E" w:rsidRDefault="00F9679A" w:rsidP="00976DB6">
            <w:pPr>
              <w:spacing w:after="0" w:line="240" w:lineRule="auto"/>
              <w:rPr>
                <w:rFonts w:ascii="Times New Roman" w:hAnsi="Times New Roman"/>
                <w:sz w:val="16"/>
                <w:szCs w:val="16"/>
              </w:rPr>
            </w:pPr>
            <w:r w:rsidRPr="006F6E6E">
              <w:rPr>
                <w:rFonts w:ascii="Times New Roman" w:hAnsi="Times New Roman"/>
                <w:sz w:val="16"/>
                <w:szCs w:val="16"/>
              </w:rPr>
              <w:t xml:space="preserve">    3163 Materiais diversos</w:t>
            </w:r>
          </w:p>
          <w:p w:rsidR="00F9679A" w:rsidRPr="006F6E6E" w:rsidRDefault="00F9679A" w:rsidP="00976DB6">
            <w:pPr>
              <w:spacing w:after="0" w:line="240" w:lineRule="auto"/>
              <w:rPr>
                <w:rFonts w:ascii="Times New Roman" w:hAnsi="Times New Roman"/>
                <w:sz w:val="16"/>
                <w:szCs w:val="16"/>
              </w:rPr>
            </w:pPr>
            <w:r w:rsidRPr="006F6E6E">
              <w:rPr>
                <w:rFonts w:ascii="Times New Roman" w:hAnsi="Times New Roman"/>
                <w:sz w:val="16"/>
                <w:szCs w:val="16"/>
              </w:rPr>
              <w:t xml:space="preserve">    3164 Embalagens de consumo</w:t>
            </w:r>
          </w:p>
          <w:p w:rsidR="00F9679A" w:rsidRPr="006F6E6E" w:rsidRDefault="00F9679A" w:rsidP="00976DB6">
            <w:pPr>
              <w:spacing w:after="0" w:line="240" w:lineRule="auto"/>
              <w:rPr>
                <w:rFonts w:ascii="Times New Roman" w:hAnsi="Times New Roman"/>
                <w:sz w:val="16"/>
                <w:szCs w:val="16"/>
              </w:rPr>
            </w:pPr>
            <w:r w:rsidRPr="006F6E6E">
              <w:rPr>
                <w:rFonts w:ascii="Times New Roman" w:hAnsi="Times New Roman"/>
                <w:sz w:val="16"/>
                <w:szCs w:val="16"/>
              </w:rPr>
              <w:t xml:space="preserve">    … …………………………………….</w:t>
            </w:r>
          </w:p>
          <w:p w:rsidR="00F9679A" w:rsidRPr="006F6E6E" w:rsidRDefault="00F9679A" w:rsidP="00976DB6">
            <w:pPr>
              <w:spacing w:after="0" w:line="240" w:lineRule="auto"/>
              <w:rPr>
                <w:rFonts w:ascii="Times New Roman" w:hAnsi="Times New Roman"/>
                <w:sz w:val="16"/>
                <w:szCs w:val="16"/>
              </w:rPr>
            </w:pPr>
            <w:r w:rsidRPr="006F6E6E">
              <w:rPr>
                <w:rFonts w:ascii="Times New Roman" w:hAnsi="Times New Roman"/>
                <w:sz w:val="16"/>
                <w:szCs w:val="16"/>
              </w:rPr>
              <w:t xml:space="preserve">  317 Devoluções de compras</w:t>
            </w:r>
          </w:p>
          <w:p w:rsidR="00F9679A" w:rsidRPr="006F6E6E" w:rsidRDefault="00F9679A" w:rsidP="00976DB6">
            <w:pPr>
              <w:spacing w:after="0" w:line="240" w:lineRule="auto"/>
              <w:rPr>
                <w:rFonts w:ascii="Times New Roman" w:hAnsi="Times New Roman"/>
                <w:sz w:val="16"/>
                <w:szCs w:val="16"/>
              </w:rPr>
            </w:pPr>
            <w:r w:rsidRPr="006F6E6E">
              <w:rPr>
                <w:rFonts w:ascii="Times New Roman" w:hAnsi="Times New Roman"/>
                <w:sz w:val="16"/>
                <w:szCs w:val="16"/>
              </w:rPr>
              <w:t xml:space="preserve">  318 Descontos e abatimentos em compras</w:t>
            </w:r>
          </w:p>
          <w:p w:rsidR="00F9679A" w:rsidRPr="006F6E6E" w:rsidRDefault="00F9679A" w:rsidP="00976DB6">
            <w:pPr>
              <w:spacing w:after="0" w:line="240" w:lineRule="auto"/>
              <w:rPr>
                <w:rFonts w:ascii="Times New Roman" w:hAnsi="Times New Roman"/>
                <w:sz w:val="16"/>
                <w:szCs w:val="16"/>
              </w:rPr>
            </w:pPr>
            <w:r w:rsidRPr="006F6E6E">
              <w:rPr>
                <w:rFonts w:ascii="Times New Roman" w:hAnsi="Times New Roman"/>
                <w:sz w:val="16"/>
                <w:szCs w:val="16"/>
              </w:rPr>
              <w:t xml:space="preserve">  319 ……. …………………………….</w:t>
            </w:r>
          </w:p>
        </w:tc>
        <w:tc>
          <w:tcPr>
            <w:tcW w:w="5128" w:type="dxa"/>
          </w:tcPr>
          <w:p w:rsidR="00F9679A" w:rsidRPr="006F6E6E" w:rsidRDefault="00F9679A" w:rsidP="00976DB6">
            <w:pPr>
              <w:autoSpaceDE w:val="0"/>
              <w:autoSpaceDN w:val="0"/>
              <w:adjustRightInd w:val="0"/>
              <w:spacing w:after="0" w:line="240" w:lineRule="auto"/>
              <w:rPr>
                <w:rFonts w:ascii="Times New Roman" w:hAnsi="Times New Roman"/>
                <w:b/>
                <w:bCs/>
                <w:sz w:val="16"/>
                <w:szCs w:val="16"/>
              </w:rPr>
            </w:pPr>
            <w:r w:rsidRPr="006F6E6E">
              <w:rPr>
                <w:rFonts w:ascii="Times New Roman" w:hAnsi="Times New Roman"/>
                <w:b/>
                <w:bCs/>
                <w:sz w:val="16"/>
                <w:szCs w:val="16"/>
              </w:rPr>
              <w:t>31 Compras</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311 Mercadorias</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312 Matérias-primas, subsidiárias e de consumo</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313 Activos biológicos</w:t>
            </w:r>
          </w:p>
          <w:p w:rsidR="00F9679A" w:rsidRPr="006F6E6E" w:rsidRDefault="00F9679A" w:rsidP="00976DB6">
            <w:pPr>
              <w:autoSpaceDE w:val="0"/>
              <w:autoSpaceDN w:val="0"/>
              <w:adjustRightInd w:val="0"/>
              <w:spacing w:after="0" w:line="240" w:lineRule="auto"/>
              <w:rPr>
                <w:rFonts w:ascii="Times New Roman" w:hAnsi="Times New Roman"/>
                <w:sz w:val="16"/>
                <w:szCs w:val="16"/>
              </w:rPr>
            </w:pPr>
          </w:p>
          <w:p w:rsidR="00F9679A" w:rsidRPr="006F6E6E" w:rsidRDefault="00F9679A" w:rsidP="00976DB6">
            <w:pPr>
              <w:autoSpaceDE w:val="0"/>
              <w:autoSpaceDN w:val="0"/>
              <w:adjustRightInd w:val="0"/>
              <w:spacing w:after="0" w:line="240" w:lineRule="auto"/>
              <w:rPr>
                <w:rFonts w:ascii="Times New Roman" w:hAnsi="Times New Roman"/>
                <w:sz w:val="16"/>
                <w:szCs w:val="16"/>
              </w:rPr>
            </w:pP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i/>
                <w:sz w:val="16"/>
                <w:szCs w:val="16"/>
              </w:rPr>
              <w:t>Deixaram de estar referidas. A entidade adapta a divisão às suas necessidades.</w:t>
            </w:r>
          </w:p>
          <w:p w:rsidR="00F9679A" w:rsidRPr="006F6E6E" w:rsidRDefault="00F9679A" w:rsidP="00976DB6">
            <w:pPr>
              <w:autoSpaceDE w:val="0"/>
              <w:autoSpaceDN w:val="0"/>
              <w:adjustRightInd w:val="0"/>
              <w:spacing w:after="0" w:line="240" w:lineRule="auto"/>
              <w:rPr>
                <w:rFonts w:ascii="Times New Roman" w:hAnsi="Times New Roman"/>
                <w:sz w:val="16"/>
                <w:szCs w:val="16"/>
              </w:rPr>
            </w:pP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317 Devoluções de compras</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318 Descontos e abatimentos em compras</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w:t>
            </w:r>
          </w:p>
        </w:tc>
      </w:tr>
      <w:tr w:rsidR="00F9679A" w:rsidRPr="006F6E6E" w:rsidTr="00976DB6">
        <w:trPr>
          <w:trHeight w:val="1015"/>
        </w:trPr>
        <w:tc>
          <w:tcPr>
            <w:tcW w:w="5220" w:type="dxa"/>
          </w:tcPr>
          <w:p w:rsidR="00F9679A" w:rsidRPr="006F6E6E" w:rsidRDefault="00F9679A" w:rsidP="00976DB6">
            <w:pPr>
              <w:spacing w:after="0" w:line="240" w:lineRule="auto"/>
              <w:rPr>
                <w:rFonts w:ascii="Times New Roman" w:hAnsi="Times New Roman"/>
                <w:b/>
                <w:sz w:val="16"/>
                <w:szCs w:val="16"/>
              </w:rPr>
            </w:pPr>
            <w:r w:rsidRPr="006F6E6E">
              <w:rPr>
                <w:rFonts w:ascii="Times New Roman" w:hAnsi="Times New Roman"/>
                <w:b/>
                <w:sz w:val="16"/>
                <w:szCs w:val="16"/>
              </w:rPr>
              <w:t>32 Mercadorias</w:t>
            </w:r>
          </w:p>
          <w:p w:rsidR="00F9679A" w:rsidRPr="006F6E6E" w:rsidRDefault="00F9679A" w:rsidP="00976DB6">
            <w:pPr>
              <w:spacing w:after="0" w:line="240" w:lineRule="auto"/>
              <w:rPr>
                <w:rFonts w:ascii="Times New Roman" w:hAnsi="Times New Roman"/>
                <w:sz w:val="16"/>
                <w:szCs w:val="16"/>
              </w:rPr>
            </w:pPr>
            <w:r w:rsidRPr="006F6E6E">
              <w:rPr>
                <w:rFonts w:ascii="Times New Roman" w:hAnsi="Times New Roman"/>
                <w:sz w:val="16"/>
                <w:szCs w:val="16"/>
              </w:rPr>
              <w:t xml:space="preserve">  … …</w:t>
            </w:r>
          </w:p>
          <w:p w:rsidR="00F9679A" w:rsidRPr="006F6E6E" w:rsidRDefault="00F9679A" w:rsidP="00976DB6">
            <w:pPr>
              <w:spacing w:after="0" w:line="240" w:lineRule="auto"/>
              <w:rPr>
                <w:rFonts w:ascii="Times New Roman" w:hAnsi="Times New Roman"/>
                <w:sz w:val="16"/>
                <w:szCs w:val="16"/>
              </w:rPr>
            </w:pPr>
            <w:r w:rsidRPr="006F6E6E">
              <w:rPr>
                <w:rFonts w:ascii="Times New Roman" w:hAnsi="Times New Roman"/>
                <w:sz w:val="16"/>
                <w:szCs w:val="16"/>
              </w:rPr>
              <w:t xml:space="preserve">  324 Embalagens *</w:t>
            </w:r>
          </w:p>
          <w:p w:rsidR="00F9679A" w:rsidRPr="006F6E6E" w:rsidRDefault="00F9679A" w:rsidP="00976DB6">
            <w:pPr>
              <w:spacing w:after="0" w:line="240" w:lineRule="auto"/>
              <w:rPr>
                <w:rFonts w:ascii="Times New Roman" w:hAnsi="Times New Roman"/>
                <w:sz w:val="16"/>
                <w:szCs w:val="16"/>
              </w:rPr>
            </w:pPr>
            <w:r w:rsidRPr="006F6E6E">
              <w:rPr>
                <w:rFonts w:ascii="Times New Roman" w:hAnsi="Times New Roman"/>
                <w:sz w:val="16"/>
                <w:szCs w:val="16"/>
              </w:rPr>
              <w:t xml:space="preserve">  325 Mercadorias em trânsito</w:t>
            </w:r>
          </w:p>
          <w:p w:rsidR="00F9679A" w:rsidRPr="006F6E6E" w:rsidRDefault="00F9679A" w:rsidP="00976DB6">
            <w:pPr>
              <w:spacing w:after="0" w:line="240" w:lineRule="auto"/>
              <w:rPr>
                <w:rFonts w:ascii="Times New Roman" w:hAnsi="Times New Roman"/>
                <w:sz w:val="16"/>
                <w:szCs w:val="16"/>
              </w:rPr>
            </w:pPr>
            <w:r w:rsidRPr="006F6E6E">
              <w:rPr>
                <w:rFonts w:ascii="Times New Roman" w:hAnsi="Times New Roman"/>
                <w:sz w:val="16"/>
                <w:szCs w:val="16"/>
              </w:rPr>
              <w:t xml:space="preserve">  326 Mercadorias em poder de terceiros *</w:t>
            </w:r>
          </w:p>
          <w:p w:rsidR="00F9679A" w:rsidRPr="006F6E6E" w:rsidRDefault="00F9679A" w:rsidP="00976DB6">
            <w:pPr>
              <w:spacing w:after="0" w:line="240" w:lineRule="auto"/>
              <w:rPr>
                <w:rFonts w:ascii="Times New Roman" w:hAnsi="Times New Roman"/>
                <w:sz w:val="16"/>
                <w:szCs w:val="16"/>
              </w:rPr>
            </w:pPr>
            <w:r w:rsidRPr="006F6E6E">
              <w:rPr>
                <w:rFonts w:ascii="Times New Roman" w:hAnsi="Times New Roman"/>
                <w:sz w:val="16"/>
                <w:szCs w:val="16"/>
              </w:rPr>
              <w:t xml:space="preserve">   ………………………………………………….</w:t>
            </w:r>
          </w:p>
          <w:p w:rsidR="00F9679A" w:rsidRPr="006F6E6E" w:rsidRDefault="00F9679A" w:rsidP="00976DB6">
            <w:pPr>
              <w:spacing w:after="0" w:line="240" w:lineRule="auto"/>
              <w:rPr>
                <w:rFonts w:ascii="Times New Roman" w:hAnsi="Times New Roman"/>
                <w:sz w:val="16"/>
                <w:szCs w:val="16"/>
              </w:rPr>
            </w:pPr>
            <w:r w:rsidRPr="006F6E6E">
              <w:rPr>
                <w:rFonts w:ascii="Times New Roman" w:hAnsi="Times New Roman"/>
                <w:sz w:val="16"/>
                <w:szCs w:val="16"/>
              </w:rPr>
              <w:t xml:space="preserve">  329 … ……………………………….</w:t>
            </w:r>
          </w:p>
        </w:tc>
        <w:tc>
          <w:tcPr>
            <w:tcW w:w="5128" w:type="dxa"/>
          </w:tcPr>
          <w:p w:rsidR="00F9679A" w:rsidRPr="006F6E6E" w:rsidRDefault="00F9679A" w:rsidP="00976DB6">
            <w:pPr>
              <w:autoSpaceDE w:val="0"/>
              <w:autoSpaceDN w:val="0"/>
              <w:adjustRightInd w:val="0"/>
              <w:spacing w:after="0" w:line="240" w:lineRule="auto"/>
              <w:rPr>
                <w:rFonts w:ascii="Times New Roman" w:hAnsi="Times New Roman"/>
                <w:b/>
                <w:bCs/>
                <w:sz w:val="16"/>
                <w:szCs w:val="16"/>
              </w:rPr>
            </w:pPr>
            <w:r w:rsidRPr="006F6E6E">
              <w:rPr>
                <w:rFonts w:ascii="Times New Roman" w:hAnsi="Times New Roman"/>
                <w:b/>
                <w:bCs/>
                <w:sz w:val="16"/>
                <w:szCs w:val="16"/>
              </w:rPr>
              <w:t>32 Mercadorias</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325 Mercadorias em trânsito</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326 Mercadorias em poder de terceiros</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 ...</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329 Perdas por imparidade acumuladas</w:t>
            </w:r>
          </w:p>
        </w:tc>
      </w:tr>
      <w:tr w:rsidR="00F9679A" w:rsidRPr="006F6E6E" w:rsidTr="00976DB6">
        <w:tc>
          <w:tcPr>
            <w:tcW w:w="5220" w:type="dxa"/>
          </w:tcPr>
          <w:p w:rsidR="00F9679A" w:rsidRPr="006F6E6E" w:rsidRDefault="00F9679A" w:rsidP="00976DB6">
            <w:pPr>
              <w:spacing w:after="0" w:line="240" w:lineRule="auto"/>
              <w:rPr>
                <w:rFonts w:ascii="Times New Roman" w:hAnsi="Times New Roman"/>
                <w:b/>
                <w:sz w:val="16"/>
                <w:szCs w:val="16"/>
              </w:rPr>
            </w:pPr>
            <w:r w:rsidRPr="006F6E6E">
              <w:rPr>
                <w:rFonts w:ascii="Times New Roman" w:hAnsi="Times New Roman"/>
                <w:b/>
                <w:sz w:val="16"/>
                <w:szCs w:val="16"/>
              </w:rPr>
              <w:t>33 Produtos acabados e intermédios *</w:t>
            </w:r>
          </w:p>
          <w:p w:rsidR="00F9679A" w:rsidRPr="006F6E6E" w:rsidRDefault="00F9679A" w:rsidP="00976DB6">
            <w:pPr>
              <w:spacing w:after="0" w:line="240" w:lineRule="auto"/>
              <w:rPr>
                <w:rFonts w:ascii="Times New Roman" w:hAnsi="Times New Roman"/>
                <w:sz w:val="16"/>
                <w:szCs w:val="16"/>
              </w:rPr>
            </w:pPr>
            <w:r w:rsidRPr="006F6E6E">
              <w:rPr>
                <w:rFonts w:ascii="Times New Roman" w:hAnsi="Times New Roman"/>
                <w:sz w:val="16"/>
                <w:szCs w:val="16"/>
              </w:rPr>
              <w:t xml:space="preserve">  … …………………………………….</w:t>
            </w:r>
          </w:p>
          <w:p w:rsidR="00F9679A" w:rsidRPr="006F6E6E" w:rsidRDefault="00F9679A" w:rsidP="00976DB6">
            <w:pPr>
              <w:spacing w:after="0" w:line="240" w:lineRule="auto"/>
              <w:rPr>
                <w:rFonts w:ascii="Times New Roman" w:hAnsi="Times New Roman"/>
                <w:sz w:val="16"/>
                <w:szCs w:val="16"/>
              </w:rPr>
            </w:pPr>
            <w:r w:rsidRPr="006F6E6E">
              <w:rPr>
                <w:rFonts w:ascii="Times New Roman" w:hAnsi="Times New Roman"/>
                <w:sz w:val="16"/>
                <w:szCs w:val="16"/>
              </w:rPr>
              <w:t xml:space="preserve">  … …………………………………….</w:t>
            </w:r>
          </w:p>
          <w:p w:rsidR="00F9679A" w:rsidRPr="006F6E6E" w:rsidRDefault="00F9679A" w:rsidP="00976DB6">
            <w:pPr>
              <w:spacing w:after="0" w:line="240" w:lineRule="auto"/>
              <w:rPr>
                <w:rFonts w:ascii="Times New Roman" w:hAnsi="Times New Roman"/>
                <w:sz w:val="16"/>
                <w:szCs w:val="16"/>
              </w:rPr>
            </w:pPr>
          </w:p>
          <w:p w:rsidR="00F9679A" w:rsidRPr="006F6E6E" w:rsidRDefault="00F9679A" w:rsidP="00976DB6">
            <w:pPr>
              <w:spacing w:after="0" w:line="240" w:lineRule="auto"/>
              <w:rPr>
                <w:rFonts w:ascii="Times New Roman" w:hAnsi="Times New Roman"/>
                <w:sz w:val="16"/>
                <w:szCs w:val="16"/>
              </w:rPr>
            </w:pPr>
          </w:p>
          <w:p w:rsidR="00F9679A" w:rsidRPr="006F6E6E" w:rsidRDefault="00F9679A" w:rsidP="00976DB6">
            <w:pPr>
              <w:spacing w:after="0" w:line="240" w:lineRule="auto"/>
              <w:rPr>
                <w:rFonts w:ascii="Times New Roman" w:hAnsi="Times New Roman"/>
                <w:sz w:val="16"/>
                <w:szCs w:val="16"/>
              </w:rPr>
            </w:pPr>
          </w:p>
          <w:p w:rsidR="00F9679A" w:rsidRPr="006F6E6E" w:rsidRDefault="00F9679A" w:rsidP="00976DB6">
            <w:pPr>
              <w:spacing w:after="0" w:line="240" w:lineRule="auto"/>
              <w:rPr>
                <w:rFonts w:ascii="Times New Roman" w:hAnsi="Times New Roman"/>
                <w:sz w:val="16"/>
                <w:szCs w:val="16"/>
              </w:rPr>
            </w:pPr>
            <w:r w:rsidRPr="006F6E6E">
              <w:rPr>
                <w:rFonts w:ascii="Times New Roman" w:hAnsi="Times New Roman"/>
                <w:sz w:val="16"/>
                <w:szCs w:val="16"/>
              </w:rPr>
              <w:t xml:space="preserve">  336 Produtos em poder de terceiros *</w:t>
            </w:r>
          </w:p>
          <w:p w:rsidR="00F9679A" w:rsidRPr="006F6E6E" w:rsidRDefault="00F9679A" w:rsidP="00976DB6">
            <w:pPr>
              <w:spacing w:after="0" w:line="240" w:lineRule="auto"/>
              <w:rPr>
                <w:rFonts w:ascii="Times New Roman" w:hAnsi="Times New Roman"/>
                <w:sz w:val="16"/>
                <w:szCs w:val="16"/>
              </w:rPr>
            </w:pPr>
            <w:r w:rsidRPr="006F6E6E">
              <w:rPr>
                <w:rFonts w:ascii="Times New Roman" w:hAnsi="Times New Roman"/>
                <w:sz w:val="16"/>
                <w:szCs w:val="16"/>
              </w:rPr>
              <w:t xml:space="preserve">  339 … ……………………………</w:t>
            </w:r>
          </w:p>
        </w:tc>
        <w:tc>
          <w:tcPr>
            <w:tcW w:w="5128" w:type="dxa"/>
          </w:tcPr>
          <w:p w:rsidR="00F9679A" w:rsidRPr="006F6E6E" w:rsidRDefault="00F9679A" w:rsidP="00976DB6">
            <w:pPr>
              <w:autoSpaceDE w:val="0"/>
              <w:autoSpaceDN w:val="0"/>
              <w:adjustRightInd w:val="0"/>
              <w:spacing w:after="0" w:line="240" w:lineRule="auto"/>
              <w:rPr>
                <w:rFonts w:ascii="Times New Roman" w:hAnsi="Times New Roman"/>
                <w:b/>
                <w:bCs/>
                <w:sz w:val="16"/>
                <w:szCs w:val="16"/>
              </w:rPr>
            </w:pPr>
            <w:r w:rsidRPr="006F6E6E">
              <w:rPr>
                <w:rFonts w:ascii="Times New Roman" w:hAnsi="Times New Roman"/>
                <w:b/>
                <w:bCs/>
                <w:sz w:val="16"/>
                <w:szCs w:val="16"/>
              </w:rPr>
              <w:t>33 Matérias-primas, subsidiárias e de consumo</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331 Matérias-primas</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332 Matérias subsidiárias</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333 Embalagens</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334 Materiais diversos</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335 Matérias em trânsito</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 ...</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339 Perdas por imparidade acumuladas</w:t>
            </w:r>
          </w:p>
        </w:tc>
      </w:tr>
      <w:tr w:rsidR="00F9679A" w:rsidRPr="006F6E6E" w:rsidTr="00976DB6">
        <w:tc>
          <w:tcPr>
            <w:tcW w:w="5220" w:type="dxa"/>
          </w:tcPr>
          <w:p w:rsidR="00F9679A" w:rsidRPr="006F6E6E" w:rsidRDefault="00F9679A" w:rsidP="00976DB6">
            <w:pPr>
              <w:spacing w:after="0" w:line="240" w:lineRule="auto"/>
              <w:rPr>
                <w:rFonts w:ascii="Times New Roman" w:hAnsi="Times New Roman"/>
                <w:b/>
                <w:sz w:val="16"/>
                <w:szCs w:val="16"/>
              </w:rPr>
            </w:pPr>
            <w:r w:rsidRPr="006F6E6E">
              <w:rPr>
                <w:rFonts w:ascii="Times New Roman" w:hAnsi="Times New Roman"/>
                <w:b/>
                <w:sz w:val="16"/>
                <w:szCs w:val="16"/>
              </w:rPr>
              <w:t>34 Subprodutos, desperdícios, resíduos e refugos</w:t>
            </w:r>
          </w:p>
          <w:p w:rsidR="00F9679A" w:rsidRPr="006F6E6E" w:rsidRDefault="00F9679A" w:rsidP="00976DB6">
            <w:pPr>
              <w:spacing w:after="0" w:line="240" w:lineRule="auto"/>
              <w:rPr>
                <w:rFonts w:ascii="Times New Roman" w:hAnsi="Times New Roman"/>
                <w:sz w:val="16"/>
                <w:szCs w:val="16"/>
              </w:rPr>
            </w:pPr>
            <w:r w:rsidRPr="006F6E6E">
              <w:rPr>
                <w:rFonts w:ascii="Times New Roman" w:hAnsi="Times New Roman"/>
                <w:sz w:val="16"/>
                <w:szCs w:val="16"/>
              </w:rPr>
              <w:t xml:space="preserve">  341 Subprodutos *</w:t>
            </w:r>
          </w:p>
          <w:p w:rsidR="00F9679A" w:rsidRPr="006F6E6E" w:rsidRDefault="00F9679A" w:rsidP="00976DB6">
            <w:pPr>
              <w:spacing w:after="0" w:line="240" w:lineRule="auto"/>
              <w:rPr>
                <w:rFonts w:ascii="Times New Roman" w:hAnsi="Times New Roman"/>
                <w:sz w:val="16"/>
                <w:szCs w:val="16"/>
              </w:rPr>
            </w:pPr>
            <w:r w:rsidRPr="006F6E6E">
              <w:rPr>
                <w:rFonts w:ascii="Times New Roman" w:hAnsi="Times New Roman"/>
                <w:sz w:val="16"/>
                <w:szCs w:val="16"/>
              </w:rPr>
              <w:t xml:space="preserve">  … …………………………………….</w:t>
            </w:r>
          </w:p>
          <w:p w:rsidR="00F9679A" w:rsidRPr="006F6E6E" w:rsidRDefault="00F9679A" w:rsidP="00976DB6">
            <w:pPr>
              <w:spacing w:after="0" w:line="240" w:lineRule="auto"/>
              <w:rPr>
                <w:rFonts w:ascii="Times New Roman" w:hAnsi="Times New Roman"/>
                <w:sz w:val="16"/>
                <w:szCs w:val="16"/>
              </w:rPr>
            </w:pPr>
            <w:r w:rsidRPr="006F6E6E">
              <w:rPr>
                <w:rFonts w:ascii="Times New Roman" w:hAnsi="Times New Roman"/>
                <w:sz w:val="16"/>
                <w:szCs w:val="16"/>
              </w:rPr>
              <w:t xml:space="preserve">  348 Desperdícios, resíduos e refugos</w:t>
            </w:r>
          </w:p>
          <w:p w:rsidR="00F9679A" w:rsidRPr="006F6E6E" w:rsidRDefault="00F9679A" w:rsidP="00976DB6">
            <w:pPr>
              <w:spacing w:after="0" w:line="240" w:lineRule="auto"/>
              <w:rPr>
                <w:rFonts w:ascii="Times New Roman" w:hAnsi="Times New Roman"/>
                <w:sz w:val="16"/>
                <w:szCs w:val="16"/>
              </w:rPr>
            </w:pPr>
            <w:r w:rsidRPr="006F6E6E">
              <w:rPr>
                <w:rFonts w:ascii="Times New Roman" w:hAnsi="Times New Roman"/>
                <w:sz w:val="16"/>
                <w:szCs w:val="16"/>
              </w:rPr>
              <w:t xml:space="preserve">  349 ………………………………… </w:t>
            </w:r>
          </w:p>
        </w:tc>
        <w:tc>
          <w:tcPr>
            <w:tcW w:w="5128" w:type="dxa"/>
          </w:tcPr>
          <w:p w:rsidR="00F9679A" w:rsidRPr="006F6E6E" w:rsidRDefault="00F9679A" w:rsidP="00976DB6">
            <w:pPr>
              <w:autoSpaceDE w:val="0"/>
              <w:autoSpaceDN w:val="0"/>
              <w:adjustRightInd w:val="0"/>
              <w:spacing w:after="0" w:line="240" w:lineRule="auto"/>
              <w:rPr>
                <w:rFonts w:ascii="Times New Roman" w:hAnsi="Times New Roman"/>
                <w:b/>
                <w:bCs/>
                <w:sz w:val="16"/>
                <w:szCs w:val="16"/>
              </w:rPr>
            </w:pPr>
            <w:r w:rsidRPr="006F6E6E">
              <w:rPr>
                <w:rFonts w:ascii="Times New Roman" w:hAnsi="Times New Roman"/>
                <w:b/>
                <w:bCs/>
                <w:sz w:val="16"/>
                <w:szCs w:val="16"/>
              </w:rPr>
              <w:t>34 Produtos acabados e intermédios</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 ...</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346 Produtos em poder de terceiros</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 ...</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349 Perdas por imparidade acumuladas</w:t>
            </w:r>
          </w:p>
        </w:tc>
      </w:tr>
      <w:tr w:rsidR="00F9679A" w:rsidRPr="006F6E6E" w:rsidTr="00976DB6">
        <w:tc>
          <w:tcPr>
            <w:tcW w:w="5220" w:type="dxa"/>
          </w:tcPr>
          <w:p w:rsidR="00F9679A" w:rsidRPr="006F6E6E" w:rsidRDefault="00F9679A" w:rsidP="00976DB6">
            <w:pPr>
              <w:spacing w:after="0" w:line="240" w:lineRule="auto"/>
              <w:rPr>
                <w:rFonts w:ascii="Times New Roman" w:hAnsi="Times New Roman"/>
                <w:b/>
                <w:sz w:val="16"/>
                <w:szCs w:val="16"/>
              </w:rPr>
            </w:pPr>
            <w:r w:rsidRPr="006F6E6E">
              <w:rPr>
                <w:rFonts w:ascii="Times New Roman" w:hAnsi="Times New Roman"/>
                <w:sz w:val="16"/>
                <w:szCs w:val="16"/>
              </w:rPr>
              <w:t xml:space="preserve"> </w:t>
            </w:r>
            <w:r w:rsidRPr="006F6E6E">
              <w:rPr>
                <w:rFonts w:ascii="Times New Roman" w:hAnsi="Times New Roman"/>
                <w:b/>
                <w:sz w:val="16"/>
                <w:szCs w:val="16"/>
              </w:rPr>
              <w:t>35 Produtos e trabalhos em curso *</w:t>
            </w:r>
          </w:p>
          <w:p w:rsidR="00F9679A" w:rsidRPr="006F6E6E" w:rsidRDefault="00F9679A" w:rsidP="00976DB6">
            <w:pPr>
              <w:spacing w:after="0" w:line="240" w:lineRule="auto"/>
              <w:rPr>
                <w:rFonts w:ascii="Times New Roman" w:hAnsi="Times New Roman"/>
                <w:b/>
                <w:sz w:val="16"/>
                <w:szCs w:val="16"/>
              </w:rPr>
            </w:pPr>
            <w:r w:rsidRPr="006F6E6E">
              <w:rPr>
                <w:rFonts w:ascii="Times New Roman" w:hAnsi="Times New Roman"/>
                <w:b/>
                <w:sz w:val="16"/>
                <w:szCs w:val="16"/>
              </w:rPr>
              <w:t xml:space="preserve">    … ………………………………….</w:t>
            </w:r>
          </w:p>
          <w:p w:rsidR="00F9679A" w:rsidRPr="006F6E6E" w:rsidRDefault="00F9679A" w:rsidP="00976DB6">
            <w:pPr>
              <w:spacing w:after="0" w:line="240" w:lineRule="auto"/>
              <w:rPr>
                <w:rFonts w:ascii="Times New Roman" w:hAnsi="Times New Roman"/>
                <w:b/>
                <w:sz w:val="16"/>
                <w:szCs w:val="16"/>
              </w:rPr>
            </w:pPr>
            <w:r w:rsidRPr="006F6E6E">
              <w:rPr>
                <w:rFonts w:ascii="Times New Roman" w:hAnsi="Times New Roman"/>
                <w:b/>
                <w:sz w:val="16"/>
                <w:szCs w:val="16"/>
              </w:rPr>
              <w:t xml:space="preserve">    … ………………………………….</w:t>
            </w:r>
          </w:p>
        </w:tc>
        <w:tc>
          <w:tcPr>
            <w:tcW w:w="5128" w:type="dxa"/>
          </w:tcPr>
          <w:p w:rsidR="00F9679A" w:rsidRPr="006F6E6E" w:rsidRDefault="00F9679A" w:rsidP="00976DB6">
            <w:pPr>
              <w:autoSpaceDE w:val="0"/>
              <w:autoSpaceDN w:val="0"/>
              <w:adjustRightInd w:val="0"/>
              <w:spacing w:after="0" w:line="240" w:lineRule="auto"/>
              <w:rPr>
                <w:rFonts w:ascii="Times New Roman" w:hAnsi="Times New Roman"/>
                <w:b/>
                <w:bCs/>
                <w:sz w:val="16"/>
                <w:szCs w:val="16"/>
              </w:rPr>
            </w:pPr>
            <w:r w:rsidRPr="006F6E6E">
              <w:rPr>
                <w:rFonts w:ascii="Times New Roman" w:hAnsi="Times New Roman"/>
                <w:b/>
                <w:bCs/>
                <w:sz w:val="16"/>
                <w:szCs w:val="16"/>
              </w:rPr>
              <w:t>35 Subprodutos, desperdícios, resíduos e refugos</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351 Subprodutos</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352 Desperdícios, resíduos e refugos</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 ...</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359 Perdas por imparidade acumuladas</w:t>
            </w:r>
          </w:p>
        </w:tc>
      </w:tr>
      <w:tr w:rsidR="00F9679A" w:rsidRPr="006F6E6E" w:rsidTr="00976DB6">
        <w:tc>
          <w:tcPr>
            <w:tcW w:w="5220" w:type="dxa"/>
          </w:tcPr>
          <w:p w:rsidR="00F9679A" w:rsidRPr="006F6E6E" w:rsidRDefault="00F9679A" w:rsidP="00976DB6">
            <w:pPr>
              <w:spacing w:after="0" w:line="240" w:lineRule="auto"/>
              <w:rPr>
                <w:rFonts w:ascii="Times New Roman" w:hAnsi="Times New Roman"/>
                <w:b/>
                <w:sz w:val="16"/>
                <w:szCs w:val="16"/>
              </w:rPr>
            </w:pPr>
            <w:r w:rsidRPr="006F6E6E">
              <w:rPr>
                <w:rFonts w:ascii="Times New Roman" w:hAnsi="Times New Roman"/>
                <w:b/>
                <w:sz w:val="16"/>
                <w:szCs w:val="16"/>
              </w:rPr>
              <w:t>36 Matérias-primas, subsidiárias e de consumo</w:t>
            </w:r>
          </w:p>
        </w:tc>
        <w:tc>
          <w:tcPr>
            <w:tcW w:w="5128" w:type="dxa"/>
          </w:tcPr>
          <w:p w:rsidR="00F9679A" w:rsidRPr="006F6E6E" w:rsidRDefault="00F9679A" w:rsidP="00976DB6">
            <w:pPr>
              <w:autoSpaceDE w:val="0"/>
              <w:autoSpaceDN w:val="0"/>
              <w:adjustRightInd w:val="0"/>
              <w:spacing w:after="0" w:line="240" w:lineRule="auto"/>
              <w:rPr>
                <w:rFonts w:ascii="Times New Roman" w:hAnsi="Times New Roman"/>
                <w:b/>
                <w:bCs/>
                <w:sz w:val="16"/>
                <w:szCs w:val="16"/>
              </w:rPr>
            </w:pPr>
            <w:r w:rsidRPr="006F6E6E">
              <w:rPr>
                <w:rFonts w:ascii="Times New Roman" w:hAnsi="Times New Roman"/>
                <w:b/>
                <w:bCs/>
                <w:sz w:val="16"/>
                <w:szCs w:val="16"/>
              </w:rPr>
              <w:t>36 Produtos e trabalhos em curso</w:t>
            </w:r>
          </w:p>
        </w:tc>
      </w:tr>
      <w:tr w:rsidR="00F9679A" w:rsidRPr="006F6E6E" w:rsidTr="00976DB6">
        <w:tc>
          <w:tcPr>
            <w:tcW w:w="5220" w:type="dxa"/>
          </w:tcPr>
          <w:p w:rsidR="00F9679A" w:rsidRPr="006F6E6E" w:rsidRDefault="00F9679A" w:rsidP="00976DB6">
            <w:pPr>
              <w:spacing w:after="0" w:line="240" w:lineRule="auto"/>
              <w:rPr>
                <w:rFonts w:ascii="Times New Roman" w:hAnsi="Times New Roman"/>
                <w:b/>
                <w:sz w:val="16"/>
                <w:szCs w:val="16"/>
              </w:rPr>
            </w:pPr>
            <w:r w:rsidRPr="006F6E6E">
              <w:rPr>
                <w:rFonts w:ascii="Times New Roman" w:hAnsi="Times New Roman"/>
                <w:b/>
                <w:sz w:val="16"/>
                <w:szCs w:val="16"/>
              </w:rPr>
              <w:t>37 Adiantamentos por conta de compras</w:t>
            </w:r>
          </w:p>
          <w:p w:rsidR="00F9679A" w:rsidRPr="006F6E6E" w:rsidRDefault="00F9679A" w:rsidP="00976DB6">
            <w:pPr>
              <w:spacing w:after="0" w:line="240" w:lineRule="auto"/>
              <w:rPr>
                <w:rFonts w:ascii="Times New Roman" w:hAnsi="Times New Roman"/>
                <w:b/>
                <w:sz w:val="16"/>
                <w:szCs w:val="16"/>
              </w:rPr>
            </w:pPr>
            <w:r w:rsidRPr="006F6E6E">
              <w:rPr>
                <w:rFonts w:ascii="Times New Roman" w:hAnsi="Times New Roman"/>
                <w:sz w:val="16"/>
                <w:szCs w:val="16"/>
              </w:rPr>
              <w:t>………………………………………………….</w:t>
            </w:r>
          </w:p>
          <w:p w:rsidR="00F9679A" w:rsidRPr="006F6E6E" w:rsidRDefault="00F9679A" w:rsidP="00976DB6">
            <w:pPr>
              <w:spacing w:after="0" w:line="240" w:lineRule="auto"/>
              <w:rPr>
                <w:rFonts w:ascii="Times New Roman" w:hAnsi="Times New Roman"/>
                <w:b/>
                <w:sz w:val="16"/>
                <w:szCs w:val="16"/>
              </w:rPr>
            </w:pPr>
          </w:p>
          <w:p w:rsidR="00F9679A" w:rsidRPr="006F6E6E" w:rsidRDefault="00F9679A" w:rsidP="00976DB6">
            <w:pPr>
              <w:spacing w:after="0" w:line="240" w:lineRule="auto"/>
              <w:rPr>
                <w:rFonts w:ascii="Times New Roman" w:hAnsi="Times New Roman"/>
                <w:b/>
                <w:sz w:val="16"/>
                <w:szCs w:val="16"/>
              </w:rPr>
            </w:pPr>
          </w:p>
          <w:p w:rsidR="00F9679A" w:rsidRPr="006F6E6E" w:rsidRDefault="00F9679A" w:rsidP="00976DB6">
            <w:pPr>
              <w:spacing w:after="0" w:line="240" w:lineRule="auto"/>
              <w:rPr>
                <w:rFonts w:ascii="Times New Roman" w:hAnsi="Times New Roman"/>
                <w:sz w:val="16"/>
                <w:szCs w:val="16"/>
              </w:rPr>
            </w:pPr>
            <w:r w:rsidRPr="006F6E6E">
              <w:rPr>
                <w:rFonts w:ascii="Times New Roman" w:hAnsi="Times New Roman"/>
                <w:b/>
                <w:sz w:val="16"/>
                <w:szCs w:val="16"/>
              </w:rPr>
              <w:t xml:space="preserve">  </w:t>
            </w:r>
            <w:r w:rsidRPr="006F6E6E">
              <w:rPr>
                <w:rFonts w:ascii="Times New Roman" w:hAnsi="Times New Roman"/>
                <w:sz w:val="16"/>
                <w:szCs w:val="16"/>
              </w:rPr>
              <w:t>372 Mercadorias</w:t>
            </w:r>
          </w:p>
          <w:p w:rsidR="00F9679A" w:rsidRPr="006F6E6E" w:rsidRDefault="00F9679A" w:rsidP="00976DB6">
            <w:pPr>
              <w:spacing w:after="0" w:line="240" w:lineRule="auto"/>
              <w:rPr>
                <w:rFonts w:ascii="Times New Roman" w:hAnsi="Times New Roman"/>
                <w:sz w:val="16"/>
                <w:szCs w:val="16"/>
              </w:rPr>
            </w:pPr>
            <w:r w:rsidRPr="006F6E6E">
              <w:rPr>
                <w:rFonts w:ascii="Times New Roman" w:hAnsi="Times New Roman"/>
                <w:sz w:val="16"/>
                <w:szCs w:val="16"/>
              </w:rPr>
              <w:t>………………………………………………….</w:t>
            </w:r>
          </w:p>
          <w:p w:rsidR="00F9679A" w:rsidRPr="006F6E6E" w:rsidRDefault="00F9679A" w:rsidP="00976DB6">
            <w:pPr>
              <w:spacing w:after="0" w:line="240" w:lineRule="auto"/>
              <w:rPr>
                <w:rFonts w:ascii="Times New Roman" w:hAnsi="Times New Roman"/>
                <w:sz w:val="16"/>
                <w:szCs w:val="16"/>
              </w:rPr>
            </w:pPr>
          </w:p>
          <w:p w:rsidR="00F9679A" w:rsidRPr="006F6E6E" w:rsidRDefault="00F9679A" w:rsidP="00976DB6">
            <w:pPr>
              <w:spacing w:after="0" w:line="240" w:lineRule="auto"/>
              <w:rPr>
                <w:rFonts w:ascii="Times New Roman" w:hAnsi="Times New Roman"/>
                <w:sz w:val="16"/>
                <w:szCs w:val="16"/>
              </w:rPr>
            </w:pPr>
            <w:r w:rsidRPr="006F6E6E">
              <w:rPr>
                <w:rFonts w:ascii="Times New Roman" w:hAnsi="Times New Roman"/>
                <w:sz w:val="16"/>
                <w:szCs w:val="16"/>
              </w:rPr>
              <w:t xml:space="preserve">  376 Matérias-primas, subsidiárias e de consumo</w:t>
            </w:r>
          </w:p>
        </w:tc>
        <w:tc>
          <w:tcPr>
            <w:tcW w:w="5128" w:type="dxa"/>
          </w:tcPr>
          <w:p w:rsidR="00F9679A" w:rsidRPr="006F6E6E" w:rsidRDefault="00F9679A" w:rsidP="00976DB6">
            <w:pPr>
              <w:autoSpaceDE w:val="0"/>
              <w:autoSpaceDN w:val="0"/>
              <w:adjustRightInd w:val="0"/>
              <w:spacing w:after="0" w:line="240" w:lineRule="auto"/>
              <w:rPr>
                <w:rFonts w:ascii="Times New Roman" w:hAnsi="Times New Roman"/>
                <w:b/>
                <w:bCs/>
                <w:sz w:val="16"/>
                <w:szCs w:val="16"/>
              </w:rPr>
            </w:pPr>
            <w:r w:rsidRPr="006F6E6E">
              <w:rPr>
                <w:rFonts w:ascii="Times New Roman" w:hAnsi="Times New Roman"/>
                <w:b/>
                <w:bCs/>
                <w:sz w:val="16"/>
                <w:szCs w:val="16"/>
              </w:rPr>
              <w:t>37 Activos biológicos</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371 Consumíveis</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3711 Animais</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3712 Plantas</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372 De produção</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3721 Animais</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3722 Plantas</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 …</w:t>
            </w:r>
          </w:p>
        </w:tc>
      </w:tr>
      <w:tr w:rsidR="00F9679A" w:rsidRPr="006F6E6E" w:rsidTr="00976DB6">
        <w:tc>
          <w:tcPr>
            <w:tcW w:w="5220" w:type="dxa"/>
          </w:tcPr>
          <w:p w:rsidR="00F9679A" w:rsidRPr="006F6E6E" w:rsidRDefault="00F9679A" w:rsidP="00976DB6">
            <w:pPr>
              <w:spacing w:after="0" w:line="240" w:lineRule="auto"/>
              <w:rPr>
                <w:rFonts w:ascii="Times New Roman" w:hAnsi="Times New Roman"/>
                <w:b/>
                <w:sz w:val="16"/>
                <w:szCs w:val="16"/>
              </w:rPr>
            </w:pPr>
            <w:r w:rsidRPr="006F6E6E">
              <w:rPr>
                <w:rFonts w:ascii="Times New Roman" w:hAnsi="Times New Roman"/>
                <w:b/>
                <w:sz w:val="16"/>
                <w:szCs w:val="16"/>
              </w:rPr>
              <w:t>38 Regularização de existências *</w:t>
            </w:r>
          </w:p>
          <w:p w:rsidR="00F9679A" w:rsidRPr="006F6E6E" w:rsidRDefault="00F9679A" w:rsidP="00976DB6">
            <w:pPr>
              <w:spacing w:after="0" w:line="240" w:lineRule="auto"/>
              <w:rPr>
                <w:rFonts w:ascii="Times New Roman" w:hAnsi="Times New Roman"/>
                <w:b/>
                <w:sz w:val="16"/>
                <w:szCs w:val="16"/>
              </w:rPr>
            </w:pPr>
            <w:r w:rsidRPr="006F6E6E">
              <w:rPr>
                <w:rFonts w:ascii="Times New Roman" w:hAnsi="Times New Roman"/>
                <w:b/>
                <w:sz w:val="16"/>
                <w:szCs w:val="16"/>
              </w:rPr>
              <w:t xml:space="preserve">  </w:t>
            </w:r>
          </w:p>
          <w:p w:rsidR="00F9679A" w:rsidRPr="006F6E6E" w:rsidRDefault="00F9679A" w:rsidP="00976DB6">
            <w:pPr>
              <w:spacing w:after="0" w:line="240" w:lineRule="auto"/>
              <w:rPr>
                <w:rFonts w:ascii="Times New Roman" w:hAnsi="Times New Roman"/>
                <w:sz w:val="16"/>
                <w:szCs w:val="16"/>
              </w:rPr>
            </w:pPr>
            <w:r w:rsidRPr="006F6E6E">
              <w:rPr>
                <w:rFonts w:ascii="Times New Roman" w:hAnsi="Times New Roman"/>
                <w:sz w:val="16"/>
                <w:szCs w:val="16"/>
              </w:rPr>
              <w:t xml:space="preserve">  382 Mercadorias</w:t>
            </w:r>
          </w:p>
          <w:p w:rsidR="00F9679A" w:rsidRPr="006F6E6E" w:rsidRDefault="00F9679A" w:rsidP="00976DB6">
            <w:pPr>
              <w:spacing w:after="0" w:line="240" w:lineRule="auto"/>
              <w:rPr>
                <w:rFonts w:ascii="Times New Roman" w:hAnsi="Times New Roman"/>
                <w:sz w:val="16"/>
                <w:szCs w:val="16"/>
              </w:rPr>
            </w:pPr>
            <w:r w:rsidRPr="006F6E6E">
              <w:rPr>
                <w:rFonts w:ascii="Times New Roman" w:hAnsi="Times New Roman"/>
                <w:sz w:val="16"/>
                <w:szCs w:val="16"/>
              </w:rPr>
              <w:t xml:space="preserve">  383 Produtos acabados e intermédios</w:t>
            </w:r>
          </w:p>
          <w:p w:rsidR="00F9679A" w:rsidRPr="006F6E6E" w:rsidRDefault="00F9679A" w:rsidP="00976DB6">
            <w:pPr>
              <w:spacing w:after="0" w:line="240" w:lineRule="auto"/>
              <w:rPr>
                <w:rFonts w:ascii="Times New Roman" w:hAnsi="Times New Roman"/>
                <w:sz w:val="16"/>
                <w:szCs w:val="16"/>
              </w:rPr>
            </w:pPr>
            <w:r w:rsidRPr="006F6E6E">
              <w:rPr>
                <w:rFonts w:ascii="Times New Roman" w:hAnsi="Times New Roman"/>
                <w:sz w:val="16"/>
                <w:szCs w:val="16"/>
              </w:rPr>
              <w:t xml:space="preserve">  384 Subprodutos, desperdícios, resíduos e refugos</w:t>
            </w:r>
          </w:p>
          <w:p w:rsidR="00F9679A" w:rsidRPr="006F6E6E" w:rsidRDefault="00F9679A" w:rsidP="00976DB6">
            <w:pPr>
              <w:spacing w:after="0" w:line="240" w:lineRule="auto"/>
              <w:rPr>
                <w:rFonts w:ascii="Times New Roman" w:hAnsi="Times New Roman"/>
                <w:sz w:val="16"/>
                <w:szCs w:val="16"/>
              </w:rPr>
            </w:pPr>
            <w:r w:rsidRPr="006F6E6E">
              <w:rPr>
                <w:rFonts w:ascii="Times New Roman" w:hAnsi="Times New Roman"/>
                <w:sz w:val="16"/>
                <w:szCs w:val="16"/>
              </w:rPr>
              <w:t xml:space="preserve">  386 Matérias-primas, subsidiárias e de consumo </w:t>
            </w:r>
          </w:p>
          <w:p w:rsidR="00F9679A" w:rsidRPr="006F6E6E" w:rsidRDefault="00F9679A" w:rsidP="00976DB6">
            <w:pPr>
              <w:spacing w:after="0" w:line="240" w:lineRule="auto"/>
              <w:rPr>
                <w:rFonts w:ascii="Times New Roman" w:hAnsi="Times New Roman"/>
                <w:sz w:val="16"/>
                <w:szCs w:val="16"/>
              </w:rPr>
            </w:pPr>
            <w:r w:rsidRPr="006F6E6E">
              <w:rPr>
                <w:rFonts w:ascii="Times New Roman" w:hAnsi="Times New Roman"/>
                <w:sz w:val="16"/>
                <w:szCs w:val="16"/>
              </w:rPr>
              <w:t xml:space="preserve">   ………………………………………………….</w:t>
            </w:r>
          </w:p>
        </w:tc>
        <w:tc>
          <w:tcPr>
            <w:tcW w:w="5128" w:type="dxa"/>
          </w:tcPr>
          <w:p w:rsidR="00F9679A" w:rsidRPr="006F6E6E" w:rsidRDefault="00F9679A" w:rsidP="00976DB6">
            <w:pPr>
              <w:autoSpaceDE w:val="0"/>
              <w:autoSpaceDN w:val="0"/>
              <w:adjustRightInd w:val="0"/>
              <w:spacing w:after="0" w:line="240" w:lineRule="auto"/>
              <w:rPr>
                <w:rFonts w:ascii="Times New Roman" w:hAnsi="Times New Roman"/>
                <w:b/>
                <w:bCs/>
                <w:sz w:val="16"/>
                <w:szCs w:val="16"/>
              </w:rPr>
            </w:pPr>
            <w:r w:rsidRPr="006F6E6E">
              <w:rPr>
                <w:rFonts w:ascii="Times New Roman" w:hAnsi="Times New Roman"/>
                <w:b/>
                <w:bCs/>
                <w:sz w:val="16"/>
                <w:szCs w:val="16"/>
              </w:rPr>
              <w:t>38 Reclassificação e regularização de inventários e activos biológicos</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382 Mercadorias</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383 Matérias-primas, subsidiárias e de consumo</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384 Produtos acabados e intermédios</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385 Subprodutos, desperdícios, resíduos e refugos</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386 Produtos e trabalhos em curso</w:t>
            </w:r>
          </w:p>
          <w:p w:rsidR="00F9679A" w:rsidRPr="006F6E6E" w:rsidRDefault="00F9679A" w:rsidP="00976DB6">
            <w:pPr>
              <w:tabs>
                <w:tab w:val="left" w:pos="3399"/>
              </w:tabs>
              <w:autoSpaceDE w:val="0"/>
              <w:autoSpaceDN w:val="0"/>
              <w:adjustRightInd w:val="0"/>
              <w:spacing w:after="0" w:line="240" w:lineRule="auto"/>
              <w:rPr>
                <w:rFonts w:ascii="Times New Roman" w:hAnsi="Times New Roman"/>
                <w:b/>
                <w:bCs/>
                <w:sz w:val="16"/>
                <w:szCs w:val="16"/>
              </w:rPr>
            </w:pPr>
            <w:r w:rsidRPr="006F6E6E">
              <w:rPr>
                <w:rFonts w:ascii="Times New Roman" w:hAnsi="Times New Roman"/>
                <w:sz w:val="16"/>
                <w:szCs w:val="16"/>
              </w:rPr>
              <w:t xml:space="preserve">  387 Activos biológicos *</w:t>
            </w:r>
          </w:p>
        </w:tc>
      </w:tr>
      <w:tr w:rsidR="00F9679A" w:rsidRPr="006F6E6E" w:rsidTr="00976DB6">
        <w:tc>
          <w:tcPr>
            <w:tcW w:w="5220" w:type="dxa"/>
          </w:tcPr>
          <w:p w:rsidR="00F9679A" w:rsidRPr="006F6E6E" w:rsidRDefault="00F9679A" w:rsidP="00976DB6">
            <w:pPr>
              <w:spacing w:after="0" w:line="240" w:lineRule="auto"/>
              <w:rPr>
                <w:rFonts w:ascii="Times New Roman" w:hAnsi="Times New Roman"/>
                <w:b/>
                <w:sz w:val="16"/>
                <w:szCs w:val="16"/>
              </w:rPr>
            </w:pPr>
            <w:r w:rsidRPr="006F6E6E">
              <w:rPr>
                <w:rFonts w:ascii="Times New Roman" w:hAnsi="Times New Roman"/>
                <w:b/>
                <w:sz w:val="16"/>
                <w:szCs w:val="16"/>
              </w:rPr>
              <w:t>39 Ajustamentos de existências *</w:t>
            </w:r>
          </w:p>
          <w:p w:rsidR="00F9679A" w:rsidRPr="006F6E6E" w:rsidRDefault="00F9679A" w:rsidP="00976DB6">
            <w:pPr>
              <w:spacing w:after="0" w:line="240" w:lineRule="auto"/>
              <w:rPr>
                <w:rFonts w:ascii="Times New Roman" w:hAnsi="Times New Roman"/>
                <w:sz w:val="16"/>
                <w:szCs w:val="16"/>
              </w:rPr>
            </w:pPr>
            <w:r w:rsidRPr="006F6E6E">
              <w:rPr>
                <w:rFonts w:ascii="Times New Roman" w:hAnsi="Times New Roman"/>
                <w:b/>
                <w:sz w:val="16"/>
                <w:szCs w:val="16"/>
              </w:rPr>
              <w:t xml:space="preserve"> </w:t>
            </w:r>
            <w:r w:rsidRPr="006F6E6E">
              <w:rPr>
                <w:rFonts w:ascii="Times New Roman" w:hAnsi="Times New Roman"/>
                <w:sz w:val="16"/>
                <w:szCs w:val="16"/>
              </w:rPr>
              <w:t xml:space="preserve"> 392 Mercadorias</w:t>
            </w:r>
          </w:p>
          <w:p w:rsidR="00F9679A" w:rsidRPr="006F6E6E" w:rsidRDefault="00F9679A" w:rsidP="00976DB6">
            <w:pPr>
              <w:spacing w:after="0" w:line="240" w:lineRule="auto"/>
              <w:rPr>
                <w:rFonts w:ascii="Times New Roman" w:hAnsi="Times New Roman"/>
                <w:sz w:val="16"/>
                <w:szCs w:val="16"/>
              </w:rPr>
            </w:pPr>
            <w:r w:rsidRPr="006F6E6E">
              <w:rPr>
                <w:rFonts w:ascii="Times New Roman" w:hAnsi="Times New Roman"/>
                <w:sz w:val="16"/>
                <w:szCs w:val="16"/>
              </w:rPr>
              <w:t xml:space="preserve">  393 Produtos e acabados e intermédios</w:t>
            </w:r>
          </w:p>
          <w:p w:rsidR="00F9679A" w:rsidRPr="006F6E6E" w:rsidRDefault="00F9679A" w:rsidP="00976DB6">
            <w:pPr>
              <w:spacing w:after="0" w:line="240" w:lineRule="auto"/>
              <w:rPr>
                <w:rFonts w:ascii="Times New Roman" w:hAnsi="Times New Roman"/>
                <w:sz w:val="16"/>
                <w:szCs w:val="16"/>
              </w:rPr>
            </w:pPr>
            <w:r w:rsidRPr="006F6E6E">
              <w:rPr>
                <w:rFonts w:ascii="Times New Roman" w:hAnsi="Times New Roman"/>
                <w:sz w:val="16"/>
                <w:szCs w:val="16"/>
              </w:rPr>
              <w:t xml:space="preserve">  394 Subprodutos, desperdícios, resíduos e refugos</w:t>
            </w:r>
          </w:p>
          <w:p w:rsidR="00F9679A" w:rsidRPr="006F6E6E" w:rsidRDefault="00F9679A" w:rsidP="00976DB6">
            <w:pPr>
              <w:spacing w:after="0" w:line="240" w:lineRule="auto"/>
              <w:rPr>
                <w:rFonts w:ascii="Times New Roman" w:hAnsi="Times New Roman"/>
                <w:sz w:val="16"/>
                <w:szCs w:val="16"/>
              </w:rPr>
            </w:pPr>
            <w:r w:rsidRPr="006F6E6E">
              <w:rPr>
                <w:rFonts w:ascii="Times New Roman" w:hAnsi="Times New Roman"/>
                <w:sz w:val="16"/>
                <w:szCs w:val="16"/>
              </w:rPr>
              <w:t xml:space="preserve">  395 Produtos e trabalhos em curso</w:t>
            </w:r>
          </w:p>
          <w:p w:rsidR="00F9679A" w:rsidRPr="006F6E6E" w:rsidRDefault="00F9679A" w:rsidP="00976DB6">
            <w:pPr>
              <w:spacing w:after="0" w:line="240" w:lineRule="auto"/>
              <w:rPr>
                <w:rFonts w:ascii="Times New Roman" w:hAnsi="Times New Roman"/>
                <w:sz w:val="16"/>
                <w:szCs w:val="16"/>
              </w:rPr>
            </w:pPr>
            <w:r w:rsidRPr="006F6E6E">
              <w:rPr>
                <w:rFonts w:ascii="Times New Roman" w:hAnsi="Times New Roman"/>
                <w:sz w:val="16"/>
                <w:szCs w:val="16"/>
              </w:rPr>
              <w:t xml:space="preserve">  396 Matérias-primas, subsidiárias e de consumo</w:t>
            </w:r>
          </w:p>
        </w:tc>
        <w:tc>
          <w:tcPr>
            <w:tcW w:w="5128" w:type="dxa"/>
          </w:tcPr>
          <w:p w:rsidR="00F9679A" w:rsidRPr="006F6E6E" w:rsidRDefault="00F9679A" w:rsidP="00976DB6">
            <w:pPr>
              <w:autoSpaceDE w:val="0"/>
              <w:autoSpaceDN w:val="0"/>
              <w:adjustRightInd w:val="0"/>
              <w:spacing w:after="0" w:line="240" w:lineRule="auto"/>
              <w:rPr>
                <w:rFonts w:ascii="Times New Roman" w:hAnsi="Times New Roman"/>
                <w:b/>
                <w:bCs/>
                <w:sz w:val="16"/>
                <w:szCs w:val="16"/>
              </w:rPr>
            </w:pPr>
            <w:r w:rsidRPr="006F6E6E">
              <w:rPr>
                <w:rFonts w:ascii="Times New Roman" w:hAnsi="Times New Roman"/>
                <w:b/>
                <w:bCs/>
                <w:sz w:val="16"/>
                <w:szCs w:val="16"/>
              </w:rPr>
              <w:t>39 Adiantamentos por conta de compras *</w:t>
            </w:r>
          </w:p>
          <w:p w:rsidR="00F9679A" w:rsidRPr="006F6E6E" w:rsidRDefault="00F9679A" w:rsidP="00976DB6">
            <w:pPr>
              <w:autoSpaceDE w:val="0"/>
              <w:autoSpaceDN w:val="0"/>
              <w:adjustRightInd w:val="0"/>
              <w:spacing w:after="0" w:line="240" w:lineRule="auto"/>
              <w:rPr>
                <w:rFonts w:ascii="Times New Roman" w:hAnsi="Times New Roman"/>
                <w:i/>
                <w:sz w:val="16"/>
                <w:szCs w:val="16"/>
              </w:rPr>
            </w:pPr>
          </w:p>
          <w:p w:rsidR="00F9679A" w:rsidRPr="006F6E6E" w:rsidRDefault="00F9679A" w:rsidP="00976DB6">
            <w:pPr>
              <w:autoSpaceDE w:val="0"/>
              <w:autoSpaceDN w:val="0"/>
              <w:adjustRightInd w:val="0"/>
              <w:spacing w:after="0" w:line="240" w:lineRule="auto"/>
              <w:rPr>
                <w:rFonts w:ascii="Times New Roman" w:hAnsi="Times New Roman"/>
                <w:i/>
                <w:sz w:val="16"/>
                <w:szCs w:val="16"/>
              </w:rPr>
            </w:pP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i/>
                <w:sz w:val="16"/>
                <w:szCs w:val="16"/>
              </w:rPr>
              <w:t>Deixaram de estar referidas. A entidade adapta a divisão às suas necessidades.</w:t>
            </w:r>
          </w:p>
          <w:p w:rsidR="00F9679A" w:rsidRPr="006F6E6E" w:rsidRDefault="00F9679A" w:rsidP="00976DB6">
            <w:pPr>
              <w:autoSpaceDE w:val="0"/>
              <w:autoSpaceDN w:val="0"/>
              <w:adjustRightInd w:val="0"/>
              <w:spacing w:after="0" w:line="240" w:lineRule="auto"/>
              <w:rPr>
                <w:rFonts w:ascii="Times New Roman" w:hAnsi="Times New Roman"/>
                <w:b/>
                <w:bCs/>
                <w:sz w:val="16"/>
                <w:szCs w:val="16"/>
              </w:rPr>
            </w:pPr>
            <w:r w:rsidRPr="006F6E6E">
              <w:rPr>
                <w:rFonts w:ascii="Times New Roman" w:hAnsi="Times New Roman"/>
                <w:sz w:val="16"/>
                <w:szCs w:val="16"/>
              </w:rPr>
              <w:t>………………………………………………….</w:t>
            </w:r>
          </w:p>
        </w:tc>
      </w:tr>
      <w:tr w:rsidR="00F9679A" w:rsidRPr="006F6E6E" w:rsidTr="00FF25EE">
        <w:tc>
          <w:tcPr>
            <w:tcW w:w="5220" w:type="dxa"/>
            <w:shd w:val="clear" w:color="auto" w:fill="95B3D7"/>
          </w:tcPr>
          <w:p w:rsidR="00F9679A" w:rsidRPr="006F6E6E" w:rsidRDefault="00F9679A" w:rsidP="00976DB6">
            <w:pPr>
              <w:spacing w:after="0" w:line="240" w:lineRule="auto"/>
              <w:jc w:val="center"/>
              <w:rPr>
                <w:rFonts w:ascii="Times New Roman" w:hAnsi="Times New Roman"/>
                <w:b/>
                <w:sz w:val="16"/>
                <w:szCs w:val="16"/>
              </w:rPr>
            </w:pPr>
            <w:r w:rsidRPr="006F6E6E">
              <w:rPr>
                <w:rFonts w:ascii="Times New Roman" w:hAnsi="Times New Roman"/>
                <w:b/>
                <w:sz w:val="16"/>
                <w:szCs w:val="16"/>
              </w:rPr>
              <w:t>Classe 4 – imobilizações</w:t>
            </w:r>
          </w:p>
        </w:tc>
        <w:tc>
          <w:tcPr>
            <w:tcW w:w="5128" w:type="dxa"/>
            <w:shd w:val="clear" w:color="auto" w:fill="95B3D7"/>
          </w:tcPr>
          <w:p w:rsidR="00F9679A" w:rsidRPr="006F6E6E" w:rsidRDefault="00F9679A" w:rsidP="00976DB6">
            <w:pPr>
              <w:autoSpaceDE w:val="0"/>
              <w:autoSpaceDN w:val="0"/>
              <w:adjustRightInd w:val="0"/>
              <w:spacing w:after="0" w:line="240" w:lineRule="auto"/>
              <w:jc w:val="center"/>
              <w:rPr>
                <w:rFonts w:ascii="Times New Roman" w:hAnsi="Times New Roman"/>
                <w:b/>
                <w:bCs/>
                <w:sz w:val="16"/>
                <w:szCs w:val="16"/>
              </w:rPr>
            </w:pPr>
            <w:r w:rsidRPr="006F6E6E">
              <w:rPr>
                <w:rFonts w:ascii="Times New Roman" w:hAnsi="Times New Roman"/>
                <w:b/>
                <w:bCs/>
                <w:sz w:val="16"/>
                <w:szCs w:val="16"/>
              </w:rPr>
              <w:t>4 Investimentos *</w:t>
            </w:r>
          </w:p>
        </w:tc>
      </w:tr>
      <w:tr w:rsidR="00F9679A" w:rsidRPr="006F6E6E" w:rsidTr="00976DB6">
        <w:tc>
          <w:tcPr>
            <w:tcW w:w="5220" w:type="dxa"/>
          </w:tcPr>
          <w:p w:rsidR="00F9679A" w:rsidRPr="006F6E6E" w:rsidRDefault="00F9679A" w:rsidP="00976DB6">
            <w:pPr>
              <w:spacing w:after="0" w:line="240" w:lineRule="auto"/>
              <w:rPr>
                <w:rFonts w:ascii="Times New Roman" w:hAnsi="Times New Roman"/>
                <w:b/>
                <w:sz w:val="16"/>
                <w:szCs w:val="16"/>
                <w:lang w:eastAsia="pt-PT"/>
              </w:rPr>
            </w:pPr>
            <w:r w:rsidRPr="006F6E6E">
              <w:rPr>
                <w:rFonts w:ascii="Times New Roman" w:hAnsi="Times New Roman"/>
                <w:b/>
                <w:sz w:val="16"/>
                <w:szCs w:val="16"/>
                <w:lang w:eastAsia="pt-PT"/>
              </w:rPr>
              <w:t>41 Imobilizações financeiras *</w:t>
            </w:r>
          </w:p>
          <w:p w:rsidR="00F9679A" w:rsidRPr="006F6E6E" w:rsidRDefault="00F9679A" w:rsidP="00976DB6">
            <w:pPr>
              <w:spacing w:after="0" w:line="240" w:lineRule="auto"/>
              <w:rPr>
                <w:rFonts w:ascii="Times New Roman" w:hAnsi="Times New Roman"/>
                <w:sz w:val="16"/>
                <w:szCs w:val="16"/>
                <w:lang w:eastAsia="pt-PT"/>
              </w:rPr>
            </w:pPr>
            <w:r w:rsidRPr="006F6E6E">
              <w:rPr>
                <w:rFonts w:ascii="Times New Roman" w:hAnsi="Times New Roman"/>
                <w:sz w:val="16"/>
                <w:szCs w:val="16"/>
                <w:lang w:eastAsia="pt-PT"/>
              </w:rPr>
              <w:t xml:space="preserve">  411 Partes de capital </w:t>
            </w:r>
          </w:p>
          <w:p w:rsidR="00F9679A" w:rsidRPr="006F6E6E" w:rsidRDefault="00F9679A" w:rsidP="00976DB6">
            <w:pPr>
              <w:spacing w:after="0" w:line="240" w:lineRule="auto"/>
              <w:rPr>
                <w:rFonts w:ascii="Times New Roman" w:hAnsi="Times New Roman"/>
                <w:sz w:val="16"/>
                <w:szCs w:val="16"/>
                <w:lang w:eastAsia="pt-PT"/>
              </w:rPr>
            </w:pPr>
            <w:r w:rsidRPr="006F6E6E">
              <w:rPr>
                <w:rFonts w:ascii="Times New Roman" w:hAnsi="Times New Roman"/>
                <w:sz w:val="16"/>
                <w:szCs w:val="16"/>
                <w:lang w:eastAsia="pt-PT"/>
              </w:rPr>
              <w:t xml:space="preserve">    4111 Empresas do grupo</w:t>
            </w:r>
          </w:p>
          <w:p w:rsidR="00F9679A" w:rsidRPr="006F6E6E" w:rsidRDefault="00F9679A" w:rsidP="00976DB6">
            <w:pPr>
              <w:spacing w:after="0" w:line="240" w:lineRule="auto"/>
              <w:rPr>
                <w:rFonts w:ascii="Times New Roman" w:hAnsi="Times New Roman"/>
                <w:sz w:val="16"/>
                <w:szCs w:val="16"/>
                <w:lang w:eastAsia="pt-PT"/>
              </w:rPr>
            </w:pPr>
            <w:r w:rsidRPr="006F6E6E">
              <w:rPr>
                <w:rFonts w:ascii="Times New Roman" w:hAnsi="Times New Roman"/>
                <w:sz w:val="16"/>
                <w:szCs w:val="16"/>
                <w:lang w:eastAsia="pt-PT"/>
              </w:rPr>
              <w:t xml:space="preserve">    </w:t>
            </w:r>
          </w:p>
          <w:p w:rsidR="00F9679A" w:rsidRPr="006F6E6E" w:rsidRDefault="00F9679A" w:rsidP="00976DB6">
            <w:pPr>
              <w:spacing w:after="0" w:line="240" w:lineRule="auto"/>
              <w:rPr>
                <w:rFonts w:ascii="Times New Roman" w:hAnsi="Times New Roman"/>
                <w:sz w:val="16"/>
                <w:szCs w:val="16"/>
                <w:lang w:eastAsia="pt-PT"/>
              </w:rPr>
            </w:pPr>
            <w:r w:rsidRPr="006F6E6E">
              <w:rPr>
                <w:rFonts w:ascii="Times New Roman" w:hAnsi="Times New Roman"/>
                <w:sz w:val="16"/>
                <w:szCs w:val="16"/>
                <w:lang w:eastAsia="pt-PT"/>
              </w:rPr>
              <w:t xml:space="preserve">    4112 Empresas associadas</w:t>
            </w:r>
          </w:p>
          <w:p w:rsidR="00F9679A" w:rsidRPr="006F6E6E" w:rsidRDefault="00F9679A" w:rsidP="00976DB6">
            <w:pPr>
              <w:spacing w:after="0" w:line="240" w:lineRule="auto"/>
              <w:rPr>
                <w:rFonts w:ascii="Times New Roman" w:hAnsi="Times New Roman"/>
                <w:sz w:val="16"/>
                <w:szCs w:val="16"/>
                <w:lang w:eastAsia="pt-PT"/>
              </w:rPr>
            </w:pPr>
            <w:r w:rsidRPr="006F6E6E">
              <w:rPr>
                <w:rFonts w:ascii="Times New Roman" w:hAnsi="Times New Roman"/>
                <w:sz w:val="16"/>
                <w:szCs w:val="16"/>
                <w:lang w:eastAsia="pt-PT"/>
              </w:rPr>
              <w:t xml:space="preserve">    4113 Outras empresas</w:t>
            </w:r>
          </w:p>
          <w:p w:rsidR="00F9679A" w:rsidRPr="006F6E6E" w:rsidRDefault="00F9679A" w:rsidP="00976DB6">
            <w:pPr>
              <w:spacing w:after="0" w:line="240" w:lineRule="auto"/>
              <w:rPr>
                <w:rFonts w:ascii="Times New Roman" w:hAnsi="Times New Roman"/>
                <w:sz w:val="16"/>
                <w:szCs w:val="16"/>
                <w:lang w:eastAsia="pt-PT"/>
              </w:rPr>
            </w:pPr>
            <w:r w:rsidRPr="006F6E6E">
              <w:rPr>
                <w:rFonts w:ascii="Times New Roman" w:hAnsi="Times New Roman"/>
                <w:sz w:val="16"/>
                <w:szCs w:val="16"/>
              </w:rPr>
              <w:t>………………………………………………….</w:t>
            </w:r>
          </w:p>
          <w:p w:rsidR="00F9679A" w:rsidRPr="006F6E6E" w:rsidRDefault="00F9679A" w:rsidP="00976DB6">
            <w:pPr>
              <w:spacing w:after="0" w:line="240" w:lineRule="auto"/>
              <w:rPr>
                <w:rFonts w:ascii="Times New Roman" w:hAnsi="Times New Roman"/>
                <w:sz w:val="16"/>
                <w:szCs w:val="16"/>
                <w:lang w:eastAsia="pt-PT"/>
              </w:rPr>
            </w:pPr>
            <w:r w:rsidRPr="006F6E6E">
              <w:rPr>
                <w:rFonts w:ascii="Times New Roman" w:hAnsi="Times New Roman"/>
                <w:sz w:val="16"/>
                <w:szCs w:val="16"/>
                <w:lang w:eastAsia="pt-PT"/>
              </w:rPr>
              <w:t xml:space="preserve">  412 Obrigações e títulos de participação</w:t>
            </w:r>
          </w:p>
          <w:p w:rsidR="00F9679A" w:rsidRPr="006F6E6E" w:rsidRDefault="00F9679A" w:rsidP="00976DB6">
            <w:pPr>
              <w:spacing w:after="0" w:line="240" w:lineRule="auto"/>
              <w:rPr>
                <w:rFonts w:ascii="Times New Roman" w:hAnsi="Times New Roman"/>
                <w:sz w:val="16"/>
                <w:szCs w:val="16"/>
                <w:lang w:eastAsia="pt-PT"/>
              </w:rPr>
            </w:pPr>
            <w:r w:rsidRPr="006F6E6E">
              <w:rPr>
                <w:rFonts w:ascii="Times New Roman" w:hAnsi="Times New Roman"/>
                <w:sz w:val="16"/>
                <w:szCs w:val="16"/>
                <w:lang w:eastAsia="pt-PT"/>
              </w:rPr>
              <w:t xml:space="preserve">    4121 Empresas do grupo</w:t>
            </w:r>
          </w:p>
          <w:p w:rsidR="00F9679A" w:rsidRPr="006F6E6E" w:rsidRDefault="00F9679A" w:rsidP="00976DB6">
            <w:pPr>
              <w:spacing w:after="0" w:line="240" w:lineRule="auto"/>
              <w:rPr>
                <w:rFonts w:ascii="Times New Roman" w:hAnsi="Times New Roman"/>
                <w:sz w:val="16"/>
                <w:szCs w:val="16"/>
                <w:lang w:eastAsia="pt-PT"/>
              </w:rPr>
            </w:pPr>
            <w:r w:rsidRPr="006F6E6E">
              <w:rPr>
                <w:rFonts w:ascii="Times New Roman" w:hAnsi="Times New Roman"/>
                <w:sz w:val="16"/>
                <w:szCs w:val="16"/>
                <w:lang w:eastAsia="pt-PT"/>
              </w:rPr>
              <w:t xml:space="preserve">   </w:t>
            </w:r>
          </w:p>
          <w:p w:rsidR="00F9679A" w:rsidRPr="006F6E6E" w:rsidRDefault="00F9679A" w:rsidP="00976DB6">
            <w:pPr>
              <w:spacing w:after="0" w:line="240" w:lineRule="auto"/>
              <w:rPr>
                <w:rFonts w:ascii="Times New Roman" w:hAnsi="Times New Roman"/>
                <w:sz w:val="16"/>
                <w:szCs w:val="16"/>
                <w:lang w:eastAsia="pt-PT"/>
              </w:rPr>
            </w:pPr>
            <w:r w:rsidRPr="006F6E6E">
              <w:rPr>
                <w:rFonts w:ascii="Times New Roman" w:hAnsi="Times New Roman"/>
                <w:sz w:val="16"/>
                <w:szCs w:val="16"/>
                <w:lang w:eastAsia="pt-PT"/>
              </w:rPr>
              <w:t xml:space="preserve">    4122 Empresas associadas</w:t>
            </w:r>
          </w:p>
          <w:p w:rsidR="00F9679A" w:rsidRPr="006F6E6E" w:rsidRDefault="00F9679A" w:rsidP="00976DB6">
            <w:pPr>
              <w:spacing w:after="0" w:line="240" w:lineRule="auto"/>
              <w:rPr>
                <w:rFonts w:ascii="Times New Roman" w:hAnsi="Times New Roman"/>
                <w:sz w:val="16"/>
                <w:szCs w:val="16"/>
                <w:lang w:eastAsia="pt-PT"/>
              </w:rPr>
            </w:pPr>
            <w:r w:rsidRPr="006F6E6E">
              <w:rPr>
                <w:rFonts w:ascii="Times New Roman" w:hAnsi="Times New Roman"/>
                <w:sz w:val="16"/>
                <w:szCs w:val="16"/>
                <w:lang w:eastAsia="pt-PT"/>
              </w:rPr>
              <w:t xml:space="preserve">    4123 Outras empresas</w:t>
            </w:r>
          </w:p>
          <w:p w:rsidR="00F9679A" w:rsidRPr="006F6E6E" w:rsidRDefault="00F9679A" w:rsidP="00976DB6">
            <w:pPr>
              <w:spacing w:after="0" w:line="240" w:lineRule="auto"/>
              <w:rPr>
                <w:rFonts w:ascii="Times New Roman" w:hAnsi="Times New Roman"/>
                <w:sz w:val="16"/>
                <w:szCs w:val="16"/>
                <w:lang w:eastAsia="pt-PT"/>
              </w:rPr>
            </w:pPr>
            <w:r w:rsidRPr="006F6E6E">
              <w:rPr>
                <w:rFonts w:ascii="Times New Roman" w:hAnsi="Times New Roman"/>
                <w:sz w:val="16"/>
                <w:szCs w:val="16"/>
                <w:lang w:eastAsia="pt-PT"/>
              </w:rPr>
              <w:t xml:space="preserve">    </w:t>
            </w:r>
            <w:r w:rsidRPr="006F6E6E">
              <w:rPr>
                <w:rFonts w:ascii="Times New Roman" w:hAnsi="Times New Roman"/>
                <w:sz w:val="16"/>
                <w:szCs w:val="16"/>
              </w:rPr>
              <w:t xml:space="preserve"> ………………………………………………….</w:t>
            </w:r>
          </w:p>
          <w:p w:rsidR="00F9679A" w:rsidRPr="006F6E6E" w:rsidRDefault="00F9679A" w:rsidP="00976DB6">
            <w:pPr>
              <w:spacing w:after="0" w:line="240" w:lineRule="auto"/>
              <w:rPr>
                <w:rFonts w:ascii="Times New Roman" w:hAnsi="Times New Roman"/>
                <w:sz w:val="16"/>
                <w:szCs w:val="16"/>
                <w:lang w:eastAsia="pt-PT"/>
              </w:rPr>
            </w:pPr>
            <w:r w:rsidRPr="006F6E6E">
              <w:rPr>
                <w:rFonts w:ascii="Times New Roman" w:hAnsi="Times New Roman"/>
                <w:sz w:val="16"/>
                <w:szCs w:val="16"/>
                <w:lang w:eastAsia="pt-PT"/>
              </w:rPr>
              <w:t xml:space="preserve">  413Empréstimos de financiamento</w:t>
            </w:r>
          </w:p>
          <w:p w:rsidR="00F9679A" w:rsidRPr="006F6E6E" w:rsidRDefault="00F9679A" w:rsidP="00976DB6">
            <w:pPr>
              <w:spacing w:after="0" w:line="240" w:lineRule="auto"/>
              <w:rPr>
                <w:rFonts w:ascii="Times New Roman" w:hAnsi="Times New Roman"/>
                <w:sz w:val="16"/>
                <w:szCs w:val="16"/>
                <w:lang w:eastAsia="pt-PT"/>
              </w:rPr>
            </w:pPr>
            <w:r w:rsidRPr="006F6E6E">
              <w:rPr>
                <w:rFonts w:ascii="Times New Roman" w:hAnsi="Times New Roman"/>
                <w:sz w:val="16"/>
                <w:szCs w:val="16"/>
                <w:lang w:eastAsia="pt-PT"/>
              </w:rPr>
              <w:t xml:space="preserve">   </w:t>
            </w:r>
          </w:p>
          <w:p w:rsidR="00F9679A" w:rsidRPr="006F6E6E" w:rsidRDefault="00F9679A" w:rsidP="00976DB6">
            <w:pPr>
              <w:spacing w:after="0" w:line="240" w:lineRule="auto"/>
              <w:rPr>
                <w:rFonts w:ascii="Times New Roman" w:hAnsi="Times New Roman"/>
                <w:sz w:val="16"/>
                <w:szCs w:val="16"/>
                <w:lang w:eastAsia="pt-PT"/>
              </w:rPr>
            </w:pPr>
            <w:r w:rsidRPr="006F6E6E">
              <w:rPr>
                <w:rFonts w:ascii="Times New Roman" w:hAnsi="Times New Roman"/>
                <w:sz w:val="16"/>
                <w:szCs w:val="16"/>
                <w:lang w:eastAsia="pt-PT"/>
              </w:rPr>
              <w:t xml:space="preserve">    4131 Empresas de grupo</w:t>
            </w:r>
          </w:p>
          <w:p w:rsidR="00F9679A" w:rsidRPr="006F6E6E" w:rsidRDefault="00F9679A" w:rsidP="00976DB6">
            <w:pPr>
              <w:spacing w:after="0" w:line="240" w:lineRule="auto"/>
              <w:rPr>
                <w:rFonts w:ascii="Times New Roman" w:hAnsi="Times New Roman"/>
                <w:sz w:val="16"/>
                <w:szCs w:val="16"/>
                <w:lang w:eastAsia="pt-PT"/>
              </w:rPr>
            </w:pPr>
            <w:r w:rsidRPr="006F6E6E">
              <w:rPr>
                <w:rFonts w:ascii="Times New Roman" w:hAnsi="Times New Roman"/>
                <w:sz w:val="16"/>
                <w:szCs w:val="16"/>
                <w:lang w:eastAsia="pt-PT"/>
              </w:rPr>
              <w:t xml:space="preserve">    </w:t>
            </w:r>
          </w:p>
          <w:p w:rsidR="00F9679A" w:rsidRPr="006F6E6E" w:rsidRDefault="00F9679A" w:rsidP="00976DB6">
            <w:pPr>
              <w:spacing w:after="0" w:line="240" w:lineRule="auto"/>
              <w:rPr>
                <w:rFonts w:ascii="Times New Roman" w:hAnsi="Times New Roman"/>
                <w:sz w:val="16"/>
                <w:szCs w:val="16"/>
                <w:lang w:eastAsia="pt-PT"/>
              </w:rPr>
            </w:pPr>
            <w:r w:rsidRPr="006F6E6E">
              <w:rPr>
                <w:rFonts w:ascii="Times New Roman" w:hAnsi="Times New Roman"/>
                <w:sz w:val="16"/>
                <w:szCs w:val="16"/>
                <w:lang w:eastAsia="pt-PT"/>
              </w:rPr>
              <w:t xml:space="preserve">    4132 Empresas associadas</w:t>
            </w:r>
          </w:p>
          <w:p w:rsidR="00F9679A" w:rsidRPr="006F6E6E" w:rsidRDefault="00F9679A" w:rsidP="00976DB6">
            <w:pPr>
              <w:spacing w:after="0" w:line="240" w:lineRule="auto"/>
              <w:rPr>
                <w:rFonts w:ascii="Times New Roman" w:hAnsi="Times New Roman"/>
                <w:sz w:val="16"/>
                <w:szCs w:val="16"/>
                <w:lang w:eastAsia="pt-PT"/>
              </w:rPr>
            </w:pPr>
            <w:r w:rsidRPr="006F6E6E">
              <w:rPr>
                <w:rFonts w:ascii="Times New Roman" w:hAnsi="Times New Roman"/>
                <w:sz w:val="16"/>
                <w:szCs w:val="16"/>
                <w:lang w:eastAsia="pt-PT"/>
              </w:rPr>
              <w:t xml:space="preserve">    4133 Outras empresas</w:t>
            </w:r>
          </w:p>
          <w:p w:rsidR="00F9679A" w:rsidRPr="006F6E6E" w:rsidRDefault="00F9679A" w:rsidP="00976DB6">
            <w:pPr>
              <w:spacing w:after="0" w:line="240" w:lineRule="auto"/>
              <w:rPr>
                <w:rFonts w:ascii="Times New Roman" w:hAnsi="Times New Roman"/>
                <w:sz w:val="16"/>
                <w:szCs w:val="16"/>
                <w:lang w:eastAsia="pt-PT"/>
              </w:rPr>
            </w:pPr>
            <w:r w:rsidRPr="006F6E6E">
              <w:rPr>
                <w:rFonts w:ascii="Times New Roman" w:hAnsi="Times New Roman"/>
                <w:sz w:val="16"/>
                <w:szCs w:val="16"/>
              </w:rPr>
              <w:t xml:space="preserve">    ………………………………………………….</w:t>
            </w:r>
          </w:p>
          <w:p w:rsidR="00F9679A" w:rsidRPr="006F6E6E" w:rsidRDefault="00F9679A" w:rsidP="00976DB6">
            <w:pPr>
              <w:spacing w:after="0" w:line="240" w:lineRule="auto"/>
              <w:rPr>
                <w:rFonts w:ascii="Times New Roman" w:hAnsi="Times New Roman"/>
                <w:sz w:val="16"/>
                <w:szCs w:val="16"/>
                <w:lang w:eastAsia="pt-PT"/>
              </w:rPr>
            </w:pPr>
            <w:r w:rsidRPr="006F6E6E">
              <w:rPr>
                <w:rFonts w:ascii="Times New Roman" w:hAnsi="Times New Roman"/>
                <w:sz w:val="16"/>
                <w:szCs w:val="16"/>
                <w:lang w:eastAsia="pt-PT"/>
              </w:rPr>
              <w:t xml:space="preserve">  414 Investimentos em imóveis *</w:t>
            </w:r>
          </w:p>
          <w:p w:rsidR="00F9679A" w:rsidRPr="006F6E6E" w:rsidRDefault="00F9679A" w:rsidP="00976DB6">
            <w:pPr>
              <w:spacing w:after="0" w:line="240" w:lineRule="auto"/>
              <w:rPr>
                <w:rFonts w:ascii="Times New Roman" w:hAnsi="Times New Roman"/>
                <w:sz w:val="16"/>
                <w:szCs w:val="16"/>
                <w:lang w:eastAsia="pt-PT"/>
              </w:rPr>
            </w:pPr>
            <w:r w:rsidRPr="006F6E6E">
              <w:rPr>
                <w:rFonts w:ascii="Times New Roman" w:hAnsi="Times New Roman"/>
                <w:sz w:val="16"/>
                <w:szCs w:val="16"/>
                <w:lang w:eastAsia="pt-PT"/>
              </w:rPr>
              <w:t xml:space="preserve">    4141 Terrenos e recursos naturais</w:t>
            </w:r>
          </w:p>
          <w:p w:rsidR="00F9679A" w:rsidRPr="006F6E6E" w:rsidRDefault="00F9679A" w:rsidP="00976DB6">
            <w:pPr>
              <w:spacing w:after="0" w:line="240" w:lineRule="auto"/>
              <w:rPr>
                <w:rFonts w:ascii="Times New Roman" w:hAnsi="Times New Roman"/>
                <w:sz w:val="16"/>
                <w:szCs w:val="16"/>
                <w:lang w:eastAsia="pt-PT"/>
              </w:rPr>
            </w:pPr>
            <w:r w:rsidRPr="006F6E6E">
              <w:rPr>
                <w:rFonts w:ascii="Times New Roman" w:hAnsi="Times New Roman"/>
                <w:sz w:val="16"/>
                <w:szCs w:val="16"/>
                <w:lang w:eastAsia="pt-PT"/>
              </w:rPr>
              <w:t xml:space="preserve">    4142 Edifícios e outras construções</w:t>
            </w:r>
          </w:p>
          <w:p w:rsidR="00F9679A" w:rsidRPr="006F6E6E" w:rsidRDefault="00F9679A" w:rsidP="00976DB6">
            <w:pPr>
              <w:spacing w:after="0" w:line="240" w:lineRule="auto"/>
              <w:rPr>
                <w:rFonts w:ascii="Times New Roman" w:hAnsi="Times New Roman"/>
                <w:sz w:val="16"/>
                <w:szCs w:val="16"/>
                <w:lang w:eastAsia="pt-PT"/>
              </w:rPr>
            </w:pPr>
            <w:r w:rsidRPr="006F6E6E">
              <w:rPr>
                <w:rFonts w:ascii="Times New Roman" w:hAnsi="Times New Roman"/>
                <w:sz w:val="16"/>
                <w:szCs w:val="16"/>
                <w:lang w:eastAsia="pt-PT"/>
              </w:rPr>
              <w:t xml:space="preserve">    … ………………………………………….</w:t>
            </w:r>
          </w:p>
          <w:p w:rsidR="00F9679A" w:rsidRPr="006F6E6E" w:rsidRDefault="00F9679A" w:rsidP="00976DB6">
            <w:pPr>
              <w:spacing w:after="0" w:line="240" w:lineRule="auto"/>
              <w:rPr>
                <w:rFonts w:ascii="Times New Roman" w:hAnsi="Times New Roman"/>
                <w:sz w:val="16"/>
                <w:szCs w:val="16"/>
                <w:lang w:eastAsia="pt-PT"/>
              </w:rPr>
            </w:pPr>
            <w:r w:rsidRPr="006F6E6E">
              <w:rPr>
                <w:rFonts w:ascii="Times New Roman" w:hAnsi="Times New Roman"/>
                <w:sz w:val="16"/>
                <w:szCs w:val="16"/>
                <w:lang w:eastAsia="pt-PT"/>
              </w:rPr>
              <w:t xml:space="preserve">  415 Outras aplicações financeiras</w:t>
            </w:r>
          </w:p>
          <w:p w:rsidR="00F9679A" w:rsidRPr="006F6E6E" w:rsidRDefault="00F9679A" w:rsidP="00976DB6">
            <w:pPr>
              <w:spacing w:after="0" w:line="240" w:lineRule="auto"/>
              <w:rPr>
                <w:rFonts w:ascii="Times New Roman" w:hAnsi="Times New Roman"/>
                <w:sz w:val="16"/>
                <w:szCs w:val="16"/>
                <w:lang w:eastAsia="pt-PT"/>
              </w:rPr>
            </w:pPr>
            <w:r w:rsidRPr="006F6E6E">
              <w:rPr>
                <w:rFonts w:ascii="Times New Roman" w:hAnsi="Times New Roman"/>
                <w:sz w:val="16"/>
                <w:szCs w:val="16"/>
                <w:lang w:eastAsia="pt-PT"/>
              </w:rPr>
              <w:t xml:space="preserve">    4151 Depósitos bancários *</w:t>
            </w:r>
          </w:p>
          <w:p w:rsidR="00F9679A" w:rsidRPr="006F6E6E" w:rsidRDefault="00F9679A" w:rsidP="00976DB6">
            <w:pPr>
              <w:spacing w:after="0" w:line="240" w:lineRule="auto"/>
              <w:rPr>
                <w:rFonts w:ascii="Times New Roman" w:hAnsi="Times New Roman"/>
                <w:sz w:val="16"/>
                <w:szCs w:val="16"/>
                <w:lang w:eastAsia="pt-PT"/>
              </w:rPr>
            </w:pPr>
            <w:r w:rsidRPr="006F6E6E">
              <w:rPr>
                <w:rFonts w:ascii="Times New Roman" w:hAnsi="Times New Roman"/>
                <w:sz w:val="16"/>
                <w:szCs w:val="16"/>
                <w:lang w:eastAsia="pt-PT"/>
              </w:rPr>
              <w:t xml:space="preserve">    4152 Títulos da dívida pública</w:t>
            </w:r>
          </w:p>
          <w:p w:rsidR="00F9679A" w:rsidRPr="006F6E6E" w:rsidRDefault="00F9679A" w:rsidP="00976DB6">
            <w:pPr>
              <w:spacing w:after="0" w:line="240" w:lineRule="auto"/>
              <w:rPr>
                <w:rFonts w:ascii="Times New Roman" w:hAnsi="Times New Roman"/>
                <w:sz w:val="16"/>
                <w:szCs w:val="16"/>
                <w:lang w:eastAsia="pt-PT"/>
              </w:rPr>
            </w:pPr>
            <w:r w:rsidRPr="006F6E6E">
              <w:rPr>
                <w:rFonts w:ascii="Times New Roman" w:hAnsi="Times New Roman"/>
                <w:sz w:val="16"/>
                <w:szCs w:val="16"/>
                <w:lang w:eastAsia="pt-PT"/>
              </w:rPr>
              <w:t xml:space="preserve">    4153 Outros títulos</w:t>
            </w:r>
          </w:p>
          <w:p w:rsidR="00F9679A" w:rsidRPr="006F6E6E" w:rsidRDefault="00F9679A" w:rsidP="00976DB6">
            <w:pPr>
              <w:spacing w:after="0" w:line="240" w:lineRule="auto"/>
              <w:rPr>
                <w:rFonts w:ascii="Times New Roman" w:hAnsi="Times New Roman"/>
                <w:sz w:val="16"/>
                <w:szCs w:val="16"/>
                <w:lang w:eastAsia="pt-PT"/>
              </w:rPr>
            </w:pPr>
            <w:r w:rsidRPr="006F6E6E">
              <w:rPr>
                <w:rFonts w:ascii="Times New Roman" w:hAnsi="Times New Roman"/>
                <w:sz w:val="16"/>
                <w:szCs w:val="16"/>
                <w:lang w:eastAsia="pt-PT"/>
              </w:rPr>
              <w:t xml:space="preserve">    4154 Fundos</w:t>
            </w:r>
          </w:p>
          <w:p w:rsidR="00F9679A" w:rsidRPr="006F6E6E" w:rsidRDefault="00F9679A" w:rsidP="00976DB6">
            <w:pPr>
              <w:spacing w:after="0" w:line="240" w:lineRule="auto"/>
              <w:rPr>
                <w:rFonts w:ascii="Times New Roman" w:hAnsi="Times New Roman"/>
                <w:sz w:val="16"/>
                <w:szCs w:val="16"/>
                <w:lang w:eastAsia="pt-PT"/>
              </w:rPr>
            </w:pPr>
            <w:r w:rsidRPr="006F6E6E">
              <w:rPr>
                <w:rFonts w:ascii="Times New Roman" w:hAnsi="Times New Roman"/>
                <w:sz w:val="16"/>
                <w:szCs w:val="16"/>
                <w:lang w:eastAsia="pt-PT"/>
              </w:rPr>
              <w:t xml:space="preserve">    … ………………………………………….</w:t>
            </w:r>
          </w:p>
          <w:p w:rsidR="00F9679A" w:rsidRPr="006F6E6E" w:rsidRDefault="00F9679A" w:rsidP="00976DB6">
            <w:pPr>
              <w:spacing w:after="0" w:line="240" w:lineRule="auto"/>
              <w:rPr>
                <w:rFonts w:ascii="Times New Roman" w:hAnsi="Times New Roman"/>
                <w:sz w:val="16"/>
                <w:szCs w:val="16"/>
                <w:lang w:eastAsia="pt-PT"/>
              </w:rPr>
            </w:pPr>
          </w:p>
          <w:p w:rsidR="00F9679A" w:rsidRPr="006F6E6E" w:rsidRDefault="00F9679A" w:rsidP="00976DB6">
            <w:pPr>
              <w:spacing w:after="0" w:line="240" w:lineRule="auto"/>
              <w:rPr>
                <w:rFonts w:ascii="Times New Roman" w:hAnsi="Times New Roman"/>
                <w:sz w:val="16"/>
                <w:szCs w:val="16"/>
                <w:lang w:eastAsia="pt-PT"/>
              </w:rPr>
            </w:pPr>
          </w:p>
          <w:p w:rsidR="00F9679A" w:rsidRPr="006F6E6E" w:rsidRDefault="00F9679A" w:rsidP="00976DB6">
            <w:pPr>
              <w:spacing w:after="0" w:line="240" w:lineRule="auto"/>
              <w:rPr>
                <w:rFonts w:ascii="Times New Roman" w:hAnsi="Times New Roman"/>
                <w:sz w:val="16"/>
                <w:szCs w:val="16"/>
                <w:lang w:eastAsia="pt-PT"/>
              </w:rPr>
            </w:pPr>
            <w:r w:rsidRPr="006F6E6E">
              <w:rPr>
                <w:rFonts w:ascii="Times New Roman" w:hAnsi="Times New Roman"/>
                <w:sz w:val="16"/>
                <w:szCs w:val="16"/>
              </w:rPr>
              <w:t xml:space="preserve">   ………………………………………………….</w:t>
            </w:r>
          </w:p>
        </w:tc>
        <w:tc>
          <w:tcPr>
            <w:tcW w:w="5128" w:type="dxa"/>
          </w:tcPr>
          <w:p w:rsidR="00F9679A" w:rsidRPr="006F6E6E" w:rsidRDefault="00F9679A" w:rsidP="00976DB6">
            <w:pPr>
              <w:autoSpaceDE w:val="0"/>
              <w:autoSpaceDN w:val="0"/>
              <w:adjustRightInd w:val="0"/>
              <w:spacing w:after="0" w:line="240" w:lineRule="auto"/>
              <w:rPr>
                <w:rFonts w:ascii="Times New Roman" w:hAnsi="Times New Roman"/>
                <w:b/>
                <w:bCs/>
                <w:sz w:val="16"/>
                <w:szCs w:val="16"/>
              </w:rPr>
            </w:pPr>
            <w:r w:rsidRPr="006F6E6E">
              <w:rPr>
                <w:rFonts w:ascii="Times New Roman" w:hAnsi="Times New Roman"/>
                <w:b/>
                <w:bCs/>
                <w:sz w:val="16"/>
                <w:szCs w:val="16"/>
              </w:rPr>
              <w:t>41 Investimentos financeiros *</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411 Investimentos em subsidiárias</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4111 Participações de capital - método da equivalência patrimonial</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4112 Participações de capital - outros métodos</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4113 Empréstimos concedidos</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 ……………………………………</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412 Investimentos em associadas</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4121 Participações de capital - método da equivalência patrimonial</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4122 Participações de capital - outros métodos</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4123 Empréstimos concedidos</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 …………………………………….</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413 Investimentos em entidades conjuntamente controladas</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4131 Participações de capital - método da equivalência patrimonial</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4132 Participações de capital - outros métodos</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4133 Empréstimos concedidos</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 ……………………………………….</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414 Investimentos noutras empresas</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4141 Participações de capital</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4142 Empréstimos concedidos</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 ………………………………………</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415 Outros investimentos financeiros</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4151 Detidos até à maturidade</w:t>
            </w:r>
          </w:p>
          <w:p w:rsidR="00F9679A" w:rsidRPr="006F6E6E" w:rsidRDefault="00F9679A" w:rsidP="00976DB6">
            <w:pPr>
              <w:spacing w:after="0" w:line="240" w:lineRule="auto"/>
              <w:rPr>
                <w:rFonts w:ascii="Times New Roman" w:hAnsi="Times New Roman"/>
                <w:sz w:val="16"/>
                <w:szCs w:val="16"/>
              </w:rPr>
            </w:pPr>
            <w:r w:rsidRPr="006F6E6E">
              <w:rPr>
                <w:rFonts w:ascii="Times New Roman" w:hAnsi="Times New Roman"/>
                <w:sz w:val="16"/>
                <w:szCs w:val="16"/>
              </w:rPr>
              <w:t xml:space="preserve">    … ………………………………………………….</w:t>
            </w:r>
          </w:p>
          <w:p w:rsidR="00F9679A" w:rsidRPr="006F6E6E" w:rsidRDefault="00F9679A" w:rsidP="00976DB6">
            <w:pPr>
              <w:autoSpaceDE w:val="0"/>
              <w:autoSpaceDN w:val="0"/>
              <w:adjustRightInd w:val="0"/>
              <w:spacing w:after="0" w:line="240" w:lineRule="auto"/>
              <w:rPr>
                <w:rFonts w:ascii="Times New Roman" w:hAnsi="Times New Roman"/>
                <w:sz w:val="16"/>
                <w:szCs w:val="16"/>
              </w:rPr>
            </w:pPr>
          </w:p>
          <w:p w:rsidR="00F9679A" w:rsidRPr="006F6E6E" w:rsidRDefault="00F9679A" w:rsidP="00976DB6">
            <w:pPr>
              <w:spacing w:after="0" w:line="240" w:lineRule="auto"/>
              <w:rPr>
                <w:rFonts w:ascii="Times New Roman" w:hAnsi="Times New Roman"/>
                <w:sz w:val="16"/>
                <w:szCs w:val="16"/>
              </w:rPr>
            </w:pPr>
            <w:r w:rsidRPr="006F6E6E">
              <w:rPr>
                <w:rFonts w:ascii="Times New Roman" w:hAnsi="Times New Roman"/>
                <w:sz w:val="16"/>
                <w:szCs w:val="16"/>
              </w:rPr>
              <w:t xml:space="preserve">    … ………………………………………………….</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4158 Outros</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419 Perdas por imparidade acumuladas *</w:t>
            </w:r>
          </w:p>
        </w:tc>
      </w:tr>
      <w:tr w:rsidR="00F9679A" w:rsidRPr="006F6E6E" w:rsidTr="00976DB6">
        <w:trPr>
          <w:trHeight w:val="348"/>
        </w:trPr>
        <w:tc>
          <w:tcPr>
            <w:tcW w:w="5220" w:type="dxa"/>
            <w:tcBorders>
              <w:top w:val="single" w:sz="4" w:space="0" w:color="auto"/>
              <w:bottom w:val="single" w:sz="4" w:space="0" w:color="auto"/>
            </w:tcBorders>
          </w:tcPr>
          <w:p w:rsidR="00F9679A" w:rsidRPr="006F6E6E" w:rsidRDefault="00F9679A" w:rsidP="00976DB6">
            <w:pPr>
              <w:spacing w:after="0" w:line="240" w:lineRule="auto"/>
              <w:rPr>
                <w:rFonts w:ascii="Times New Roman" w:hAnsi="Times New Roman"/>
                <w:b/>
                <w:sz w:val="16"/>
                <w:szCs w:val="16"/>
                <w:lang w:eastAsia="pt-PT"/>
              </w:rPr>
            </w:pPr>
            <w:r w:rsidRPr="006F6E6E">
              <w:rPr>
                <w:rFonts w:ascii="Times New Roman" w:hAnsi="Times New Roman"/>
                <w:b/>
                <w:sz w:val="16"/>
                <w:szCs w:val="16"/>
                <w:lang w:eastAsia="pt-PT"/>
              </w:rPr>
              <w:t>42 Imobilizações corpóreas *</w:t>
            </w:r>
          </w:p>
          <w:p w:rsidR="00F9679A" w:rsidRPr="006F6E6E" w:rsidRDefault="00F9679A" w:rsidP="00976DB6">
            <w:pPr>
              <w:spacing w:after="0" w:line="240" w:lineRule="auto"/>
              <w:rPr>
                <w:rFonts w:ascii="Times New Roman" w:hAnsi="Times New Roman"/>
                <w:sz w:val="16"/>
                <w:szCs w:val="16"/>
                <w:lang w:eastAsia="pt-PT"/>
              </w:rPr>
            </w:pPr>
            <w:r w:rsidRPr="006F6E6E">
              <w:rPr>
                <w:rFonts w:ascii="Times New Roman" w:hAnsi="Times New Roman"/>
                <w:sz w:val="16"/>
                <w:szCs w:val="16"/>
                <w:lang w:eastAsia="pt-PT"/>
              </w:rPr>
              <w:t xml:space="preserve">  421 Terrenos e recursos naturais *</w:t>
            </w:r>
          </w:p>
          <w:p w:rsidR="00F9679A" w:rsidRPr="006F6E6E" w:rsidRDefault="00F9679A" w:rsidP="00976DB6">
            <w:pPr>
              <w:spacing w:after="0" w:line="240" w:lineRule="auto"/>
              <w:rPr>
                <w:rFonts w:ascii="Times New Roman" w:hAnsi="Times New Roman"/>
                <w:sz w:val="16"/>
                <w:szCs w:val="16"/>
                <w:lang w:eastAsia="pt-PT"/>
              </w:rPr>
            </w:pPr>
            <w:r w:rsidRPr="006F6E6E">
              <w:rPr>
                <w:rFonts w:ascii="Times New Roman" w:hAnsi="Times New Roman"/>
                <w:sz w:val="16"/>
                <w:szCs w:val="16"/>
                <w:lang w:eastAsia="pt-PT"/>
              </w:rPr>
              <w:t xml:space="preserve">  422 Edifícios e outras construções *   </w:t>
            </w:r>
          </w:p>
          <w:p w:rsidR="00F9679A" w:rsidRPr="006F6E6E" w:rsidRDefault="00F9679A" w:rsidP="00976DB6">
            <w:pPr>
              <w:spacing w:after="0" w:line="240" w:lineRule="auto"/>
              <w:rPr>
                <w:rFonts w:ascii="Times New Roman" w:hAnsi="Times New Roman"/>
                <w:sz w:val="16"/>
                <w:szCs w:val="16"/>
                <w:lang w:eastAsia="pt-PT"/>
              </w:rPr>
            </w:pPr>
            <w:r w:rsidRPr="006F6E6E">
              <w:rPr>
                <w:rFonts w:ascii="Times New Roman" w:hAnsi="Times New Roman"/>
                <w:sz w:val="16"/>
                <w:szCs w:val="16"/>
                <w:lang w:eastAsia="pt-PT"/>
              </w:rPr>
              <w:t xml:space="preserve">  423 Equipamento básico *</w:t>
            </w:r>
          </w:p>
          <w:p w:rsidR="00F9679A" w:rsidRPr="006F6E6E" w:rsidRDefault="00F9679A" w:rsidP="00976DB6">
            <w:pPr>
              <w:spacing w:after="0" w:line="240" w:lineRule="auto"/>
              <w:rPr>
                <w:rFonts w:ascii="Times New Roman" w:hAnsi="Times New Roman"/>
                <w:sz w:val="16"/>
                <w:szCs w:val="16"/>
                <w:lang w:eastAsia="pt-PT"/>
              </w:rPr>
            </w:pPr>
            <w:r w:rsidRPr="006F6E6E">
              <w:rPr>
                <w:rFonts w:ascii="Times New Roman" w:hAnsi="Times New Roman"/>
                <w:sz w:val="16"/>
                <w:szCs w:val="16"/>
                <w:lang w:eastAsia="pt-PT"/>
              </w:rPr>
              <w:t xml:space="preserve">  424 Equipamento de transporte</w:t>
            </w:r>
          </w:p>
          <w:p w:rsidR="00F9679A" w:rsidRPr="006F6E6E" w:rsidRDefault="00F9679A" w:rsidP="00976DB6">
            <w:pPr>
              <w:spacing w:after="0" w:line="240" w:lineRule="auto"/>
              <w:rPr>
                <w:rFonts w:ascii="Times New Roman" w:hAnsi="Times New Roman"/>
                <w:sz w:val="16"/>
                <w:szCs w:val="16"/>
                <w:lang w:eastAsia="pt-PT"/>
              </w:rPr>
            </w:pPr>
            <w:r w:rsidRPr="006F6E6E">
              <w:rPr>
                <w:rFonts w:ascii="Times New Roman" w:hAnsi="Times New Roman"/>
                <w:sz w:val="16"/>
                <w:szCs w:val="16"/>
                <w:lang w:eastAsia="pt-PT"/>
              </w:rPr>
              <w:t xml:space="preserve">  425 Ferramentas e utensílios</w:t>
            </w:r>
          </w:p>
          <w:p w:rsidR="00F9679A" w:rsidRPr="006F6E6E" w:rsidRDefault="00F9679A" w:rsidP="00976DB6">
            <w:pPr>
              <w:spacing w:after="0" w:line="240" w:lineRule="auto"/>
              <w:rPr>
                <w:rFonts w:ascii="Times New Roman" w:hAnsi="Times New Roman"/>
                <w:sz w:val="16"/>
                <w:szCs w:val="16"/>
                <w:lang w:eastAsia="pt-PT"/>
              </w:rPr>
            </w:pPr>
            <w:r w:rsidRPr="006F6E6E">
              <w:rPr>
                <w:rFonts w:ascii="Times New Roman" w:hAnsi="Times New Roman"/>
                <w:sz w:val="16"/>
                <w:szCs w:val="16"/>
                <w:lang w:eastAsia="pt-PT"/>
              </w:rPr>
              <w:t xml:space="preserve">  426 Equipamento administrativo *</w:t>
            </w:r>
          </w:p>
          <w:p w:rsidR="00F9679A" w:rsidRPr="006F6E6E" w:rsidRDefault="00F9679A" w:rsidP="00976DB6">
            <w:pPr>
              <w:spacing w:after="0" w:line="240" w:lineRule="auto"/>
              <w:rPr>
                <w:rFonts w:ascii="Times New Roman" w:hAnsi="Times New Roman"/>
                <w:sz w:val="16"/>
                <w:szCs w:val="16"/>
                <w:lang w:eastAsia="pt-PT"/>
              </w:rPr>
            </w:pPr>
            <w:r w:rsidRPr="006F6E6E">
              <w:rPr>
                <w:rFonts w:ascii="Times New Roman" w:hAnsi="Times New Roman"/>
                <w:sz w:val="16"/>
                <w:szCs w:val="16"/>
                <w:lang w:eastAsia="pt-PT"/>
              </w:rPr>
              <w:t xml:space="preserve">  427 Taras e vasilhame *</w:t>
            </w:r>
          </w:p>
          <w:p w:rsidR="00F9679A" w:rsidRPr="006F6E6E" w:rsidRDefault="00F9679A" w:rsidP="00976DB6">
            <w:pPr>
              <w:spacing w:after="0" w:line="240" w:lineRule="auto"/>
              <w:rPr>
                <w:rFonts w:ascii="Times New Roman" w:hAnsi="Times New Roman"/>
                <w:sz w:val="16"/>
                <w:szCs w:val="16"/>
                <w:lang w:eastAsia="pt-PT"/>
              </w:rPr>
            </w:pPr>
            <w:r w:rsidRPr="006F6E6E">
              <w:rPr>
                <w:rFonts w:ascii="Times New Roman" w:hAnsi="Times New Roman"/>
                <w:sz w:val="16"/>
                <w:szCs w:val="16"/>
                <w:lang w:eastAsia="pt-PT"/>
              </w:rPr>
              <w:t xml:space="preserve">    4271 Embalagens retornáveis</w:t>
            </w:r>
          </w:p>
          <w:p w:rsidR="00F9679A" w:rsidRPr="006F6E6E" w:rsidRDefault="00F9679A" w:rsidP="00976DB6">
            <w:pPr>
              <w:spacing w:after="0" w:line="240" w:lineRule="auto"/>
              <w:rPr>
                <w:rFonts w:ascii="Times New Roman" w:hAnsi="Times New Roman"/>
                <w:sz w:val="16"/>
                <w:szCs w:val="16"/>
                <w:lang w:eastAsia="pt-PT"/>
              </w:rPr>
            </w:pPr>
            <w:r w:rsidRPr="006F6E6E">
              <w:rPr>
                <w:rFonts w:ascii="Times New Roman" w:hAnsi="Times New Roman"/>
                <w:sz w:val="16"/>
                <w:szCs w:val="16"/>
                <w:lang w:eastAsia="pt-PT"/>
              </w:rPr>
              <w:t xml:space="preserve">    4279 Outras taras e outro vasilhame</w:t>
            </w:r>
          </w:p>
          <w:p w:rsidR="00F9679A" w:rsidRPr="006F6E6E" w:rsidRDefault="00F9679A" w:rsidP="00976DB6">
            <w:pPr>
              <w:spacing w:after="0" w:line="240" w:lineRule="auto"/>
              <w:rPr>
                <w:rFonts w:ascii="Times New Roman" w:hAnsi="Times New Roman"/>
                <w:sz w:val="16"/>
                <w:szCs w:val="16"/>
                <w:lang w:eastAsia="pt-PT"/>
              </w:rPr>
            </w:pPr>
            <w:r w:rsidRPr="006F6E6E">
              <w:rPr>
                <w:rFonts w:ascii="Times New Roman" w:hAnsi="Times New Roman"/>
                <w:sz w:val="16"/>
                <w:szCs w:val="16"/>
                <w:lang w:eastAsia="pt-PT"/>
              </w:rPr>
              <w:t xml:space="preserve">  </w:t>
            </w:r>
            <w:r w:rsidRPr="006F6E6E">
              <w:rPr>
                <w:rFonts w:ascii="Times New Roman" w:hAnsi="Times New Roman"/>
                <w:sz w:val="16"/>
                <w:szCs w:val="16"/>
              </w:rPr>
              <w:t xml:space="preserve"> ………………………………………………….</w:t>
            </w:r>
          </w:p>
          <w:p w:rsidR="00F9679A" w:rsidRPr="006F6E6E" w:rsidRDefault="00F9679A" w:rsidP="00976DB6">
            <w:pPr>
              <w:spacing w:after="0" w:line="240" w:lineRule="auto"/>
              <w:rPr>
                <w:rFonts w:ascii="Times New Roman" w:hAnsi="Times New Roman"/>
                <w:sz w:val="16"/>
                <w:szCs w:val="16"/>
                <w:lang w:eastAsia="pt-PT"/>
              </w:rPr>
            </w:pPr>
            <w:r w:rsidRPr="006F6E6E">
              <w:rPr>
                <w:rFonts w:ascii="Times New Roman" w:hAnsi="Times New Roman"/>
                <w:sz w:val="16"/>
                <w:szCs w:val="16"/>
                <w:lang w:eastAsia="pt-PT"/>
              </w:rPr>
              <w:t xml:space="preserve">  429 Outras imobilizações corpóreas</w:t>
            </w:r>
          </w:p>
        </w:tc>
        <w:tc>
          <w:tcPr>
            <w:tcW w:w="5128" w:type="dxa"/>
            <w:tcBorders>
              <w:bottom w:val="single" w:sz="4" w:space="0" w:color="auto"/>
            </w:tcBorders>
          </w:tcPr>
          <w:p w:rsidR="00F9679A" w:rsidRPr="006F6E6E" w:rsidRDefault="00F9679A" w:rsidP="00976DB6">
            <w:pPr>
              <w:autoSpaceDE w:val="0"/>
              <w:autoSpaceDN w:val="0"/>
              <w:adjustRightInd w:val="0"/>
              <w:spacing w:after="0" w:line="240" w:lineRule="auto"/>
              <w:rPr>
                <w:rFonts w:ascii="Times New Roman" w:hAnsi="Times New Roman"/>
                <w:b/>
                <w:bCs/>
                <w:sz w:val="16"/>
                <w:szCs w:val="16"/>
              </w:rPr>
            </w:pPr>
            <w:r w:rsidRPr="006F6E6E">
              <w:rPr>
                <w:rFonts w:ascii="Times New Roman" w:hAnsi="Times New Roman"/>
                <w:b/>
                <w:bCs/>
                <w:sz w:val="16"/>
                <w:szCs w:val="16"/>
              </w:rPr>
              <w:t>42 Propriedades de investimento</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421 Terrenos e recursos naturais</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422 Edifícios e outras construções</w:t>
            </w:r>
          </w:p>
          <w:p w:rsidR="00F9679A" w:rsidRPr="006F6E6E" w:rsidRDefault="00F9679A" w:rsidP="00976DB6">
            <w:pPr>
              <w:autoSpaceDE w:val="0"/>
              <w:autoSpaceDN w:val="0"/>
              <w:adjustRightInd w:val="0"/>
              <w:spacing w:after="0" w:line="240" w:lineRule="auto"/>
              <w:rPr>
                <w:rFonts w:ascii="Times New Roman" w:hAnsi="Times New Roman"/>
                <w:sz w:val="16"/>
                <w:szCs w:val="16"/>
              </w:rPr>
            </w:pP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w:t>
            </w:r>
            <w:r w:rsidRPr="006F6E6E">
              <w:rPr>
                <w:rFonts w:ascii="Times New Roman" w:hAnsi="Times New Roman"/>
                <w:i/>
                <w:sz w:val="16"/>
                <w:szCs w:val="16"/>
              </w:rPr>
              <w:t>Deixaram de estar referidas. A entidade adapta a divisão às suas necessidades.</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426 Outras propriedades de investimento</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 …………………………………………</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w:t>
            </w:r>
          </w:p>
          <w:p w:rsidR="00F9679A" w:rsidRPr="006F6E6E" w:rsidRDefault="00F9679A" w:rsidP="00976DB6">
            <w:pPr>
              <w:autoSpaceDE w:val="0"/>
              <w:autoSpaceDN w:val="0"/>
              <w:adjustRightInd w:val="0"/>
              <w:spacing w:after="0" w:line="240" w:lineRule="auto"/>
              <w:rPr>
                <w:rFonts w:ascii="Times New Roman" w:hAnsi="Times New Roman"/>
                <w:sz w:val="16"/>
                <w:szCs w:val="16"/>
              </w:rPr>
            </w:pP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428 Depreciações acumuladas</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429 Perdas por imparidade acumuladas *</w:t>
            </w:r>
          </w:p>
        </w:tc>
      </w:tr>
      <w:tr w:rsidR="00F9679A" w:rsidRPr="006F6E6E" w:rsidTr="00693263">
        <w:trPr>
          <w:trHeight w:val="1990"/>
        </w:trPr>
        <w:tc>
          <w:tcPr>
            <w:tcW w:w="5220" w:type="dxa"/>
            <w:tcBorders>
              <w:top w:val="single" w:sz="4" w:space="0" w:color="auto"/>
            </w:tcBorders>
          </w:tcPr>
          <w:p w:rsidR="00F9679A" w:rsidRPr="006F6E6E" w:rsidRDefault="00F9679A" w:rsidP="00976DB6">
            <w:pPr>
              <w:spacing w:after="0" w:line="240" w:lineRule="auto"/>
              <w:rPr>
                <w:rFonts w:ascii="Times New Roman" w:hAnsi="Times New Roman"/>
                <w:b/>
                <w:sz w:val="16"/>
                <w:szCs w:val="16"/>
                <w:lang w:eastAsia="pt-PT"/>
              </w:rPr>
            </w:pPr>
            <w:r w:rsidRPr="006F6E6E">
              <w:rPr>
                <w:rFonts w:ascii="Times New Roman" w:hAnsi="Times New Roman"/>
                <w:b/>
                <w:sz w:val="16"/>
                <w:szCs w:val="16"/>
                <w:lang w:eastAsia="pt-PT"/>
              </w:rPr>
              <w:t>43 Imobilizações em curso</w:t>
            </w:r>
          </w:p>
          <w:p w:rsidR="00F9679A" w:rsidRPr="006F6E6E" w:rsidRDefault="00F9679A" w:rsidP="00976DB6">
            <w:pPr>
              <w:spacing w:after="0" w:line="240" w:lineRule="auto"/>
              <w:rPr>
                <w:rFonts w:ascii="Times New Roman" w:hAnsi="Times New Roman"/>
                <w:sz w:val="16"/>
                <w:szCs w:val="16"/>
                <w:lang w:eastAsia="pt-PT"/>
              </w:rPr>
            </w:pPr>
            <w:r w:rsidRPr="006F6E6E">
              <w:rPr>
                <w:rFonts w:ascii="Times New Roman" w:hAnsi="Times New Roman"/>
                <w:sz w:val="16"/>
                <w:szCs w:val="16"/>
                <w:lang w:eastAsia="pt-PT"/>
              </w:rPr>
              <w:t xml:space="preserve">  431 Despesas de instalação</w:t>
            </w:r>
          </w:p>
          <w:p w:rsidR="00F9679A" w:rsidRPr="006F6E6E" w:rsidRDefault="00F9679A" w:rsidP="00976DB6">
            <w:pPr>
              <w:spacing w:after="0" w:line="240" w:lineRule="auto"/>
              <w:rPr>
                <w:rFonts w:ascii="Times New Roman" w:hAnsi="Times New Roman"/>
                <w:sz w:val="16"/>
                <w:szCs w:val="16"/>
                <w:lang w:eastAsia="pt-PT"/>
              </w:rPr>
            </w:pPr>
            <w:r w:rsidRPr="006F6E6E">
              <w:rPr>
                <w:rFonts w:ascii="Times New Roman" w:hAnsi="Times New Roman"/>
                <w:i/>
                <w:sz w:val="16"/>
                <w:szCs w:val="16"/>
              </w:rPr>
              <w:t xml:space="preserve">   (Não tem equivalência no SNC)</w:t>
            </w:r>
          </w:p>
          <w:p w:rsidR="00F9679A" w:rsidRPr="006F6E6E" w:rsidRDefault="00F9679A" w:rsidP="00976DB6">
            <w:pPr>
              <w:spacing w:after="0" w:line="240" w:lineRule="auto"/>
              <w:rPr>
                <w:rFonts w:ascii="Times New Roman" w:hAnsi="Times New Roman"/>
                <w:sz w:val="16"/>
                <w:szCs w:val="16"/>
                <w:lang w:eastAsia="pt-PT"/>
              </w:rPr>
            </w:pPr>
            <w:r w:rsidRPr="006F6E6E">
              <w:rPr>
                <w:rFonts w:ascii="Times New Roman" w:hAnsi="Times New Roman"/>
                <w:sz w:val="16"/>
                <w:szCs w:val="16"/>
                <w:lang w:eastAsia="pt-PT"/>
              </w:rPr>
              <w:t xml:space="preserve">  432 Despesas de investigação</w:t>
            </w:r>
          </w:p>
          <w:p w:rsidR="00F9679A" w:rsidRPr="006F6E6E" w:rsidRDefault="00F9679A" w:rsidP="00976DB6">
            <w:pPr>
              <w:spacing w:after="0" w:line="240" w:lineRule="auto"/>
              <w:rPr>
                <w:rFonts w:ascii="Times New Roman" w:hAnsi="Times New Roman"/>
                <w:sz w:val="16"/>
                <w:szCs w:val="16"/>
                <w:lang w:eastAsia="pt-PT"/>
              </w:rPr>
            </w:pPr>
            <w:r w:rsidRPr="006F6E6E">
              <w:rPr>
                <w:rFonts w:ascii="Times New Roman" w:hAnsi="Times New Roman"/>
                <w:sz w:val="16"/>
                <w:szCs w:val="16"/>
                <w:lang w:eastAsia="pt-PT"/>
              </w:rPr>
              <w:t xml:space="preserve">  433 Propriedade industrial e outros direitos *</w:t>
            </w:r>
          </w:p>
          <w:p w:rsidR="00F9679A" w:rsidRPr="006F6E6E" w:rsidRDefault="00F9679A" w:rsidP="00976DB6">
            <w:pPr>
              <w:spacing w:after="0" w:line="240" w:lineRule="auto"/>
              <w:rPr>
                <w:rFonts w:ascii="Times New Roman" w:hAnsi="Times New Roman"/>
                <w:sz w:val="16"/>
                <w:szCs w:val="16"/>
                <w:lang w:eastAsia="pt-PT"/>
              </w:rPr>
            </w:pPr>
            <w:r w:rsidRPr="006F6E6E">
              <w:rPr>
                <w:rFonts w:ascii="Times New Roman" w:hAnsi="Times New Roman"/>
                <w:sz w:val="16"/>
                <w:szCs w:val="16"/>
                <w:lang w:eastAsia="pt-PT"/>
              </w:rPr>
              <w:t xml:space="preserve">  434 Trespasses *</w:t>
            </w:r>
          </w:p>
          <w:p w:rsidR="00F9679A" w:rsidRPr="006F6E6E" w:rsidRDefault="00F9679A" w:rsidP="00976DB6">
            <w:pPr>
              <w:spacing w:after="0" w:line="240" w:lineRule="auto"/>
              <w:rPr>
                <w:rFonts w:ascii="Times New Roman" w:hAnsi="Times New Roman"/>
                <w:i/>
                <w:sz w:val="16"/>
                <w:szCs w:val="16"/>
                <w:lang w:eastAsia="pt-PT"/>
              </w:rPr>
            </w:pPr>
            <w:r w:rsidRPr="006F6E6E">
              <w:rPr>
                <w:rFonts w:ascii="Times New Roman" w:hAnsi="Times New Roman"/>
                <w:sz w:val="16"/>
                <w:szCs w:val="16"/>
                <w:lang w:eastAsia="pt-PT"/>
              </w:rPr>
              <w:t xml:space="preserve">  </w:t>
            </w:r>
            <w:r w:rsidRPr="006F6E6E">
              <w:rPr>
                <w:rFonts w:ascii="Times New Roman" w:hAnsi="Times New Roman"/>
                <w:sz w:val="16"/>
                <w:szCs w:val="16"/>
              </w:rPr>
              <w:t xml:space="preserve"> (</w:t>
            </w:r>
            <w:r w:rsidRPr="006F6E6E">
              <w:rPr>
                <w:rFonts w:ascii="Times New Roman" w:hAnsi="Times New Roman"/>
                <w:i/>
                <w:sz w:val="16"/>
                <w:szCs w:val="16"/>
              </w:rPr>
              <w:t>Não tem equivalência no SNC)</w:t>
            </w:r>
          </w:p>
          <w:p w:rsidR="00F9679A" w:rsidRPr="006F6E6E" w:rsidRDefault="00F9679A" w:rsidP="00976DB6">
            <w:pPr>
              <w:spacing w:after="0" w:line="240" w:lineRule="auto"/>
              <w:rPr>
                <w:rFonts w:ascii="Times New Roman" w:hAnsi="Times New Roman"/>
                <w:sz w:val="16"/>
                <w:szCs w:val="16"/>
                <w:lang w:eastAsia="pt-PT"/>
              </w:rPr>
            </w:pPr>
            <w:r w:rsidRPr="006F6E6E">
              <w:rPr>
                <w:rFonts w:ascii="Times New Roman" w:hAnsi="Times New Roman"/>
                <w:sz w:val="16"/>
                <w:szCs w:val="16"/>
              </w:rPr>
              <w:t xml:space="preserve">    </w:t>
            </w:r>
          </w:p>
          <w:p w:rsidR="00F9679A" w:rsidRPr="006F6E6E" w:rsidRDefault="00F9679A" w:rsidP="00976DB6">
            <w:pPr>
              <w:spacing w:after="0" w:line="240" w:lineRule="auto"/>
              <w:rPr>
                <w:rFonts w:ascii="Times New Roman" w:hAnsi="Times New Roman"/>
                <w:sz w:val="16"/>
                <w:szCs w:val="16"/>
                <w:lang w:eastAsia="pt-PT"/>
              </w:rPr>
            </w:pPr>
          </w:p>
        </w:tc>
        <w:tc>
          <w:tcPr>
            <w:tcW w:w="5128" w:type="dxa"/>
            <w:tcBorders>
              <w:top w:val="single" w:sz="4" w:space="0" w:color="auto"/>
            </w:tcBorders>
          </w:tcPr>
          <w:p w:rsidR="00F9679A" w:rsidRPr="006F6E6E" w:rsidRDefault="00F9679A" w:rsidP="00976DB6">
            <w:pPr>
              <w:autoSpaceDE w:val="0"/>
              <w:autoSpaceDN w:val="0"/>
              <w:adjustRightInd w:val="0"/>
              <w:spacing w:after="0" w:line="240" w:lineRule="auto"/>
              <w:rPr>
                <w:rFonts w:ascii="Times New Roman" w:hAnsi="Times New Roman"/>
                <w:b/>
                <w:bCs/>
                <w:sz w:val="16"/>
                <w:szCs w:val="16"/>
              </w:rPr>
            </w:pPr>
            <w:r w:rsidRPr="006F6E6E">
              <w:rPr>
                <w:rFonts w:ascii="Times New Roman" w:hAnsi="Times New Roman"/>
                <w:b/>
                <w:bCs/>
                <w:sz w:val="16"/>
                <w:szCs w:val="16"/>
              </w:rPr>
              <w:t>43 Activos fixos tangíveis</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431 Terrenos e recursos naturais</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432 Edifícios e outras construções</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433 Equipamento básico</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434 Equipamento de transporte</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435 Equipamento administrativo</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436 Equipamentos biológicos *</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437 Outros activos fixos tangíveis</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438 Depreciações acumuladas</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439 Perdas por imparidade acumuladas *</w:t>
            </w:r>
          </w:p>
        </w:tc>
      </w:tr>
      <w:tr w:rsidR="00F9679A" w:rsidRPr="006F6E6E" w:rsidTr="00693263">
        <w:trPr>
          <w:trHeight w:val="2232"/>
        </w:trPr>
        <w:tc>
          <w:tcPr>
            <w:tcW w:w="5220" w:type="dxa"/>
          </w:tcPr>
          <w:p w:rsidR="00F9679A" w:rsidRPr="006F6E6E" w:rsidRDefault="00F9679A" w:rsidP="00976DB6">
            <w:pPr>
              <w:spacing w:after="0" w:line="240" w:lineRule="auto"/>
              <w:rPr>
                <w:rFonts w:ascii="Times New Roman" w:hAnsi="Times New Roman"/>
                <w:b/>
                <w:sz w:val="16"/>
                <w:szCs w:val="16"/>
                <w:lang w:eastAsia="pt-PT"/>
              </w:rPr>
            </w:pPr>
            <w:r w:rsidRPr="006F6E6E">
              <w:rPr>
                <w:rFonts w:ascii="Times New Roman" w:hAnsi="Times New Roman"/>
                <w:b/>
                <w:sz w:val="16"/>
                <w:szCs w:val="16"/>
                <w:lang w:eastAsia="pt-PT"/>
              </w:rPr>
              <w:t>44 Imobilizações em curso</w:t>
            </w:r>
          </w:p>
          <w:p w:rsidR="00F9679A" w:rsidRPr="006F6E6E" w:rsidRDefault="00F9679A" w:rsidP="00976DB6">
            <w:pPr>
              <w:spacing w:after="0" w:line="240" w:lineRule="auto"/>
              <w:rPr>
                <w:rFonts w:ascii="Times New Roman" w:hAnsi="Times New Roman"/>
                <w:sz w:val="16"/>
                <w:szCs w:val="16"/>
              </w:rPr>
            </w:pPr>
            <w:r w:rsidRPr="006F6E6E">
              <w:rPr>
                <w:rFonts w:ascii="Times New Roman" w:hAnsi="Times New Roman"/>
                <w:sz w:val="16"/>
                <w:szCs w:val="16"/>
              </w:rPr>
              <w:t xml:space="preserve">  441 Obras em curso A</w:t>
            </w:r>
          </w:p>
          <w:p w:rsidR="00F9679A" w:rsidRPr="006F6E6E" w:rsidRDefault="00F9679A" w:rsidP="00976DB6">
            <w:pPr>
              <w:spacing w:after="0" w:line="240" w:lineRule="auto"/>
              <w:rPr>
                <w:rFonts w:ascii="Times New Roman" w:hAnsi="Times New Roman"/>
                <w:sz w:val="16"/>
                <w:szCs w:val="16"/>
              </w:rPr>
            </w:pPr>
            <w:r w:rsidRPr="006F6E6E">
              <w:rPr>
                <w:rFonts w:ascii="Times New Roman" w:hAnsi="Times New Roman"/>
                <w:sz w:val="16"/>
                <w:szCs w:val="16"/>
              </w:rPr>
              <w:t xml:space="preserve">  442 Obras em curso B</w:t>
            </w:r>
          </w:p>
          <w:p w:rsidR="00F9679A" w:rsidRPr="006F6E6E" w:rsidRDefault="00F9679A" w:rsidP="00976DB6">
            <w:pPr>
              <w:spacing w:after="0" w:line="240" w:lineRule="auto"/>
              <w:rPr>
                <w:rFonts w:ascii="Times New Roman" w:hAnsi="Times New Roman"/>
                <w:sz w:val="16"/>
                <w:szCs w:val="16"/>
              </w:rPr>
            </w:pPr>
            <w:r w:rsidRPr="006F6E6E">
              <w:rPr>
                <w:rFonts w:ascii="Times New Roman" w:hAnsi="Times New Roman"/>
                <w:sz w:val="16"/>
                <w:szCs w:val="16"/>
              </w:rPr>
              <w:t xml:space="preserve">  … ……………………………………………</w:t>
            </w:r>
          </w:p>
          <w:p w:rsidR="00F9679A" w:rsidRPr="006F6E6E" w:rsidRDefault="00F9679A" w:rsidP="00976DB6">
            <w:pPr>
              <w:spacing w:after="0" w:line="240" w:lineRule="auto"/>
              <w:rPr>
                <w:rFonts w:ascii="Times New Roman" w:hAnsi="Times New Roman"/>
                <w:sz w:val="16"/>
                <w:szCs w:val="16"/>
              </w:rPr>
            </w:pPr>
            <w:r w:rsidRPr="006F6E6E">
              <w:rPr>
                <w:rFonts w:ascii="Times New Roman" w:hAnsi="Times New Roman"/>
                <w:sz w:val="16"/>
                <w:szCs w:val="16"/>
              </w:rPr>
              <w:t xml:space="preserve">  </w:t>
            </w:r>
          </w:p>
          <w:p w:rsidR="00F9679A" w:rsidRPr="006F6E6E" w:rsidRDefault="00F9679A" w:rsidP="00976DB6">
            <w:pPr>
              <w:spacing w:after="0" w:line="240" w:lineRule="auto"/>
              <w:rPr>
                <w:rFonts w:ascii="Times New Roman" w:hAnsi="Times New Roman"/>
                <w:sz w:val="16"/>
                <w:szCs w:val="16"/>
              </w:rPr>
            </w:pPr>
          </w:p>
          <w:p w:rsidR="00F9679A" w:rsidRPr="006F6E6E" w:rsidRDefault="00F9679A" w:rsidP="00976DB6">
            <w:pPr>
              <w:spacing w:after="0" w:line="240" w:lineRule="auto"/>
              <w:rPr>
                <w:rFonts w:ascii="Times New Roman" w:hAnsi="Times New Roman"/>
                <w:sz w:val="16"/>
                <w:szCs w:val="16"/>
              </w:rPr>
            </w:pPr>
          </w:p>
          <w:p w:rsidR="00F9679A" w:rsidRPr="006F6E6E" w:rsidRDefault="00F9679A" w:rsidP="00976DB6">
            <w:pPr>
              <w:spacing w:after="0" w:line="240" w:lineRule="auto"/>
              <w:rPr>
                <w:rFonts w:ascii="Times New Roman" w:hAnsi="Times New Roman"/>
                <w:sz w:val="16"/>
                <w:szCs w:val="16"/>
              </w:rPr>
            </w:pPr>
            <w:r w:rsidRPr="006F6E6E">
              <w:rPr>
                <w:rFonts w:ascii="Times New Roman" w:hAnsi="Times New Roman"/>
                <w:sz w:val="16"/>
                <w:szCs w:val="16"/>
              </w:rPr>
              <w:t xml:space="preserve">  447 Adiantamentos por conta de investimentos financeiros</w:t>
            </w:r>
          </w:p>
          <w:p w:rsidR="00F9679A" w:rsidRPr="006F6E6E" w:rsidRDefault="00F9679A" w:rsidP="00976DB6">
            <w:pPr>
              <w:spacing w:after="0" w:line="240" w:lineRule="auto"/>
              <w:rPr>
                <w:rFonts w:ascii="Times New Roman" w:hAnsi="Times New Roman"/>
                <w:sz w:val="16"/>
                <w:szCs w:val="16"/>
              </w:rPr>
            </w:pPr>
            <w:r w:rsidRPr="006F6E6E">
              <w:rPr>
                <w:rFonts w:ascii="Times New Roman" w:hAnsi="Times New Roman"/>
                <w:sz w:val="16"/>
                <w:szCs w:val="16"/>
              </w:rPr>
              <w:t xml:space="preserve">  448 Adiantamentos por conta de imobilizações corpóreas</w:t>
            </w:r>
          </w:p>
          <w:p w:rsidR="00F9679A" w:rsidRPr="006F6E6E" w:rsidRDefault="00F9679A" w:rsidP="00976DB6">
            <w:pPr>
              <w:spacing w:after="0" w:line="240" w:lineRule="auto"/>
              <w:rPr>
                <w:rFonts w:ascii="Times New Roman" w:hAnsi="Times New Roman"/>
                <w:sz w:val="16"/>
                <w:szCs w:val="16"/>
              </w:rPr>
            </w:pPr>
            <w:r w:rsidRPr="006F6E6E">
              <w:rPr>
                <w:rFonts w:ascii="Times New Roman" w:hAnsi="Times New Roman"/>
                <w:sz w:val="16"/>
                <w:szCs w:val="16"/>
              </w:rPr>
              <w:t xml:space="preserve">  449 Adiantamentos por conta de imobilizações incorpóreas</w:t>
            </w:r>
          </w:p>
        </w:tc>
        <w:tc>
          <w:tcPr>
            <w:tcW w:w="5128" w:type="dxa"/>
          </w:tcPr>
          <w:p w:rsidR="00F9679A" w:rsidRPr="006F6E6E" w:rsidRDefault="00F9679A" w:rsidP="00976DB6">
            <w:pPr>
              <w:autoSpaceDE w:val="0"/>
              <w:autoSpaceDN w:val="0"/>
              <w:adjustRightInd w:val="0"/>
              <w:spacing w:after="0" w:line="240" w:lineRule="auto"/>
              <w:rPr>
                <w:rFonts w:ascii="Times New Roman" w:hAnsi="Times New Roman"/>
                <w:b/>
                <w:bCs/>
                <w:sz w:val="16"/>
                <w:szCs w:val="16"/>
              </w:rPr>
            </w:pPr>
            <w:r w:rsidRPr="006F6E6E">
              <w:rPr>
                <w:rFonts w:ascii="Times New Roman" w:hAnsi="Times New Roman"/>
                <w:b/>
                <w:bCs/>
                <w:sz w:val="16"/>
                <w:szCs w:val="16"/>
              </w:rPr>
              <w:t>44 Activos intangíveis</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441 Goodwill</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442 Projectos de desenvolvimento *</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443 Programas de computador</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444 Propriedade industrial</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446 Outros activos intangíveis</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 …………………………………………</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448 Amortizações acumuladas</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w:t>
            </w:r>
          </w:p>
          <w:p w:rsidR="00F9679A" w:rsidRPr="006F6E6E" w:rsidRDefault="00F9679A" w:rsidP="00693263">
            <w:pPr>
              <w:autoSpaceDE w:val="0"/>
              <w:autoSpaceDN w:val="0"/>
              <w:adjustRightInd w:val="0"/>
              <w:spacing w:after="0" w:line="240" w:lineRule="auto"/>
              <w:rPr>
                <w:rFonts w:ascii="Times New Roman" w:hAnsi="Times New Roman"/>
                <w:b/>
                <w:bCs/>
                <w:sz w:val="16"/>
                <w:szCs w:val="16"/>
              </w:rPr>
            </w:pPr>
            <w:r w:rsidRPr="006F6E6E">
              <w:rPr>
                <w:rFonts w:ascii="Times New Roman" w:hAnsi="Times New Roman"/>
                <w:sz w:val="16"/>
                <w:szCs w:val="16"/>
              </w:rPr>
              <w:t xml:space="preserve">  449 Perdas por imparidade acumuladas *</w:t>
            </w:r>
          </w:p>
        </w:tc>
      </w:tr>
      <w:tr w:rsidR="00F9679A" w:rsidRPr="006F6E6E" w:rsidTr="00976DB6">
        <w:tc>
          <w:tcPr>
            <w:tcW w:w="5220" w:type="dxa"/>
            <w:vAlign w:val="center"/>
          </w:tcPr>
          <w:p w:rsidR="00F9679A" w:rsidRPr="006F6E6E" w:rsidRDefault="00F9679A" w:rsidP="00976DB6">
            <w:pPr>
              <w:spacing w:after="0" w:line="240" w:lineRule="auto"/>
              <w:jc w:val="center"/>
              <w:rPr>
                <w:rFonts w:ascii="Times New Roman" w:hAnsi="Times New Roman"/>
                <w:i/>
                <w:sz w:val="16"/>
                <w:szCs w:val="16"/>
              </w:rPr>
            </w:pPr>
            <w:r w:rsidRPr="006F6E6E">
              <w:rPr>
                <w:rFonts w:ascii="Times New Roman" w:hAnsi="Times New Roman"/>
                <w:i/>
                <w:sz w:val="16"/>
                <w:szCs w:val="16"/>
              </w:rPr>
              <w:t>Conta inexistente em POC</w:t>
            </w:r>
          </w:p>
        </w:tc>
        <w:tc>
          <w:tcPr>
            <w:tcW w:w="5128" w:type="dxa"/>
          </w:tcPr>
          <w:p w:rsidR="00F9679A" w:rsidRPr="006F6E6E" w:rsidRDefault="00F9679A" w:rsidP="00976DB6">
            <w:pPr>
              <w:autoSpaceDE w:val="0"/>
              <w:autoSpaceDN w:val="0"/>
              <w:adjustRightInd w:val="0"/>
              <w:spacing w:after="0" w:line="240" w:lineRule="auto"/>
              <w:rPr>
                <w:rFonts w:ascii="Times New Roman" w:hAnsi="Times New Roman"/>
                <w:b/>
                <w:bCs/>
                <w:sz w:val="16"/>
                <w:szCs w:val="16"/>
              </w:rPr>
            </w:pPr>
            <w:r w:rsidRPr="006F6E6E">
              <w:rPr>
                <w:rFonts w:ascii="Times New Roman" w:hAnsi="Times New Roman"/>
                <w:b/>
                <w:bCs/>
                <w:sz w:val="16"/>
                <w:szCs w:val="16"/>
              </w:rPr>
              <w:t>45 Investimentos em curso</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451 Investimentos financeiros em curso</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452 Propriedades de investimento em curso</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453 Activos fixos tangíveis em curso</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454 Activos intangíveis em curso</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455 Adiantamentos por conta de investimentos *</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 ……………………………………………</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459 Perdas por imparidade acumuladas *</w:t>
            </w:r>
          </w:p>
        </w:tc>
      </w:tr>
      <w:tr w:rsidR="00F9679A" w:rsidRPr="006F6E6E" w:rsidTr="00693263">
        <w:trPr>
          <w:trHeight w:val="612"/>
        </w:trPr>
        <w:tc>
          <w:tcPr>
            <w:tcW w:w="5220" w:type="dxa"/>
            <w:tcBorders>
              <w:bottom w:val="single" w:sz="4" w:space="0" w:color="auto"/>
            </w:tcBorders>
            <w:vAlign w:val="center"/>
          </w:tcPr>
          <w:p w:rsidR="00F9679A" w:rsidRPr="006F6E6E" w:rsidRDefault="00F9679A" w:rsidP="00976DB6">
            <w:pPr>
              <w:spacing w:after="0" w:line="240" w:lineRule="auto"/>
              <w:jc w:val="center"/>
              <w:rPr>
                <w:rFonts w:ascii="Times New Roman" w:hAnsi="Times New Roman"/>
                <w:sz w:val="16"/>
                <w:szCs w:val="16"/>
              </w:rPr>
            </w:pPr>
            <w:r w:rsidRPr="006F6E6E">
              <w:rPr>
                <w:rFonts w:ascii="Times New Roman" w:hAnsi="Times New Roman"/>
                <w:i/>
                <w:sz w:val="16"/>
                <w:szCs w:val="16"/>
              </w:rPr>
              <w:t>Conta inexistente em POC</w:t>
            </w:r>
          </w:p>
        </w:tc>
        <w:tc>
          <w:tcPr>
            <w:tcW w:w="5128" w:type="dxa"/>
            <w:tcBorders>
              <w:bottom w:val="single" w:sz="4" w:space="0" w:color="auto"/>
            </w:tcBorders>
          </w:tcPr>
          <w:p w:rsidR="00F9679A" w:rsidRPr="006F6E6E" w:rsidRDefault="00F9679A" w:rsidP="00976DB6">
            <w:pPr>
              <w:autoSpaceDE w:val="0"/>
              <w:autoSpaceDN w:val="0"/>
              <w:adjustRightInd w:val="0"/>
              <w:spacing w:after="0" w:line="240" w:lineRule="auto"/>
              <w:rPr>
                <w:rFonts w:ascii="Times New Roman" w:hAnsi="Times New Roman"/>
                <w:b/>
                <w:bCs/>
                <w:sz w:val="16"/>
                <w:szCs w:val="16"/>
              </w:rPr>
            </w:pPr>
            <w:r w:rsidRPr="006F6E6E">
              <w:rPr>
                <w:rFonts w:ascii="Times New Roman" w:hAnsi="Times New Roman"/>
                <w:b/>
                <w:bCs/>
                <w:sz w:val="16"/>
                <w:szCs w:val="16"/>
              </w:rPr>
              <w:t>46 Activos não correntes detidos para venda *</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 …………………………………………</w:t>
            </w:r>
          </w:p>
          <w:p w:rsidR="00F9679A" w:rsidRPr="006F6E6E" w:rsidRDefault="00F9679A" w:rsidP="00976DB6">
            <w:pPr>
              <w:autoSpaceDE w:val="0"/>
              <w:autoSpaceDN w:val="0"/>
              <w:adjustRightInd w:val="0"/>
              <w:spacing w:after="0" w:line="240" w:lineRule="auto"/>
              <w:rPr>
                <w:rFonts w:ascii="Times New Roman" w:hAnsi="Times New Roman"/>
                <w:b/>
                <w:bCs/>
                <w:sz w:val="16"/>
                <w:szCs w:val="16"/>
              </w:rPr>
            </w:pPr>
            <w:r w:rsidRPr="006F6E6E">
              <w:rPr>
                <w:rFonts w:ascii="Times New Roman" w:hAnsi="Times New Roman"/>
                <w:sz w:val="16"/>
                <w:szCs w:val="16"/>
              </w:rPr>
              <w:t xml:space="preserve">  469 Perdas por imparidade acumuladas *</w:t>
            </w:r>
          </w:p>
        </w:tc>
      </w:tr>
      <w:tr w:rsidR="00F9679A" w:rsidRPr="006F6E6E" w:rsidTr="00976DB6">
        <w:trPr>
          <w:trHeight w:val="770"/>
        </w:trPr>
        <w:tc>
          <w:tcPr>
            <w:tcW w:w="5220" w:type="dxa"/>
            <w:tcBorders>
              <w:top w:val="single" w:sz="4" w:space="0" w:color="auto"/>
            </w:tcBorders>
          </w:tcPr>
          <w:p w:rsidR="00F9679A" w:rsidRPr="006F6E6E" w:rsidRDefault="00F9679A" w:rsidP="00976DB6">
            <w:pPr>
              <w:spacing w:after="0" w:line="240" w:lineRule="auto"/>
              <w:rPr>
                <w:rFonts w:ascii="Times New Roman" w:hAnsi="Times New Roman"/>
                <w:b/>
                <w:sz w:val="16"/>
                <w:szCs w:val="16"/>
              </w:rPr>
            </w:pPr>
            <w:r w:rsidRPr="006F6E6E">
              <w:rPr>
                <w:rFonts w:ascii="Times New Roman" w:hAnsi="Times New Roman"/>
                <w:b/>
                <w:sz w:val="16"/>
                <w:szCs w:val="16"/>
              </w:rPr>
              <w:t>48 Amortizações acumuladas</w:t>
            </w:r>
          </w:p>
          <w:p w:rsidR="00F9679A" w:rsidRPr="006F6E6E" w:rsidRDefault="00F9679A" w:rsidP="00976DB6">
            <w:pPr>
              <w:spacing w:after="0" w:line="240" w:lineRule="auto"/>
              <w:rPr>
                <w:rFonts w:ascii="Times New Roman" w:hAnsi="Times New Roman"/>
                <w:sz w:val="16"/>
                <w:szCs w:val="16"/>
              </w:rPr>
            </w:pPr>
            <w:r w:rsidRPr="006F6E6E">
              <w:rPr>
                <w:rFonts w:ascii="Times New Roman" w:hAnsi="Times New Roman"/>
                <w:sz w:val="16"/>
                <w:szCs w:val="16"/>
              </w:rPr>
              <w:t xml:space="preserve">  481 De investimentos em imóveis</w:t>
            </w:r>
          </w:p>
          <w:p w:rsidR="00F9679A" w:rsidRPr="006F6E6E" w:rsidRDefault="00F9679A" w:rsidP="00976DB6">
            <w:pPr>
              <w:spacing w:after="0" w:line="240" w:lineRule="auto"/>
              <w:rPr>
                <w:rFonts w:ascii="Times New Roman" w:hAnsi="Times New Roman"/>
                <w:sz w:val="16"/>
                <w:szCs w:val="16"/>
              </w:rPr>
            </w:pPr>
            <w:r w:rsidRPr="006F6E6E">
              <w:rPr>
                <w:rFonts w:ascii="Times New Roman" w:hAnsi="Times New Roman"/>
                <w:sz w:val="16"/>
                <w:szCs w:val="16"/>
              </w:rPr>
              <w:t xml:space="preserve">  … ……………………………………………</w:t>
            </w:r>
          </w:p>
          <w:p w:rsidR="00F9679A" w:rsidRPr="006F6E6E" w:rsidRDefault="00F9679A" w:rsidP="00976DB6">
            <w:pPr>
              <w:spacing w:after="0" w:line="240" w:lineRule="auto"/>
              <w:rPr>
                <w:rFonts w:ascii="Times New Roman" w:hAnsi="Times New Roman"/>
                <w:b/>
                <w:sz w:val="16"/>
                <w:szCs w:val="16"/>
              </w:rPr>
            </w:pPr>
            <w:r w:rsidRPr="006F6E6E">
              <w:rPr>
                <w:rFonts w:ascii="Times New Roman" w:hAnsi="Times New Roman"/>
                <w:b/>
                <w:sz w:val="16"/>
                <w:szCs w:val="16"/>
              </w:rPr>
              <w:t>49 Ajustamentos de investimentos financeiros *</w:t>
            </w:r>
          </w:p>
          <w:p w:rsidR="00F9679A" w:rsidRPr="006F6E6E" w:rsidRDefault="00F9679A" w:rsidP="00976DB6">
            <w:pPr>
              <w:spacing w:after="0" w:line="240" w:lineRule="auto"/>
              <w:rPr>
                <w:rFonts w:ascii="Times New Roman" w:hAnsi="Times New Roman"/>
                <w:sz w:val="16"/>
                <w:szCs w:val="16"/>
              </w:rPr>
            </w:pPr>
            <w:r w:rsidRPr="006F6E6E">
              <w:rPr>
                <w:rFonts w:ascii="Times New Roman" w:hAnsi="Times New Roman"/>
                <w:sz w:val="16"/>
                <w:szCs w:val="16"/>
              </w:rPr>
              <w:t xml:space="preserve">  491 Partes de capital</w:t>
            </w:r>
          </w:p>
        </w:tc>
        <w:tc>
          <w:tcPr>
            <w:tcW w:w="5128" w:type="dxa"/>
            <w:tcBorders>
              <w:top w:val="single" w:sz="4" w:space="0" w:color="auto"/>
            </w:tcBorders>
          </w:tcPr>
          <w:p w:rsidR="00F9679A" w:rsidRPr="006F6E6E" w:rsidRDefault="00F9679A" w:rsidP="00976DB6">
            <w:pPr>
              <w:autoSpaceDE w:val="0"/>
              <w:autoSpaceDN w:val="0"/>
              <w:adjustRightInd w:val="0"/>
              <w:spacing w:after="0" w:line="240" w:lineRule="auto"/>
              <w:rPr>
                <w:rFonts w:ascii="Times New Roman" w:hAnsi="Times New Roman"/>
                <w:b/>
                <w:bCs/>
                <w:sz w:val="16"/>
                <w:szCs w:val="16"/>
              </w:rPr>
            </w:pPr>
          </w:p>
          <w:p w:rsidR="00F9679A" w:rsidRPr="006F6E6E" w:rsidRDefault="00F9679A" w:rsidP="00976DB6">
            <w:pPr>
              <w:autoSpaceDE w:val="0"/>
              <w:autoSpaceDN w:val="0"/>
              <w:adjustRightInd w:val="0"/>
              <w:spacing w:after="0" w:line="240" w:lineRule="auto"/>
              <w:rPr>
                <w:rFonts w:ascii="Times New Roman" w:hAnsi="Times New Roman"/>
                <w:b/>
                <w:bCs/>
                <w:sz w:val="16"/>
                <w:szCs w:val="16"/>
              </w:rPr>
            </w:pPr>
          </w:p>
          <w:p w:rsidR="00F9679A" w:rsidRPr="006F6E6E" w:rsidRDefault="00F9679A" w:rsidP="00976DB6">
            <w:pPr>
              <w:autoSpaceDE w:val="0"/>
              <w:autoSpaceDN w:val="0"/>
              <w:adjustRightInd w:val="0"/>
              <w:spacing w:after="0" w:line="240" w:lineRule="auto"/>
              <w:rPr>
                <w:rFonts w:ascii="Times New Roman" w:hAnsi="Times New Roman"/>
                <w:b/>
                <w:bCs/>
                <w:sz w:val="16"/>
                <w:szCs w:val="16"/>
              </w:rPr>
            </w:pPr>
            <w:r w:rsidRPr="006F6E6E">
              <w:rPr>
                <w:rFonts w:ascii="Times New Roman" w:hAnsi="Times New Roman"/>
                <w:sz w:val="16"/>
                <w:szCs w:val="16"/>
              </w:rPr>
              <w:t xml:space="preserve">    … ……………………………………………</w:t>
            </w:r>
          </w:p>
        </w:tc>
      </w:tr>
      <w:tr w:rsidR="00F9679A" w:rsidRPr="006F6E6E" w:rsidTr="00FF25EE">
        <w:tc>
          <w:tcPr>
            <w:tcW w:w="5220" w:type="dxa"/>
            <w:shd w:val="clear" w:color="auto" w:fill="95B3D7"/>
          </w:tcPr>
          <w:p w:rsidR="00F9679A" w:rsidRPr="006F6E6E" w:rsidRDefault="00F9679A" w:rsidP="00976DB6">
            <w:pPr>
              <w:spacing w:after="0" w:line="240" w:lineRule="auto"/>
              <w:jc w:val="center"/>
              <w:rPr>
                <w:rFonts w:ascii="Times New Roman" w:hAnsi="Times New Roman"/>
                <w:b/>
                <w:sz w:val="16"/>
                <w:szCs w:val="16"/>
              </w:rPr>
            </w:pPr>
            <w:r w:rsidRPr="006F6E6E">
              <w:rPr>
                <w:rFonts w:ascii="Times New Roman" w:hAnsi="Times New Roman"/>
                <w:b/>
                <w:sz w:val="16"/>
                <w:szCs w:val="16"/>
              </w:rPr>
              <w:t>Classe 5 – reservas e Resultados Transitados *</w:t>
            </w:r>
          </w:p>
        </w:tc>
        <w:tc>
          <w:tcPr>
            <w:tcW w:w="5128" w:type="dxa"/>
            <w:shd w:val="clear" w:color="auto" w:fill="95B3D7"/>
          </w:tcPr>
          <w:p w:rsidR="00F9679A" w:rsidRPr="006F6E6E" w:rsidRDefault="00F9679A" w:rsidP="00976DB6">
            <w:pPr>
              <w:autoSpaceDE w:val="0"/>
              <w:autoSpaceDN w:val="0"/>
              <w:adjustRightInd w:val="0"/>
              <w:spacing w:after="0" w:line="240" w:lineRule="auto"/>
              <w:jc w:val="center"/>
              <w:rPr>
                <w:rFonts w:ascii="Times New Roman" w:hAnsi="Times New Roman"/>
                <w:b/>
                <w:bCs/>
                <w:sz w:val="16"/>
                <w:szCs w:val="16"/>
              </w:rPr>
            </w:pPr>
            <w:r w:rsidRPr="006F6E6E">
              <w:rPr>
                <w:rFonts w:ascii="Times New Roman" w:hAnsi="Times New Roman"/>
                <w:b/>
                <w:bCs/>
                <w:sz w:val="16"/>
                <w:szCs w:val="16"/>
              </w:rPr>
              <w:t>5 Capital Reserva e Resultados Transitados *</w:t>
            </w:r>
          </w:p>
        </w:tc>
      </w:tr>
      <w:tr w:rsidR="00F9679A" w:rsidRPr="006F6E6E" w:rsidTr="00976DB6">
        <w:tc>
          <w:tcPr>
            <w:tcW w:w="5220" w:type="dxa"/>
          </w:tcPr>
          <w:p w:rsidR="00F9679A" w:rsidRPr="006F6E6E" w:rsidRDefault="00F9679A" w:rsidP="00976DB6">
            <w:pPr>
              <w:spacing w:after="0" w:line="240" w:lineRule="auto"/>
              <w:rPr>
                <w:rFonts w:ascii="Times New Roman" w:hAnsi="Times New Roman"/>
                <w:b/>
                <w:sz w:val="16"/>
                <w:szCs w:val="16"/>
                <w:lang w:eastAsia="pt-PT"/>
              </w:rPr>
            </w:pPr>
            <w:r w:rsidRPr="006F6E6E">
              <w:rPr>
                <w:rFonts w:ascii="Times New Roman" w:hAnsi="Times New Roman"/>
                <w:b/>
                <w:sz w:val="16"/>
                <w:szCs w:val="16"/>
                <w:lang w:eastAsia="pt-PT"/>
              </w:rPr>
              <w:t>51 Capital *</w:t>
            </w:r>
          </w:p>
        </w:tc>
        <w:tc>
          <w:tcPr>
            <w:tcW w:w="5128" w:type="dxa"/>
          </w:tcPr>
          <w:p w:rsidR="00F9679A" w:rsidRPr="006F6E6E" w:rsidRDefault="00F9679A" w:rsidP="00976DB6">
            <w:pPr>
              <w:autoSpaceDE w:val="0"/>
              <w:autoSpaceDN w:val="0"/>
              <w:adjustRightInd w:val="0"/>
              <w:spacing w:after="0" w:line="240" w:lineRule="auto"/>
              <w:rPr>
                <w:rFonts w:ascii="Times New Roman" w:hAnsi="Times New Roman"/>
                <w:b/>
                <w:bCs/>
                <w:sz w:val="16"/>
                <w:szCs w:val="16"/>
              </w:rPr>
            </w:pPr>
            <w:r w:rsidRPr="006F6E6E">
              <w:rPr>
                <w:rFonts w:ascii="Times New Roman" w:hAnsi="Times New Roman"/>
                <w:b/>
                <w:bCs/>
                <w:sz w:val="16"/>
                <w:szCs w:val="16"/>
              </w:rPr>
              <w:t>51 Capital *</w:t>
            </w:r>
          </w:p>
        </w:tc>
      </w:tr>
      <w:tr w:rsidR="00F9679A" w:rsidRPr="006F6E6E" w:rsidTr="00976DB6">
        <w:tc>
          <w:tcPr>
            <w:tcW w:w="5220" w:type="dxa"/>
            <w:tcBorders>
              <w:bottom w:val="single" w:sz="4" w:space="0" w:color="auto"/>
            </w:tcBorders>
          </w:tcPr>
          <w:p w:rsidR="00F9679A" w:rsidRPr="006F6E6E" w:rsidRDefault="00F9679A" w:rsidP="00976DB6">
            <w:pPr>
              <w:spacing w:after="0" w:line="240" w:lineRule="auto"/>
              <w:rPr>
                <w:rFonts w:ascii="Times New Roman" w:hAnsi="Times New Roman"/>
                <w:b/>
                <w:sz w:val="16"/>
                <w:szCs w:val="16"/>
              </w:rPr>
            </w:pPr>
            <w:r w:rsidRPr="006F6E6E">
              <w:rPr>
                <w:rFonts w:ascii="Times New Roman" w:hAnsi="Times New Roman"/>
                <w:b/>
                <w:sz w:val="16"/>
                <w:szCs w:val="16"/>
              </w:rPr>
              <w:t>52 Acções (quotas) próprias *</w:t>
            </w:r>
          </w:p>
          <w:p w:rsidR="00F9679A" w:rsidRPr="006F6E6E" w:rsidRDefault="00F9679A" w:rsidP="00976DB6">
            <w:pPr>
              <w:spacing w:after="0" w:line="240" w:lineRule="auto"/>
              <w:rPr>
                <w:rFonts w:ascii="Times New Roman" w:hAnsi="Times New Roman"/>
                <w:sz w:val="16"/>
                <w:szCs w:val="16"/>
              </w:rPr>
            </w:pPr>
            <w:r w:rsidRPr="006F6E6E">
              <w:rPr>
                <w:rFonts w:ascii="Times New Roman" w:hAnsi="Times New Roman"/>
                <w:sz w:val="16"/>
                <w:szCs w:val="16"/>
              </w:rPr>
              <w:t xml:space="preserve">  521 Valor nominal *</w:t>
            </w:r>
          </w:p>
          <w:p w:rsidR="00F9679A" w:rsidRPr="006F6E6E" w:rsidRDefault="00F9679A" w:rsidP="00976DB6">
            <w:pPr>
              <w:spacing w:after="0" w:line="240" w:lineRule="auto"/>
              <w:rPr>
                <w:rFonts w:ascii="Times New Roman" w:hAnsi="Times New Roman"/>
                <w:sz w:val="16"/>
                <w:szCs w:val="16"/>
              </w:rPr>
            </w:pPr>
            <w:r w:rsidRPr="006F6E6E">
              <w:rPr>
                <w:rFonts w:ascii="Times New Roman" w:hAnsi="Times New Roman"/>
                <w:sz w:val="16"/>
                <w:szCs w:val="16"/>
              </w:rPr>
              <w:t xml:space="preserve">  522 Descontos e prémios</w:t>
            </w:r>
          </w:p>
          <w:p w:rsidR="00F9679A" w:rsidRPr="006F6E6E" w:rsidRDefault="00F9679A" w:rsidP="00976DB6">
            <w:pPr>
              <w:spacing w:after="0" w:line="240" w:lineRule="auto"/>
              <w:rPr>
                <w:rFonts w:ascii="Times New Roman" w:hAnsi="Times New Roman"/>
                <w:b/>
                <w:sz w:val="16"/>
                <w:szCs w:val="16"/>
              </w:rPr>
            </w:pPr>
            <w:r w:rsidRPr="006F6E6E">
              <w:rPr>
                <w:rFonts w:ascii="Times New Roman" w:hAnsi="Times New Roman"/>
                <w:sz w:val="16"/>
                <w:szCs w:val="16"/>
              </w:rPr>
              <w:t xml:space="preserve">   ………………………………………………….</w:t>
            </w:r>
          </w:p>
        </w:tc>
        <w:tc>
          <w:tcPr>
            <w:tcW w:w="5128" w:type="dxa"/>
            <w:tcBorders>
              <w:bottom w:val="single" w:sz="4" w:space="0" w:color="auto"/>
            </w:tcBorders>
          </w:tcPr>
          <w:p w:rsidR="00F9679A" w:rsidRPr="006F6E6E" w:rsidRDefault="00F9679A" w:rsidP="00976DB6">
            <w:pPr>
              <w:autoSpaceDE w:val="0"/>
              <w:autoSpaceDN w:val="0"/>
              <w:adjustRightInd w:val="0"/>
              <w:spacing w:after="0" w:line="240" w:lineRule="auto"/>
              <w:rPr>
                <w:rFonts w:ascii="Times New Roman" w:hAnsi="Times New Roman"/>
                <w:b/>
                <w:bCs/>
                <w:sz w:val="16"/>
                <w:szCs w:val="16"/>
              </w:rPr>
            </w:pPr>
            <w:r w:rsidRPr="006F6E6E">
              <w:rPr>
                <w:rFonts w:ascii="Times New Roman" w:hAnsi="Times New Roman"/>
                <w:b/>
                <w:bCs/>
                <w:sz w:val="16"/>
                <w:szCs w:val="16"/>
              </w:rPr>
              <w:t>52 Acções (quotas) próprias *</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521 Valor nominal *</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522 Descontos e prémios</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 …………………………………</w:t>
            </w:r>
          </w:p>
        </w:tc>
      </w:tr>
      <w:tr w:rsidR="00F9679A" w:rsidRPr="006F6E6E" w:rsidTr="00976DB6">
        <w:trPr>
          <w:trHeight w:val="569"/>
        </w:trPr>
        <w:tc>
          <w:tcPr>
            <w:tcW w:w="5220" w:type="dxa"/>
            <w:tcBorders>
              <w:bottom w:val="single" w:sz="4" w:space="0" w:color="auto"/>
            </w:tcBorders>
          </w:tcPr>
          <w:p w:rsidR="00F9679A" w:rsidRPr="006F6E6E" w:rsidRDefault="00F9679A" w:rsidP="00976DB6">
            <w:pPr>
              <w:spacing w:after="0" w:line="240" w:lineRule="auto"/>
              <w:rPr>
                <w:rFonts w:ascii="Times New Roman" w:hAnsi="Times New Roman"/>
                <w:b/>
                <w:sz w:val="16"/>
                <w:szCs w:val="16"/>
              </w:rPr>
            </w:pPr>
            <w:r w:rsidRPr="006F6E6E">
              <w:rPr>
                <w:rFonts w:ascii="Times New Roman" w:hAnsi="Times New Roman"/>
                <w:b/>
                <w:sz w:val="16"/>
                <w:szCs w:val="16"/>
              </w:rPr>
              <w:t>53 Prestações suplementares</w:t>
            </w:r>
          </w:p>
          <w:p w:rsidR="00F9679A" w:rsidRPr="006F6E6E" w:rsidRDefault="00F9679A" w:rsidP="00976DB6">
            <w:pPr>
              <w:spacing w:after="0" w:line="240" w:lineRule="auto"/>
              <w:rPr>
                <w:rFonts w:ascii="Times New Roman" w:hAnsi="Times New Roman"/>
                <w:sz w:val="16"/>
                <w:szCs w:val="16"/>
              </w:rPr>
            </w:pPr>
            <w:r w:rsidRPr="006F6E6E">
              <w:rPr>
                <w:rFonts w:ascii="Times New Roman" w:hAnsi="Times New Roman"/>
                <w:sz w:val="16"/>
                <w:szCs w:val="16"/>
              </w:rPr>
              <w:t xml:space="preserve">  … …………………………………………</w:t>
            </w:r>
          </w:p>
        </w:tc>
        <w:tc>
          <w:tcPr>
            <w:tcW w:w="5128" w:type="dxa"/>
            <w:tcBorders>
              <w:bottom w:val="single" w:sz="4" w:space="0" w:color="auto"/>
            </w:tcBorders>
          </w:tcPr>
          <w:p w:rsidR="00F9679A" w:rsidRPr="006F6E6E" w:rsidRDefault="00F9679A" w:rsidP="00976DB6">
            <w:pPr>
              <w:autoSpaceDE w:val="0"/>
              <w:autoSpaceDN w:val="0"/>
              <w:adjustRightInd w:val="0"/>
              <w:spacing w:after="0" w:line="240" w:lineRule="auto"/>
              <w:rPr>
                <w:rFonts w:ascii="Times New Roman" w:hAnsi="Times New Roman"/>
                <w:b/>
                <w:bCs/>
                <w:sz w:val="16"/>
                <w:szCs w:val="16"/>
              </w:rPr>
            </w:pPr>
            <w:r w:rsidRPr="006F6E6E">
              <w:rPr>
                <w:rFonts w:ascii="Times New Roman" w:hAnsi="Times New Roman"/>
                <w:b/>
                <w:bCs/>
                <w:sz w:val="16"/>
                <w:szCs w:val="16"/>
              </w:rPr>
              <w:t>53 Outros instrumentos de capital próprio *</w:t>
            </w:r>
          </w:p>
          <w:p w:rsidR="00F9679A" w:rsidRPr="006F6E6E" w:rsidRDefault="00F9679A" w:rsidP="00976DB6">
            <w:pPr>
              <w:autoSpaceDE w:val="0"/>
              <w:autoSpaceDN w:val="0"/>
              <w:adjustRightInd w:val="0"/>
              <w:spacing w:after="0" w:line="240" w:lineRule="auto"/>
              <w:rPr>
                <w:rFonts w:ascii="Times New Roman" w:hAnsi="Times New Roman"/>
                <w:b/>
                <w:bCs/>
                <w:sz w:val="16"/>
                <w:szCs w:val="16"/>
              </w:rPr>
            </w:pPr>
            <w:r w:rsidRPr="006F6E6E">
              <w:rPr>
                <w:rFonts w:ascii="Times New Roman" w:hAnsi="Times New Roman"/>
                <w:sz w:val="16"/>
                <w:szCs w:val="16"/>
              </w:rPr>
              <w:t xml:space="preserve">  … …………………………………</w:t>
            </w:r>
          </w:p>
        </w:tc>
      </w:tr>
      <w:tr w:rsidR="00F9679A" w:rsidRPr="006F6E6E" w:rsidTr="00976DB6">
        <w:trPr>
          <w:trHeight w:val="569"/>
        </w:trPr>
        <w:tc>
          <w:tcPr>
            <w:tcW w:w="5220" w:type="dxa"/>
            <w:tcBorders>
              <w:top w:val="single" w:sz="4" w:space="0" w:color="auto"/>
            </w:tcBorders>
          </w:tcPr>
          <w:p w:rsidR="00F9679A" w:rsidRPr="006F6E6E" w:rsidRDefault="00F9679A" w:rsidP="00976DB6">
            <w:pPr>
              <w:spacing w:after="0" w:line="240" w:lineRule="auto"/>
              <w:rPr>
                <w:rFonts w:ascii="Times New Roman" w:hAnsi="Times New Roman"/>
                <w:b/>
                <w:sz w:val="16"/>
                <w:szCs w:val="16"/>
              </w:rPr>
            </w:pPr>
            <w:r w:rsidRPr="006F6E6E">
              <w:rPr>
                <w:rFonts w:ascii="Times New Roman" w:hAnsi="Times New Roman"/>
                <w:b/>
                <w:sz w:val="16"/>
                <w:szCs w:val="16"/>
              </w:rPr>
              <w:t xml:space="preserve"> 54 Prémios de emissão de acções (quotas) *</w:t>
            </w:r>
          </w:p>
          <w:p w:rsidR="00F9679A" w:rsidRPr="006F6E6E" w:rsidRDefault="00F9679A" w:rsidP="00976DB6">
            <w:pPr>
              <w:spacing w:after="0" w:line="240" w:lineRule="auto"/>
              <w:rPr>
                <w:rFonts w:ascii="Times New Roman" w:hAnsi="Times New Roman"/>
                <w:sz w:val="16"/>
                <w:szCs w:val="16"/>
              </w:rPr>
            </w:pPr>
            <w:r w:rsidRPr="006F6E6E">
              <w:rPr>
                <w:rFonts w:ascii="Times New Roman" w:hAnsi="Times New Roman"/>
                <w:sz w:val="16"/>
                <w:szCs w:val="16"/>
              </w:rPr>
              <w:t xml:space="preserve">  … ……………………………………….</w:t>
            </w:r>
          </w:p>
        </w:tc>
        <w:tc>
          <w:tcPr>
            <w:tcW w:w="5128" w:type="dxa"/>
            <w:tcBorders>
              <w:top w:val="single" w:sz="4" w:space="0" w:color="auto"/>
            </w:tcBorders>
          </w:tcPr>
          <w:p w:rsidR="00F9679A" w:rsidRPr="006F6E6E" w:rsidRDefault="00F9679A" w:rsidP="00976DB6">
            <w:pPr>
              <w:autoSpaceDE w:val="0"/>
              <w:autoSpaceDN w:val="0"/>
              <w:adjustRightInd w:val="0"/>
              <w:spacing w:after="0" w:line="240" w:lineRule="auto"/>
              <w:rPr>
                <w:rFonts w:ascii="Times New Roman" w:hAnsi="Times New Roman"/>
                <w:b/>
                <w:bCs/>
                <w:sz w:val="16"/>
                <w:szCs w:val="16"/>
              </w:rPr>
            </w:pPr>
            <w:r w:rsidRPr="006F6E6E">
              <w:rPr>
                <w:rFonts w:ascii="Times New Roman" w:hAnsi="Times New Roman"/>
                <w:b/>
                <w:bCs/>
                <w:sz w:val="16"/>
                <w:szCs w:val="16"/>
              </w:rPr>
              <w:t>54 Prémios de emissão</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 …………………………………</w:t>
            </w:r>
          </w:p>
        </w:tc>
      </w:tr>
      <w:tr w:rsidR="00F9679A" w:rsidRPr="006F6E6E" w:rsidTr="00976DB6">
        <w:tc>
          <w:tcPr>
            <w:tcW w:w="5220" w:type="dxa"/>
          </w:tcPr>
          <w:p w:rsidR="00F9679A" w:rsidRPr="006F6E6E" w:rsidRDefault="00F9679A" w:rsidP="00976DB6">
            <w:pPr>
              <w:spacing w:after="0" w:line="240" w:lineRule="auto"/>
              <w:rPr>
                <w:rFonts w:ascii="Times New Roman" w:hAnsi="Times New Roman"/>
                <w:b/>
                <w:sz w:val="16"/>
                <w:szCs w:val="16"/>
              </w:rPr>
            </w:pPr>
            <w:r w:rsidRPr="006F6E6E">
              <w:rPr>
                <w:rFonts w:ascii="Times New Roman" w:hAnsi="Times New Roman"/>
                <w:b/>
                <w:sz w:val="16"/>
                <w:szCs w:val="16"/>
              </w:rPr>
              <w:t xml:space="preserve">55 Ajustamentos de partes de capital em filiais e associadas </w:t>
            </w:r>
          </w:p>
          <w:p w:rsidR="00F9679A" w:rsidRPr="006F6E6E" w:rsidRDefault="00F9679A" w:rsidP="00976DB6">
            <w:pPr>
              <w:spacing w:after="0" w:line="240" w:lineRule="auto"/>
              <w:rPr>
                <w:rFonts w:ascii="Times New Roman" w:hAnsi="Times New Roman"/>
                <w:sz w:val="16"/>
                <w:szCs w:val="16"/>
              </w:rPr>
            </w:pPr>
            <w:r w:rsidRPr="006F6E6E">
              <w:rPr>
                <w:rFonts w:ascii="Times New Roman" w:hAnsi="Times New Roman"/>
                <w:sz w:val="16"/>
                <w:szCs w:val="16"/>
              </w:rPr>
              <w:t xml:space="preserve">  551 Ajustamentos de transição</w:t>
            </w:r>
          </w:p>
          <w:p w:rsidR="00F9679A" w:rsidRPr="006F6E6E" w:rsidRDefault="00F9679A" w:rsidP="00976DB6">
            <w:pPr>
              <w:spacing w:after="0" w:line="240" w:lineRule="auto"/>
              <w:rPr>
                <w:rFonts w:ascii="Times New Roman" w:hAnsi="Times New Roman"/>
                <w:sz w:val="16"/>
                <w:szCs w:val="16"/>
              </w:rPr>
            </w:pPr>
            <w:r w:rsidRPr="006F6E6E">
              <w:rPr>
                <w:rFonts w:ascii="Times New Roman" w:hAnsi="Times New Roman"/>
                <w:sz w:val="16"/>
                <w:szCs w:val="16"/>
              </w:rPr>
              <w:t xml:space="preserve">  552 Lucros não atribuídos *</w:t>
            </w:r>
          </w:p>
          <w:p w:rsidR="00F9679A" w:rsidRPr="006F6E6E" w:rsidRDefault="00F9679A" w:rsidP="00976DB6">
            <w:pPr>
              <w:spacing w:after="0" w:line="240" w:lineRule="auto"/>
              <w:rPr>
                <w:rFonts w:ascii="Times New Roman" w:hAnsi="Times New Roman"/>
                <w:sz w:val="16"/>
                <w:szCs w:val="16"/>
              </w:rPr>
            </w:pPr>
            <w:r w:rsidRPr="006F6E6E">
              <w:rPr>
                <w:rFonts w:ascii="Times New Roman" w:hAnsi="Times New Roman"/>
                <w:sz w:val="16"/>
                <w:szCs w:val="16"/>
              </w:rPr>
              <w:t xml:space="preserve">  553 Outras variações nos capitais próprios *</w:t>
            </w:r>
          </w:p>
          <w:p w:rsidR="00F9679A" w:rsidRPr="006F6E6E" w:rsidRDefault="00F9679A" w:rsidP="00976DB6">
            <w:pPr>
              <w:spacing w:after="0" w:line="240" w:lineRule="auto"/>
              <w:rPr>
                <w:rFonts w:ascii="Times New Roman" w:hAnsi="Times New Roman"/>
                <w:sz w:val="16"/>
                <w:szCs w:val="16"/>
              </w:rPr>
            </w:pPr>
            <w:r w:rsidRPr="006F6E6E">
              <w:rPr>
                <w:rFonts w:ascii="Times New Roman" w:hAnsi="Times New Roman"/>
                <w:sz w:val="16"/>
                <w:szCs w:val="16"/>
              </w:rPr>
              <w:t xml:space="preserve">  554 Depreciações *</w:t>
            </w:r>
          </w:p>
        </w:tc>
        <w:tc>
          <w:tcPr>
            <w:tcW w:w="5128" w:type="dxa"/>
          </w:tcPr>
          <w:p w:rsidR="00F9679A" w:rsidRPr="006F6E6E" w:rsidRDefault="00F9679A" w:rsidP="00976DB6">
            <w:pPr>
              <w:autoSpaceDE w:val="0"/>
              <w:autoSpaceDN w:val="0"/>
              <w:adjustRightInd w:val="0"/>
              <w:spacing w:after="0" w:line="240" w:lineRule="auto"/>
              <w:rPr>
                <w:rFonts w:ascii="Times New Roman" w:hAnsi="Times New Roman"/>
                <w:b/>
                <w:bCs/>
                <w:sz w:val="16"/>
                <w:szCs w:val="16"/>
              </w:rPr>
            </w:pPr>
            <w:r w:rsidRPr="006F6E6E">
              <w:rPr>
                <w:rFonts w:ascii="Times New Roman" w:hAnsi="Times New Roman"/>
                <w:b/>
                <w:bCs/>
                <w:sz w:val="16"/>
                <w:szCs w:val="16"/>
              </w:rPr>
              <w:t>55 Reservas</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551 Reservas legais</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552 Outras reservas</w:t>
            </w:r>
          </w:p>
          <w:p w:rsidR="00F9679A" w:rsidRPr="006F6E6E" w:rsidRDefault="00F9679A" w:rsidP="00976DB6">
            <w:pPr>
              <w:autoSpaceDE w:val="0"/>
              <w:autoSpaceDN w:val="0"/>
              <w:adjustRightInd w:val="0"/>
              <w:spacing w:after="0" w:line="240" w:lineRule="auto"/>
              <w:rPr>
                <w:rFonts w:ascii="Times New Roman" w:hAnsi="Times New Roman"/>
                <w:b/>
                <w:bCs/>
                <w:sz w:val="16"/>
                <w:szCs w:val="16"/>
              </w:rPr>
            </w:pPr>
            <w:r w:rsidRPr="006F6E6E">
              <w:rPr>
                <w:rFonts w:ascii="Times New Roman" w:hAnsi="Times New Roman"/>
                <w:b/>
                <w:bCs/>
                <w:sz w:val="16"/>
                <w:szCs w:val="16"/>
              </w:rPr>
              <w:t xml:space="preserve"> </w:t>
            </w:r>
          </w:p>
          <w:p w:rsidR="00F9679A" w:rsidRPr="006F6E6E" w:rsidRDefault="00F9679A" w:rsidP="00976DB6">
            <w:pPr>
              <w:autoSpaceDE w:val="0"/>
              <w:autoSpaceDN w:val="0"/>
              <w:adjustRightInd w:val="0"/>
              <w:spacing w:after="0" w:line="240" w:lineRule="auto"/>
              <w:rPr>
                <w:rFonts w:ascii="Times New Roman" w:hAnsi="Times New Roman"/>
                <w:bCs/>
                <w:i/>
                <w:sz w:val="16"/>
                <w:szCs w:val="16"/>
              </w:rPr>
            </w:pPr>
            <w:r w:rsidRPr="006F6E6E">
              <w:rPr>
                <w:rFonts w:ascii="Times New Roman" w:hAnsi="Times New Roman"/>
                <w:bCs/>
                <w:i/>
                <w:sz w:val="16"/>
                <w:szCs w:val="16"/>
              </w:rPr>
              <w:t>Não explicita. Para esclarecimento ver conta 57do SNC</w:t>
            </w:r>
          </w:p>
        </w:tc>
      </w:tr>
      <w:tr w:rsidR="00F9679A" w:rsidRPr="006F6E6E" w:rsidTr="00976DB6">
        <w:tc>
          <w:tcPr>
            <w:tcW w:w="5220" w:type="dxa"/>
          </w:tcPr>
          <w:p w:rsidR="00F9679A" w:rsidRPr="006F6E6E" w:rsidRDefault="00F9679A" w:rsidP="00976DB6">
            <w:pPr>
              <w:spacing w:after="0" w:line="240" w:lineRule="auto"/>
              <w:rPr>
                <w:rFonts w:ascii="Times New Roman" w:hAnsi="Times New Roman"/>
                <w:b/>
                <w:sz w:val="16"/>
                <w:szCs w:val="16"/>
              </w:rPr>
            </w:pPr>
            <w:r w:rsidRPr="006F6E6E">
              <w:rPr>
                <w:rFonts w:ascii="Times New Roman" w:hAnsi="Times New Roman"/>
                <w:b/>
                <w:sz w:val="16"/>
                <w:szCs w:val="16"/>
              </w:rPr>
              <w:t>56 Reversas de reavaliação *</w:t>
            </w:r>
          </w:p>
          <w:p w:rsidR="00F9679A" w:rsidRPr="006F6E6E" w:rsidRDefault="00F9679A" w:rsidP="00976DB6">
            <w:pPr>
              <w:spacing w:after="0" w:line="240" w:lineRule="auto"/>
              <w:rPr>
                <w:rFonts w:ascii="Times New Roman" w:hAnsi="Times New Roman"/>
                <w:sz w:val="16"/>
                <w:szCs w:val="16"/>
              </w:rPr>
            </w:pPr>
            <w:r w:rsidRPr="006F6E6E">
              <w:rPr>
                <w:rFonts w:ascii="Times New Roman" w:hAnsi="Times New Roman"/>
                <w:sz w:val="16"/>
                <w:szCs w:val="16"/>
              </w:rPr>
              <w:t xml:space="preserve">  561 Decreto-Lei nº…</w:t>
            </w:r>
          </w:p>
          <w:p w:rsidR="00F9679A" w:rsidRPr="006F6E6E" w:rsidRDefault="00F9679A" w:rsidP="00976DB6">
            <w:pPr>
              <w:spacing w:after="0" w:line="240" w:lineRule="auto"/>
              <w:rPr>
                <w:rFonts w:ascii="Times New Roman" w:hAnsi="Times New Roman"/>
                <w:sz w:val="16"/>
                <w:szCs w:val="16"/>
              </w:rPr>
            </w:pPr>
            <w:r w:rsidRPr="006F6E6E">
              <w:rPr>
                <w:rFonts w:ascii="Times New Roman" w:hAnsi="Times New Roman"/>
                <w:sz w:val="16"/>
                <w:szCs w:val="16"/>
              </w:rPr>
              <w:t xml:space="preserve">  562 Decreto-Lei nº…</w:t>
            </w:r>
          </w:p>
        </w:tc>
        <w:tc>
          <w:tcPr>
            <w:tcW w:w="5128" w:type="dxa"/>
          </w:tcPr>
          <w:p w:rsidR="00F9679A" w:rsidRPr="006F6E6E" w:rsidRDefault="00F9679A" w:rsidP="00976DB6">
            <w:pPr>
              <w:autoSpaceDE w:val="0"/>
              <w:autoSpaceDN w:val="0"/>
              <w:adjustRightInd w:val="0"/>
              <w:spacing w:after="0" w:line="240" w:lineRule="auto"/>
              <w:rPr>
                <w:rFonts w:ascii="Times New Roman" w:hAnsi="Times New Roman"/>
                <w:b/>
                <w:bCs/>
                <w:sz w:val="16"/>
                <w:szCs w:val="16"/>
              </w:rPr>
            </w:pPr>
            <w:r w:rsidRPr="006F6E6E">
              <w:rPr>
                <w:rFonts w:ascii="Times New Roman" w:hAnsi="Times New Roman"/>
                <w:b/>
                <w:bCs/>
                <w:sz w:val="16"/>
                <w:szCs w:val="16"/>
              </w:rPr>
              <w:t>56 Resultados transitados</w:t>
            </w:r>
          </w:p>
          <w:p w:rsidR="00F9679A" w:rsidRPr="006F6E6E" w:rsidRDefault="00F9679A" w:rsidP="00976DB6">
            <w:pPr>
              <w:autoSpaceDE w:val="0"/>
              <w:autoSpaceDN w:val="0"/>
              <w:adjustRightInd w:val="0"/>
              <w:spacing w:after="0" w:line="240" w:lineRule="auto"/>
              <w:rPr>
                <w:rFonts w:ascii="Times New Roman" w:hAnsi="Times New Roman"/>
                <w:b/>
                <w:bCs/>
                <w:sz w:val="16"/>
                <w:szCs w:val="16"/>
              </w:rPr>
            </w:pPr>
          </w:p>
        </w:tc>
      </w:tr>
      <w:tr w:rsidR="00F9679A" w:rsidRPr="006F6E6E" w:rsidTr="00976DB6">
        <w:tc>
          <w:tcPr>
            <w:tcW w:w="5220" w:type="dxa"/>
          </w:tcPr>
          <w:p w:rsidR="00F9679A" w:rsidRPr="006F6E6E" w:rsidRDefault="00F9679A" w:rsidP="00976DB6">
            <w:pPr>
              <w:spacing w:after="0" w:line="240" w:lineRule="auto"/>
              <w:rPr>
                <w:rFonts w:ascii="Times New Roman" w:hAnsi="Times New Roman"/>
                <w:b/>
                <w:sz w:val="16"/>
                <w:szCs w:val="16"/>
              </w:rPr>
            </w:pPr>
            <w:r w:rsidRPr="006F6E6E">
              <w:rPr>
                <w:rFonts w:ascii="Times New Roman" w:hAnsi="Times New Roman"/>
                <w:b/>
                <w:sz w:val="16"/>
                <w:szCs w:val="16"/>
              </w:rPr>
              <w:t>57 Reservas</w:t>
            </w:r>
          </w:p>
          <w:p w:rsidR="00F9679A" w:rsidRPr="006F6E6E" w:rsidRDefault="00F9679A" w:rsidP="00976DB6">
            <w:pPr>
              <w:spacing w:after="0" w:line="240" w:lineRule="auto"/>
              <w:rPr>
                <w:rFonts w:ascii="Times New Roman" w:hAnsi="Times New Roman"/>
                <w:sz w:val="16"/>
                <w:szCs w:val="16"/>
              </w:rPr>
            </w:pPr>
            <w:r w:rsidRPr="006F6E6E">
              <w:rPr>
                <w:rFonts w:ascii="Times New Roman" w:hAnsi="Times New Roman"/>
                <w:sz w:val="16"/>
                <w:szCs w:val="16"/>
              </w:rPr>
              <w:t xml:space="preserve">  571 Reservas legais *</w:t>
            </w:r>
          </w:p>
          <w:p w:rsidR="00F9679A" w:rsidRPr="006F6E6E" w:rsidRDefault="00F9679A" w:rsidP="00976DB6">
            <w:pPr>
              <w:spacing w:after="0" w:line="240" w:lineRule="auto"/>
              <w:rPr>
                <w:rFonts w:ascii="Times New Roman" w:hAnsi="Times New Roman"/>
                <w:sz w:val="16"/>
                <w:szCs w:val="16"/>
              </w:rPr>
            </w:pPr>
            <w:r w:rsidRPr="006F6E6E">
              <w:rPr>
                <w:rFonts w:ascii="Times New Roman" w:hAnsi="Times New Roman"/>
                <w:sz w:val="16"/>
                <w:szCs w:val="16"/>
              </w:rPr>
              <w:t xml:space="preserve">  </w:t>
            </w:r>
          </w:p>
          <w:p w:rsidR="00F9679A" w:rsidRPr="006F6E6E" w:rsidRDefault="00F9679A" w:rsidP="00976DB6">
            <w:pPr>
              <w:spacing w:after="0" w:line="240" w:lineRule="auto"/>
              <w:rPr>
                <w:rFonts w:ascii="Times New Roman" w:hAnsi="Times New Roman"/>
                <w:sz w:val="16"/>
                <w:szCs w:val="16"/>
              </w:rPr>
            </w:pPr>
            <w:r w:rsidRPr="006F6E6E">
              <w:rPr>
                <w:rFonts w:ascii="Times New Roman" w:hAnsi="Times New Roman"/>
                <w:sz w:val="16"/>
                <w:szCs w:val="16"/>
              </w:rPr>
              <w:t xml:space="preserve">  </w:t>
            </w:r>
          </w:p>
          <w:p w:rsidR="00F9679A" w:rsidRPr="006F6E6E" w:rsidRDefault="00F9679A" w:rsidP="00976DB6">
            <w:pPr>
              <w:spacing w:after="0" w:line="240" w:lineRule="auto"/>
              <w:rPr>
                <w:rFonts w:ascii="Times New Roman" w:hAnsi="Times New Roman"/>
                <w:sz w:val="16"/>
                <w:szCs w:val="16"/>
              </w:rPr>
            </w:pPr>
            <w:r w:rsidRPr="006F6E6E">
              <w:rPr>
                <w:rFonts w:ascii="Times New Roman" w:hAnsi="Times New Roman"/>
                <w:sz w:val="16"/>
                <w:szCs w:val="16"/>
              </w:rPr>
              <w:t xml:space="preserve">   ………………………………………………….</w:t>
            </w:r>
          </w:p>
          <w:p w:rsidR="00F9679A" w:rsidRPr="006F6E6E" w:rsidRDefault="00F9679A" w:rsidP="00976DB6">
            <w:pPr>
              <w:spacing w:after="0" w:line="240" w:lineRule="auto"/>
              <w:rPr>
                <w:rFonts w:ascii="Times New Roman" w:hAnsi="Times New Roman"/>
                <w:sz w:val="16"/>
                <w:szCs w:val="16"/>
              </w:rPr>
            </w:pPr>
          </w:p>
          <w:p w:rsidR="00F9679A" w:rsidRPr="006F6E6E" w:rsidRDefault="00F9679A" w:rsidP="00976DB6">
            <w:pPr>
              <w:spacing w:after="0" w:line="240" w:lineRule="auto"/>
              <w:rPr>
                <w:rFonts w:ascii="Times New Roman" w:hAnsi="Times New Roman"/>
                <w:sz w:val="16"/>
                <w:szCs w:val="16"/>
              </w:rPr>
            </w:pPr>
          </w:p>
          <w:p w:rsidR="00F9679A" w:rsidRPr="006F6E6E" w:rsidRDefault="00F9679A" w:rsidP="00976DB6">
            <w:pPr>
              <w:spacing w:after="0" w:line="240" w:lineRule="auto"/>
              <w:rPr>
                <w:rFonts w:ascii="Times New Roman" w:hAnsi="Times New Roman"/>
                <w:sz w:val="16"/>
                <w:szCs w:val="16"/>
              </w:rPr>
            </w:pPr>
            <w:r w:rsidRPr="006F6E6E">
              <w:rPr>
                <w:rFonts w:ascii="Times New Roman" w:hAnsi="Times New Roman"/>
                <w:sz w:val="16"/>
                <w:szCs w:val="16"/>
              </w:rPr>
              <w:t>572 Reservas estatutárias</w:t>
            </w:r>
          </w:p>
          <w:p w:rsidR="00F9679A" w:rsidRPr="006F6E6E" w:rsidRDefault="00F9679A" w:rsidP="00976DB6">
            <w:pPr>
              <w:spacing w:after="0" w:line="240" w:lineRule="auto"/>
              <w:rPr>
                <w:rFonts w:ascii="Times New Roman" w:hAnsi="Times New Roman"/>
                <w:sz w:val="16"/>
                <w:szCs w:val="16"/>
              </w:rPr>
            </w:pPr>
            <w:r w:rsidRPr="006F6E6E">
              <w:rPr>
                <w:rFonts w:ascii="Times New Roman" w:hAnsi="Times New Roman"/>
                <w:sz w:val="16"/>
                <w:szCs w:val="16"/>
              </w:rPr>
              <w:t xml:space="preserve">  573 Reservas contratuais</w:t>
            </w:r>
          </w:p>
          <w:p w:rsidR="00F9679A" w:rsidRPr="006F6E6E" w:rsidRDefault="00F9679A" w:rsidP="00976DB6">
            <w:pPr>
              <w:spacing w:after="0" w:line="240" w:lineRule="auto"/>
              <w:rPr>
                <w:rFonts w:ascii="Times New Roman" w:hAnsi="Times New Roman"/>
                <w:sz w:val="16"/>
                <w:szCs w:val="16"/>
              </w:rPr>
            </w:pPr>
            <w:r w:rsidRPr="006F6E6E">
              <w:rPr>
                <w:rFonts w:ascii="Times New Roman" w:hAnsi="Times New Roman"/>
                <w:sz w:val="16"/>
                <w:szCs w:val="16"/>
              </w:rPr>
              <w:t xml:space="preserve">  574 Reservas livres </w:t>
            </w:r>
          </w:p>
          <w:p w:rsidR="00F9679A" w:rsidRPr="006F6E6E" w:rsidRDefault="00F9679A" w:rsidP="00976DB6">
            <w:pPr>
              <w:spacing w:after="0" w:line="240" w:lineRule="auto"/>
              <w:rPr>
                <w:rFonts w:ascii="Times New Roman" w:hAnsi="Times New Roman"/>
                <w:sz w:val="16"/>
                <w:szCs w:val="16"/>
              </w:rPr>
            </w:pPr>
            <w:r w:rsidRPr="006F6E6E">
              <w:rPr>
                <w:rFonts w:ascii="Times New Roman" w:hAnsi="Times New Roman"/>
                <w:sz w:val="16"/>
                <w:szCs w:val="16"/>
              </w:rPr>
              <w:t xml:space="preserve">  575 Subsídios *</w:t>
            </w:r>
          </w:p>
          <w:p w:rsidR="00F9679A" w:rsidRPr="006F6E6E" w:rsidRDefault="00F9679A" w:rsidP="00976DB6">
            <w:pPr>
              <w:spacing w:after="0" w:line="240" w:lineRule="auto"/>
              <w:rPr>
                <w:rFonts w:ascii="Times New Roman" w:hAnsi="Times New Roman"/>
                <w:sz w:val="16"/>
                <w:szCs w:val="16"/>
              </w:rPr>
            </w:pPr>
            <w:r w:rsidRPr="006F6E6E">
              <w:rPr>
                <w:rFonts w:ascii="Times New Roman" w:hAnsi="Times New Roman"/>
                <w:sz w:val="16"/>
                <w:szCs w:val="16"/>
              </w:rPr>
              <w:t xml:space="preserve">  576 Doações *</w:t>
            </w:r>
          </w:p>
          <w:p w:rsidR="00F9679A" w:rsidRPr="006F6E6E" w:rsidRDefault="00F9679A" w:rsidP="00976DB6">
            <w:pPr>
              <w:spacing w:after="0" w:line="240" w:lineRule="auto"/>
              <w:rPr>
                <w:rFonts w:ascii="Times New Roman" w:hAnsi="Times New Roman"/>
                <w:sz w:val="16"/>
                <w:szCs w:val="16"/>
              </w:rPr>
            </w:pPr>
            <w:r w:rsidRPr="006F6E6E">
              <w:rPr>
                <w:rFonts w:ascii="Times New Roman" w:hAnsi="Times New Roman"/>
                <w:sz w:val="16"/>
                <w:szCs w:val="16"/>
              </w:rPr>
              <w:t xml:space="preserve">  … ………………………………………….</w:t>
            </w:r>
          </w:p>
        </w:tc>
        <w:tc>
          <w:tcPr>
            <w:tcW w:w="5128" w:type="dxa"/>
          </w:tcPr>
          <w:p w:rsidR="00F9679A" w:rsidRPr="006F6E6E" w:rsidRDefault="00F9679A" w:rsidP="00976DB6">
            <w:pPr>
              <w:autoSpaceDE w:val="0"/>
              <w:autoSpaceDN w:val="0"/>
              <w:adjustRightInd w:val="0"/>
              <w:spacing w:after="0" w:line="240" w:lineRule="auto"/>
              <w:rPr>
                <w:rFonts w:ascii="Times New Roman" w:hAnsi="Times New Roman"/>
                <w:b/>
                <w:bCs/>
                <w:sz w:val="16"/>
                <w:szCs w:val="16"/>
              </w:rPr>
            </w:pPr>
            <w:r w:rsidRPr="006F6E6E">
              <w:rPr>
                <w:rFonts w:ascii="Times New Roman" w:hAnsi="Times New Roman"/>
                <w:b/>
                <w:bCs/>
                <w:sz w:val="16"/>
                <w:szCs w:val="16"/>
              </w:rPr>
              <w:t>57 Ajustamentos em activos financeiros *</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571 Relacionados com o método da equivalência patrimonial</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5711 Ajustamentos de transição *</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5712 Lucros não atribuídos *</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5713 Decorrentes de outras variações nos capitais próprios das participadas *</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  </w:t>
            </w:r>
          </w:p>
          <w:p w:rsidR="00F9679A" w:rsidRPr="006F6E6E" w:rsidRDefault="00F9679A" w:rsidP="00976DB6">
            <w:pPr>
              <w:autoSpaceDE w:val="0"/>
              <w:autoSpaceDN w:val="0"/>
              <w:adjustRightInd w:val="0"/>
              <w:spacing w:after="0" w:line="240" w:lineRule="auto"/>
              <w:rPr>
                <w:rFonts w:ascii="Times New Roman" w:hAnsi="Times New Roman"/>
                <w:sz w:val="16"/>
                <w:szCs w:val="16"/>
              </w:rPr>
            </w:pPr>
          </w:p>
          <w:p w:rsidR="00F9679A" w:rsidRPr="006F6E6E" w:rsidRDefault="00F9679A" w:rsidP="00976DB6">
            <w:pPr>
              <w:autoSpaceDE w:val="0"/>
              <w:autoSpaceDN w:val="0"/>
              <w:adjustRightInd w:val="0"/>
              <w:spacing w:after="0" w:line="240" w:lineRule="auto"/>
              <w:rPr>
                <w:rFonts w:ascii="Times New Roman" w:hAnsi="Times New Roman"/>
                <w:sz w:val="16"/>
                <w:szCs w:val="16"/>
              </w:rPr>
            </w:pPr>
          </w:p>
          <w:p w:rsidR="00F9679A" w:rsidRPr="006F6E6E" w:rsidRDefault="00F9679A" w:rsidP="00976DB6">
            <w:pPr>
              <w:autoSpaceDE w:val="0"/>
              <w:autoSpaceDN w:val="0"/>
              <w:adjustRightInd w:val="0"/>
              <w:spacing w:after="0" w:line="240" w:lineRule="auto"/>
              <w:rPr>
                <w:rFonts w:ascii="Times New Roman" w:hAnsi="Times New Roman"/>
                <w:sz w:val="16"/>
                <w:szCs w:val="16"/>
              </w:rPr>
            </w:pP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579 Outros</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w:t>
            </w:r>
          </w:p>
        </w:tc>
      </w:tr>
      <w:tr w:rsidR="00F9679A" w:rsidRPr="006F6E6E" w:rsidTr="00976DB6">
        <w:tc>
          <w:tcPr>
            <w:tcW w:w="5220" w:type="dxa"/>
            <w:vAlign w:val="center"/>
          </w:tcPr>
          <w:p w:rsidR="00F9679A" w:rsidRPr="006F6E6E" w:rsidRDefault="00F9679A" w:rsidP="00976DB6">
            <w:pPr>
              <w:spacing w:after="0" w:line="240" w:lineRule="auto"/>
              <w:jc w:val="center"/>
              <w:rPr>
                <w:rFonts w:ascii="Times New Roman" w:hAnsi="Times New Roman"/>
                <w:i/>
                <w:sz w:val="16"/>
                <w:szCs w:val="16"/>
              </w:rPr>
            </w:pPr>
            <w:r w:rsidRPr="006F6E6E">
              <w:rPr>
                <w:rFonts w:ascii="Times New Roman" w:hAnsi="Times New Roman"/>
                <w:i/>
                <w:sz w:val="16"/>
                <w:szCs w:val="16"/>
              </w:rPr>
              <w:t>Conta inexistente no POC</w:t>
            </w:r>
          </w:p>
        </w:tc>
        <w:tc>
          <w:tcPr>
            <w:tcW w:w="5128" w:type="dxa"/>
          </w:tcPr>
          <w:p w:rsidR="00F9679A" w:rsidRPr="006F6E6E" w:rsidRDefault="00F9679A" w:rsidP="00976DB6">
            <w:pPr>
              <w:autoSpaceDE w:val="0"/>
              <w:autoSpaceDN w:val="0"/>
              <w:adjustRightInd w:val="0"/>
              <w:spacing w:after="0" w:line="240" w:lineRule="auto"/>
              <w:rPr>
                <w:rFonts w:ascii="Times New Roman" w:hAnsi="Times New Roman"/>
                <w:b/>
                <w:bCs/>
                <w:sz w:val="16"/>
                <w:szCs w:val="16"/>
              </w:rPr>
            </w:pPr>
            <w:r w:rsidRPr="006F6E6E">
              <w:rPr>
                <w:rFonts w:ascii="Times New Roman" w:hAnsi="Times New Roman"/>
                <w:b/>
                <w:bCs/>
                <w:sz w:val="16"/>
                <w:szCs w:val="16"/>
              </w:rPr>
              <w:t>58 Excedentes de revalorização de activos fixos tangíveis e intangíveis *</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581 Reavaliações decorrentes de diplomas legais</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5811 Antes de imposto sobre o rendimento</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5812 Impostos diferidos</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 …</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589 Outros excedentes</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5891 Antes de imposto sobre o rendimento</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5892 Impostos diferidos</w:t>
            </w:r>
          </w:p>
        </w:tc>
      </w:tr>
      <w:tr w:rsidR="00F9679A" w:rsidRPr="006F6E6E" w:rsidTr="00976DB6">
        <w:tc>
          <w:tcPr>
            <w:tcW w:w="5220" w:type="dxa"/>
          </w:tcPr>
          <w:p w:rsidR="00F9679A" w:rsidRPr="006F6E6E" w:rsidRDefault="00F9679A" w:rsidP="00976DB6">
            <w:pPr>
              <w:spacing w:after="0" w:line="240" w:lineRule="auto"/>
              <w:rPr>
                <w:rFonts w:ascii="Times New Roman" w:hAnsi="Times New Roman"/>
                <w:b/>
                <w:sz w:val="16"/>
                <w:szCs w:val="16"/>
                <w:lang w:eastAsia="pt-PT"/>
              </w:rPr>
            </w:pPr>
            <w:r w:rsidRPr="006F6E6E">
              <w:rPr>
                <w:rFonts w:ascii="Times New Roman" w:hAnsi="Times New Roman"/>
                <w:b/>
                <w:sz w:val="16"/>
                <w:szCs w:val="16"/>
                <w:lang w:eastAsia="pt-PT"/>
              </w:rPr>
              <w:t>59 Resultados transitados *</w:t>
            </w:r>
          </w:p>
          <w:p w:rsidR="00F9679A" w:rsidRPr="006F6E6E" w:rsidRDefault="00F9679A" w:rsidP="00976DB6">
            <w:pPr>
              <w:spacing w:after="0" w:line="240" w:lineRule="auto"/>
              <w:rPr>
                <w:rFonts w:ascii="Times New Roman" w:hAnsi="Times New Roman"/>
                <w:sz w:val="16"/>
                <w:szCs w:val="16"/>
              </w:rPr>
            </w:pPr>
            <w:r w:rsidRPr="006F6E6E">
              <w:rPr>
                <w:rFonts w:ascii="Times New Roman" w:hAnsi="Times New Roman"/>
                <w:sz w:val="16"/>
                <w:szCs w:val="16"/>
              </w:rPr>
              <w:t xml:space="preserve">   </w:t>
            </w:r>
          </w:p>
        </w:tc>
        <w:tc>
          <w:tcPr>
            <w:tcW w:w="5128" w:type="dxa"/>
          </w:tcPr>
          <w:p w:rsidR="00F9679A" w:rsidRPr="006F6E6E" w:rsidRDefault="00F9679A" w:rsidP="00976DB6">
            <w:pPr>
              <w:autoSpaceDE w:val="0"/>
              <w:autoSpaceDN w:val="0"/>
              <w:adjustRightInd w:val="0"/>
              <w:spacing w:after="0" w:line="240" w:lineRule="auto"/>
              <w:rPr>
                <w:rFonts w:ascii="Times New Roman" w:hAnsi="Times New Roman"/>
                <w:b/>
                <w:bCs/>
                <w:sz w:val="16"/>
                <w:szCs w:val="16"/>
              </w:rPr>
            </w:pPr>
            <w:r w:rsidRPr="006F6E6E">
              <w:rPr>
                <w:rFonts w:ascii="Times New Roman" w:hAnsi="Times New Roman"/>
                <w:b/>
                <w:bCs/>
                <w:sz w:val="16"/>
                <w:szCs w:val="16"/>
              </w:rPr>
              <w:t>59 Outras variações no capital próprio</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591 Diferenças de conversão de demonstrações financeiras *</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592 Ajustamentos por impostos diferidos</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593 Subsídios</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594 Doações</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 …</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599 Outras</w:t>
            </w:r>
          </w:p>
        </w:tc>
      </w:tr>
      <w:tr w:rsidR="00F9679A" w:rsidRPr="006F6E6E" w:rsidTr="00FF25EE">
        <w:tc>
          <w:tcPr>
            <w:tcW w:w="5220" w:type="dxa"/>
            <w:shd w:val="clear" w:color="auto" w:fill="95B3D7"/>
          </w:tcPr>
          <w:p w:rsidR="00F9679A" w:rsidRPr="006F6E6E" w:rsidRDefault="00F9679A" w:rsidP="00976DB6">
            <w:pPr>
              <w:spacing w:after="0" w:line="240" w:lineRule="auto"/>
              <w:jc w:val="center"/>
              <w:rPr>
                <w:rFonts w:ascii="Times New Roman" w:hAnsi="Times New Roman"/>
                <w:b/>
                <w:sz w:val="16"/>
                <w:szCs w:val="16"/>
              </w:rPr>
            </w:pPr>
            <w:r w:rsidRPr="006F6E6E">
              <w:rPr>
                <w:rFonts w:ascii="Times New Roman" w:hAnsi="Times New Roman"/>
                <w:b/>
                <w:sz w:val="16"/>
                <w:szCs w:val="16"/>
              </w:rPr>
              <w:t>Classe 6 – Custos e Perdas</w:t>
            </w:r>
          </w:p>
        </w:tc>
        <w:tc>
          <w:tcPr>
            <w:tcW w:w="5128" w:type="dxa"/>
            <w:shd w:val="clear" w:color="auto" w:fill="95B3D7"/>
          </w:tcPr>
          <w:p w:rsidR="00F9679A" w:rsidRPr="006F6E6E" w:rsidRDefault="00F9679A" w:rsidP="00976DB6">
            <w:pPr>
              <w:autoSpaceDE w:val="0"/>
              <w:autoSpaceDN w:val="0"/>
              <w:adjustRightInd w:val="0"/>
              <w:spacing w:after="0" w:line="240" w:lineRule="auto"/>
              <w:jc w:val="center"/>
              <w:rPr>
                <w:rFonts w:ascii="Times New Roman" w:hAnsi="Times New Roman"/>
                <w:b/>
                <w:bCs/>
                <w:sz w:val="16"/>
                <w:szCs w:val="16"/>
              </w:rPr>
            </w:pPr>
            <w:r w:rsidRPr="006F6E6E">
              <w:rPr>
                <w:rFonts w:ascii="Times New Roman" w:hAnsi="Times New Roman"/>
                <w:b/>
                <w:bCs/>
                <w:sz w:val="16"/>
                <w:szCs w:val="16"/>
              </w:rPr>
              <w:t>6 Gastos *</w:t>
            </w:r>
          </w:p>
        </w:tc>
      </w:tr>
      <w:tr w:rsidR="00F9679A" w:rsidRPr="006F6E6E" w:rsidTr="00976DB6">
        <w:tc>
          <w:tcPr>
            <w:tcW w:w="5220" w:type="dxa"/>
            <w:tcBorders>
              <w:bottom w:val="single" w:sz="4" w:space="0" w:color="auto"/>
            </w:tcBorders>
          </w:tcPr>
          <w:p w:rsidR="00F9679A" w:rsidRPr="006F6E6E" w:rsidRDefault="00F9679A" w:rsidP="00976DB6">
            <w:pPr>
              <w:autoSpaceDE w:val="0"/>
              <w:autoSpaceDN w:val="0"/>
              <w:adjustRightInd w:val="0"/>
              <w:spacing w:after="0" w:line="240" w:lineRule="auto"/>
              <w:rPr>
                <w:rFonts w:ascii="Times New Roman" w:hAnsi="Times New Roman"/>
                <w:b/>
                <w:bCs/>
                <w:sz w:val="16"/>
                <w:szCs w:val="16"/>
              </w:rPr>
            </w:pPr>
            <w:r w:rsidRPr="006F6E6E">
              <w:rPr>
                <w:rFonts w:ascii="Times New Roman" w:hAnsi="Times New Roman"/>
                <w:b/>
                <w:bCs/>
                <w:sz w:val="16"/>
                <w:szCs w:val="16"/>
                <w:lang w:eastAsia="pt-PT"/>
              </w:rPr>
              <w:t xml:space="preserve"> 61 Custo das mercadorias vendidas e das matérias consumidas *</w:t>
            </w:r>
            <w:r w:rsidRPr="006F6E6E">
              <w:rPr>
                <w:rFonts w:ascii="Times New Roman" w:hAnsi="Times New Roman"/>
                <w:b/>
                <w:bCs/>
                <w:sz w:val="16"/>
                <w:szCs w:val="16"/>
              </w:rPr>
              <w:t xml:space="preserve"> </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 ………………………………………….</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612 Matérias-primas, subsidiárias e de consumo</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 …………………………………………. </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616 Matérias-primas, subsidiarias e de consumo</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6161 Matérias-primas</w:t>
            </w:r>
          </w:p>
          <w:p w:rsidR="00F9679A" w:rsidRPr="006F6E6E" w:rsidRDefault="00F9679A" w:rsidP="00976DB6">
            <w:pPr>
              <w:spacing w:after="0" w:line="240" w:lineRule="auto"/>
              <w:rPr>
                <w:rFonts w:ascii="Times New Roman" w:hAnsi="Times New Roman"/>
                <w:sz w:val="16"/>
                <w:szCs w:val="16"/>
              </w:rPr>
            </w:pPr>
            <w:r w:rsidRPr="006F6E6E">
              <w:rPr>
                <w:rFonts w:ascii="Times New Roman" w:hAnsi="Times New Roman"/>
                <w:sz w:val="16"/>
                <w:szCs w:val="16"/>
              </w:rPr>
              <w:t xml:space="preserve">    6162 Matérias-primas subsidiárias </w:t>
            </w:r>
          </w:p>
          <w:p w:rsidR="00F9679A" w:rsidRPr="006F6E6E" w:rsidRDefault="00F9679A" w:rsidP="00976DB6">
            <w:pPr>
              <w:spacing w:after="0" w:line="240" w:lineRule="auto"/>
              <w:rPr>
                <w:rFonts w:ascii="Times New Roman" w:hAnsi="Times New Roman"/>
                <w:sz w:val="16"/>
                <w:szCs w:val="16"/>
              </w:rPr>
            </w:pPr>
            <w:r w:rsidRPr="006F6E6E">
              <w:rPr>
                <w:rFonts w:ascii="Times New Roman" w:hAnsi="Times New Roman"/>
                <w:sz w:val="16"/>
                <w:szCs w:val="16"/>
              </w:rPr>
              <w:t xml:space="preserve">    6163 Matérias diversas</w:t>
            </w:r>
          </w:p>
          <w:p w:rsidR="00F9679A" w:rsidRPr="006F6E6E" w:rsidRDefault="00F9679A" w:rsidP="00976DB6">
            <w:pPr>
              <w:spacing w:after="0" w:line="240" w:lineRule="auto"/>
              <w:rPr>
                <w:rFonts w:ascii="Times New Roman" w:hAnsi="Times New Roman"/>
                <w:sz w:val="16"/>
                <w:szCs w:val="16"/>
              </w:rPr>
            </w:pPr>
            <w:r w:rsidRPr="006F6E6E">
              <w:rPr>
                <w:rFonts w:ascii="Times New Roman" w:hAnsi="Times New Roman"/>
                <w:sz w:val="16"/>
                <w:szCs w:val="16"/>
              </w:rPr>
              <w:t xml:space="preserve">    6164 Embalagens de consumo</w:t>
            </w:r>
          </w:p>
          <w:p w:rsidR="00F9679A" w:rsidRPr="006F6E6E" w:rsidRDefault="00F9679A" w:rsidP="00976DB6">
            <w:pPr>
              <w:spacing w:after="0" w:line="240" w:lineRule="auto"/>
              <w:rPr>
                <w:rFonts w:ascii="Times New Roman" w:hAnsi="Times New Roman"/>
                <w:sz w:val="16"/>
                <w:szCs w:val="16"/>
              </w:rPr>
            </w:pPr>
            <w:r w:rsidRPr="006F6E6E">
              <w:rPr>
                <w:rFonts w:ascii="Times New Roman" w:hAnsi="Times New Roman"/>
                <w:sz w:val="16"/>
                <w:szCs w:val="16"/>
              </w:rPr>
              <w:t xml:space="preserve">    … ………………………………………….</w:t>
            </w:r>
          </w:p>
          <w:p w:rsidR="00F9679A" w:rsidRPr="006F6E6E" w:rsidRDefault="00F9679A" w:rsidP="00976DB6">
            <w:pPr>
              <w:spacing w:after="0" w:line="240" w:lineRule="auto"/>
              <w:rPr>
                <w:rFonts w:ascii="Times New Roman" w:hAnsi="Times New Roman"/>
                <w:sz w:val="16"/>
                <w:szCs w:val="16"/>
              </w:rPr>
            </w:pPr>
            <w:r w:rsidRPr="006F6E6E">
              <w:rPr>
                <w:rFonts w:ascii="Times New Roman" w:hAnsi="Times New Roman"/>
                <w:sz w:val="16"/>
                <w:szCs w:val="16"/>
              </w:rPr>
              <w:t xml:space="preserve">  619 … ………………………………………….</w:t>
            </w:r>
          </w:p>
        </w:tc>
        <w:tc>
          <w:tcPr>
            <w:tcW w:w="5128" w:type="dxa"/>
          </w:tcPr>
          <w:p w:rsidR="00F9679A" w:rsidRPr="006F6E6E" w:rsidRDefault="00F9679A" w:rsidP="00976DB6">
            <w:pPr>
              <w:autoSpaceDE w:val="0"/>
              <w:autoSpaceDN w:val="0"/>
              <w:adjustRightInd w:val="0"/>
              <w:spacing w:after="0" w:line="240" w:lineRule="auto"/>
              <w:rPr>
                <w:rFonts w:ascii="Times New Roman" w:hAnsi="Times New Roman"/>
                <w:b/>
                <w:bCs/>
                <w:sz w:val="16"/>
                <w:szCs w:val="16"/>
              </w:rPr>
            </w:pPr>
            <w:r w:rsidRPr="006F6E6E">
              <w:rPr>
                <w:rFonts w:ascii="Times New Roman" w:hAnsi="Times New Roman"/>
                <w:b/>
                <w:bCs/>
                <w:sz w:val="16"/>
                <w:szCs w:val="16"/>
              </w:rPr>
              <w:t>61 Custo das mercadorias vendidas e das matérias consumidas</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611 Mercadorias</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612 Matérias-primas, subsidiárias e de consumo</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613 Activos biológicos (compras) *</w:t>
            </w:r>
          </w:p>
          <w:p w:rsidR="00F9679A" w:rsidRPr="006F6E6E" w:rsidRDefault="00F9679A" w:rsidP="00976DB6">
            <w:pPr>
              <w:autoSpaceDE w:val="0"/>
              <w:autoSpaceDN w:val="0"/>
              <w:adjustRightInd w:val="0"/>
              <w:spacing w:after="0" w:line="240" w:lineRule="auto"/>
              <w:rPr>
                <w:rFonts w:ascii="Times New Roman" w:hAnsi="Times New Roman"/>
                <w:b/>
                <w:bCs/>
                <w:sz w:val="16"/>
                <w:szCs w:val="16"/>
              </w:rPr>
            </w:pPr>
          </w:p>
          <w:p w:rsidR="00F9679A" w:rsidRPr="006F6E6E" w:rsidRDefault="00F9679A" w:rsidP="00976DB6">
            <w:pPr>
              <w:autoSpaceDE w:val="0"/>
              <w:autoSpaceDN w:val="0"/>
              <w:adjustRightInd w:val="0"/>
              <w:spacing w:after="0" w:line="240" w:lineRule="auto"/>
              <w:rPr>
                <w:rFonts w:ascii="Times New Roman" w:hAnsi="Times New Roman"/>
                <w:b/>
                <w:bCs/>
                <w:sz w:val="16"/>
                <w:szCs w:val="16"/>
              </w:rPr>
            </w:pPr>
          </w:p>
          <w:p w:rsidR="00F9679A" w:rsidRPr="006F6E6E" w:rsidRDefault="00F9679A" w:rsidP="00976DB6">
            <w:pPr>
              <w:autoSpaceDE w:val="0"/>
              <w:autoSpaceDN w:val="0"/>
              <w:adjustRightInd w:val="0"/>
              <w:spacing w:after="0" w:line="240" w:lineRule="auto"/>
              <w:rPr>
                <w:rFonts w:ascii="Times New Roman" w:hAnsi="Times New Roman"/>
                <w:bCs/>
                <w:i/>
                <w:sz w:val="16"/>
                <w:szCs w:val="16"/>
              </w:rPr>
            </w:pPr>
            <w:r w:rsidRPr="006F6E6E">
              <w:rPr>
                <w:rFonts w:ascii="Times New Roman" w:hAnsi="Times New Roman"/>
                <w:b/>
                <w:bCs/>
                <w:sz w:val="16"/>
                <w:szCs w:val="16"/>
              </w:rPr>
              <w:t xml:space="preserve">  </w:t>
            </w:r>
            <w:r w:rsidRPr="006F6E6E">
              <w:rPr>
                <w:rFonts w:ascii="Times New Roman" w:hAnsi="Times New Roman"/>
                <w:bCs/>
                <w:i/>
                <w:sz w:val="16"/>
                <w:szCs w:val="16"/>
              </w:rPr>
              <w:t>Deixaram de ser explícitas. A entidade adapta às suas necessidades</w:t>
            </w:r>
          </w:p>
        </w:tc>
      </w:tr>
      <w:tr w:rsidR="00F9679A" w:rsidRPr="006F6E6E" w:rsidTr="00976DB6">
        <w:tc>
          <w:tcPr>
            <w:tcW w:w="5220" w:type="dxa"/>
            <w:tcBorders>
              <w:top w:val="single" w:sz="4" w:space="0" w:color="auto"/>
            </w:tcBorders>
          </w:tcPr>
          <w:p w:rsidR="00F9679A" w:rsidRPr="006F6E6E" w:rsidRDefault="00F9679A" w:rsidP="00976DB6">
            <w:pPr>
              <w:spacing w:after="0" w:line="240" w:lineRule="auto"/>
              <w:rPr>
                <w:rFonts w:ascii="Times New Roman" w:hAnsi="Times New Roman"/>
                <w:b/>
                <w:sz w:val="16"/>
                <w:szCs w:val="16"/>
                <w:lang w:eastAsia="pt-PT"/>
              </w:rPr>
            </w:pPr>
            <w:r w:rsidRPr="006F6E6E">
              <w:rPr>
                <w:rFonts w:ascii="Times New Roman" w:hAnsi="Times New Roman"/>
                <w:b/>
                <w:sz w:val="16"/>
                <w:szCs w:val="16"/>
                <w:lang w:eastAsia="pt-PT"/>
              </w:rPr>
              <w:t>62 Fornecimentos e serviços externos</w:t>
            </w:r>
          </w:p>
          <w:p w:rsidR="00F9679A" w:rsidRPr="006F6E6E" w:rsidRDefault="00F9679A" w:rsidP="00976DB6">
            <w:pPr>
              <w:spacing w:after="0" w:line="240" w:lineRule="auto"/>
              <w:rPr>
                <w:rFonts w:ascii="Times New Roman" w:hAnsi="Times New Roman"/>
                <w:sz w:val="16"/>
                <w:szCs w:val="16"/>
                <w:lang w:eastAsia="pt-PT"/>
              </w:rPr>
            </w:pPr>
            <w:r w:rsidRPr="006F6E6E">
              <w:rPr>
                <w:rFonts w:ascii="Times New Roman" w:hAnsi="Times New Roman"/>
                <w:sz w:val="16"/>
                <w:szCs w:val="16"/>
                <w:lang w:eastAsia="pt-PT"/>
              </w:rPr>
              <w:t xml:space="preserve">  621 Subcontratos </w:t>
            </w:r>
          </w:p>
          <w:p w:rsidR="00F9679A" w:rsidRPr="006F6E6E" w:rsidRDefault="00F9679A" w:rsidP="00976DB6">
            <w:pPr>
              <w:spacing w:after="0" w:line="240" w:lineRule="auto"/>
              <w:rPr>
                <w:rFonts w:ascii="Times New Roman" w:hAnsi="Times New Roman"/>
                <w:sz w:val="16"/>
                <w:szCs w:val="16"/>
                <w:lang w:eastAsia="pt-PT"/>
              </w:rPr>
            </w:pPr>
            <w:r w:rsidRPr="006F6E6E">
              <w:rPr>
                <w:rFonts w:ascii="Times New Roman" w:hAnsi="Times New Roman"/>
                <w:sz w:val="16"/>
                <w:szCs w:val="16"/>
                <w:lang w:eastAsia="pt-PT"/>
              </w:rPr>
              <w:t xml:space="preserve">  622 Fornecimentos e serviços</w:t>
            </w:r>
          </w:p>
          <w:p w:rsidR="00F9679A" w:rsidRPr="006F6E6E" w:rsidRDefault="00F9679A" w:rsidP="00976DB6">
            <w:pPr>
              <w:spacing w:after="0" w:line="240" w:lineRule="auto"/>
              <w:rPr>
                <w:rFonts w:ascii="Times New Roman" w:hAnsi="Times New Roman"/>
                <w:sz w:val="16"/>
                <w:szCs w:val="16"/>
                <w:lang w:eastAsia="pt-PT"/>
              </w:rPr>
            </w:pPr>
            <w:r w:rsidRPr="006F6E6E">
              <w:rPr>
                <w:rFonts w:ascii="Times New Roman" w:hAnsi="Times New Roman"/>
                <w:sz w:val="16"/>
                <w:szCs w:val="16"/>
                <w:lang w:eastAsia="pt-PT"/>
              </w:rPr>
              <w:t xml:space="preserve">     62211 Electricidade</w:t>
            </w:r>
          </w:p>
          <w:p w:rsidR="00F9679A" w:rsidRPr="006F6E6E" w:rsidRDefault="00F9679A" w:rsidP="00976DB6">
            <w:pPr>
              <w:spacing w:after="0" w:line="240" w:lineRule="auto"/>
              <w:rPr>
                <w:rFonts w:ascii="Times New Roman" w:hAnsi="Times New Roman"/>
                <w:sz w:val="16"/>
                <w:szCs w:val="16"/>
                <w:lang w:eastAsia="pt-PT"/>
              </w:rPr>
            </w:pPr>
            <w:r w:rsidRPr="006F6E6E">
              <w:rPr>
                <w:rFonts w:ascii="Times New Roman" w:hAnsi="Times New Roman"/>
                <w:sz w:val="16"/>
                <w:szCs w:val="16"/>
                <w:lang w:eastAsia="pt-PT"/>
              </w:rPr>
              <w:t xml:space="preserve">     62212 Combustíveis</w:t>
            </w:r>
          </w:p>
          <w:p w:rsidR="00F9679A" w:rsidRPr="006F6E6E" w:rsidRDefault="00F9679A" w:rsidP="00976DB6">
            <w:pPr>
              <w:spacing w:after="0" w:line="240" w:lineRule="auto"/>
              <w:rPr>
                <w:rFonts w:ascii="Times New Roman" w:hAnsi="Times New Roman"/>
                <w:sz w:val="16"/>
                <w:szCs w:val="16"/>
                <w:lang w:eastAsia="pt-PT"/>
              </w:rPr>
            </w:pPr>
            <w:r w:rsidRPr="006F6E6E">
              <w:rPr>
                <w:rFonts w:ascii="Times New Roman" w:hAnsi="Times New Roman"/>
                <w:sz w:val="16"/>
                <w:szCs w:val="16"/>
                <w:lang w:eastAsia="pt-PT"/>
              </w:rPr>
              <w:t xml:space="preserve">     62213 Água</w:t>
            </w:r>
          </w:p>
          <w:p w:rsidR="00F9679A" w:rsidRPr="006F6E6E" w:rsidRDefault="00F9679A" w:rsidP="00976DB6">
            <w:pPr>
              <w:spacing w:after="0" w:line="240" w:lineRule="auto"/>
              <w:rPr>
                <w:rFonts w:ascii="Times New Roman" w:hAnsi="Times New Roman"/>
                <w:sz w:val="16"/>
                <w:szCs w:val="16"/>
                <w:lang w:eastAsia="pt-PT"/>
              </w:rPr>
            </w:pPr>
            <w:r w:rsidRPr="006F6E6E">
              <w:rPr>
                <w:rFonts w:ascii="Times New Roman" w:hAnsi="Times New Roman"/>
                <w:sz w:val="16"/>
                <w:szCs w:val="16"/>
                <w:lang w:eastAsia="pt-PT"/>
              </w:rPr>
              <w:t xml:space="preserve">     62214 Outros fluidos</w:t>
            </w:r>
          </w:p>
          <w:p w:rsidR="00F9679A" w:rsidRPr="006F6E6E" w:rsidRDefault="00F9679A" w:rsidP="00976DB6">
            <w:pPr>
              <w:spacing w:after="0" w:line="240" w:lineRule="auto"/>
              <w:rPr>
                <w:rFonts w:ascii="Times New Roman" w:hAnsi="Times New Roman"/>
                <w:sz w:val="16"/>
                <w:szCs w:val="16"/>
                <w:lang w:eastAsia="pt-PT"/>
              </w:rPr>
            </w:pPr>
            <w:r w:rsidRPr="006F6E6E">
              <w:rPr>
                <w:rFonts w:ascii="Times New Roman" w:hAnsi="Times New Roman"/>
                <w:sz w:val="16"/>
                <w:szCs w:val="16"/>
                <w:lang w:eastAsia="pt-PT"/>
              </w:rPr>
              <w:t xml:space="preserve">     62215 Ferramentas e utensílios de desgaste rápido *</w:t>
            </w:r>
          </w:p>
          <w:p w:rsidR="00F9679A" w:rsidRPr="006F6E6E" w:rsidRDefault="00F9679A" w:rsidP="00976DB6">
            <w:pPr>
              <w:spacing w:after="0" w:line="240" w:lineRule="auto"/>
              <w:rPr>
                <w:rFonts w:ascii="Times New Roman" w:hAnsi="Times New Roman"/>
                <w:sz w:val="16"/>
                <w:szCs w:val="16"/>
                <w:lang w:eastAsia="pt-PT"/>
              </w:rPr>
            </w:pPr>
            <w:r w:rsidRPr="006F6E6E">
              <w:rPr>
                <w:rFonts w:ascii="Times New Roman" w:hAnsi="Times New Roman"/>
                <w:sz w:val="16"/>
                <w:szCs w:val="16"/>
                <w:lang w:eastAsia="pt-PT"/>
              </w:rPr>
              <w:t xml:space="preserve">     62216 Livros e documentação técnica</w:t>
            </w:r>
          </w:p>
          <w:p w:rsidR="00F9679A" w:rsidRPr="006F6E6E" w:rsidRDefault="00F9679A" w:rsidP="00976DB6">
            <w:pPr>
              <w:spacing w:after="0" w:line="240" w:lineRule="auto"/>
              <w:rPr>
                <w:rFonts w:ascii="Times New Roman" w:hAnsi="Times New Roman"/>
                <w:sz w:val="16"/>
                <w:szCs w:val="16"/>
                <w:lang w:eastAsia="pt-PT"/>
              </w:rPr>
            </w:pPr>
            <w:r w:rsidRPr="006F6E6E">
              <w:rPr>
                <w:rFonts w:ascii="Times New Roman" w:hAnsi="Times New Roman"/>
                <w:sz w:val="16"/>
                <w:szCs w:val="16"/>
                <w:lang w:eastAsia="pt-PT"/>
              </w:rPr>
              <w:t xml:space="preserve">     62217 Material de escritório</w:t>
            </w:r>
          </w:p>
          <w:p w:rsidR="00F9679A" w:rsidRPr="006F6E6E" w:rsidRDefault="00F9679A" w:rsidP="00976DB6">
            <w:pPr>
              <w:spacing w:after="0" w:line="240" w:lineRule="auto"/>
              <w:rPr>
                <w:rFonts w:ascii="Times New Roman" w:hAnsi="Times New Roman"/>
                <w:sz w:val="16"/>
                <w:szCs w:val="16"/>
                <w:lang w:eastAsia="pt-PT"/>
              </w:rPr>
            </w:pPr>
            <w:r w:rsidRPr="006F6E6E">
              <w:rPr>
                <w:rFonts w:ascii="Times New Roman" w:hAnsi="Times New Roman"/>
                <w:sz w:val="16"/>
                <w:szCs w:val="16"/>
                <w:lang w:eastAsia="pt-PT"/>
              </w:rPr>
              <w:t xml:space="preserve">     62218 Artigos para oferta *</w:t>
            </w:r>
          </w:p>
          <w:p w:rsidR="00F9679A" w:rsidRPr="006F6E6E" w:rsidRDefault="00F9679A" w:rsidP="00976DB6">
            <w:pPr>
              <w:spacing w:after="0" w:line="240" w:lineRule="auto"/>
              <w:rPr>
                <w:rFonts w:ascii="Times New Roman" w:hAnsi="Times New Roman"/>
                <w:sz w:val="16"/>
                <w:szCs w:val="16"/>
                <w:lang w:eastAsia="pt-PT"/>
              </w:rPr>
            </w:pPr>
            <w:r w:rsidRPr="006F6E6E">
              <w:rPr>
                <w:rFonts w:ascii="Times New Roman" w:hAnsi="Times New Roman"/>
                <w:sz w:val="16"/>
                <w:szCs w:val="16"/>
                <w:lang w:eastAsia="pt-PT"/>
              </w:rPr>
              <w:t xml:space="preserve">     62219 Rendas e alugueres *</w:t>
            </w:r>
          </w:p>
          <w:p w:rsidR="00F9679A" w:rsidRPr="006F6E6E" w:rsidRDefault="00F9679A" w:rsidP="00976DB6">
            <w:pPr>
              <w:spacing w:after="0" w:line="240" w:lineRule="auto"/>
              <w:rPr>
                <w:rFonts w:ascii="Times New Roman" w:hAnsi="Times New Roman"/>
                <w:sz w:val="16"/>
                <w:szCs w:val="16"/>
                <w:lang w:eastAsia="pt-PT"/>
              </w:rPr>
            </w:pPr>
            <w:r w:rsidRPr="006F6E6E">
              <w:rPr>
                <w:rFonts w:ascii="Times New Roman" w:hAnsi="Times New Roman"/>
                <w:sz w:val="16"/>
                <w:szCs w:val="16"/>
                <w:lang w:eastAsia="pt-PT"/>
              </w:rPr>
              <w:t xml:space="preserve">     62220 … …………………………………….</w:t>
            </w:r>
          </w:p>
          <w:p w:rsidR="00F9679A" w:rsidRPr="006F6E6E" w:rsidRDefault="00F9679A" w:rsidP="00976DB6">
            <w:pPr>
              <w:spacing w:after="0" w:line="240" w:lineRule="auto"/>
              <w:rPr>
                <w:rFonts w:ascii="Times New Roman" w:hAnsi="Times New Roman"/>
                <w:sz w:val="16"/>
                <w:szCs w:val="16"/>
                <w:lang w:eastAsia="pt-PT"/>
              </w:rPr>
            </w:pPr>
            <w:r w:rsidRPr="006F6E6E">
              <w:rPr>
                <w:rFonts w:ascii="Times New Roman" w:hAnsi="Times New Roman"/>
                <w:sz w:val="16"/>
                <w:szCs w:val="16"/>
                <w:lang w:eastAsia="pt-PT"/>
              </w:rPr>
              <w:t xml:space="preserve">     62221 Despesas de representação</w:t>
            </w:r>
          </w:p>
          <w:p w:rsidR="00F9679A" w:rsidRPr="006F6E6E" w:rsidRDefault="00F9679A" w:rsidP="00976DB6">
            <w:pPr>
              <w:spacing w:after="0" w:line="240" w:lineRule="auto"/>
              <w:rPr>
                <w:rFonts w:ascii="Times New Roman" w:hAnsi="Times New Roman"/>
                <w:sz w:val="16"/>
                <w:szCs w:val="16"/>
                <w:lang w:eastAsia="pt-PT"/>
              </w:rPr>
            </w:pPr>
            <w:r w:rsidRPr="006F6E6E">
              <w:rPr>
                <w:rFonts w:ascii="Times New Roman" w:hAnsi="Times New Roman"/>
                <w:sz w:val="16"/>
                <w:szCs w:val="16"/>
                <w:lang w:eastAsia="pt-PT"/>
              </w:rPr>
              <w:t xml:space="preserve">     62222 Comunicação</w:t>
            </w:r>
          </w:p>
          <w:p w:rsidR="00F9679A" w:rsidRPr="006F6E6E" w:rsidRDefault="00F9679A" w:rsidP="00976DB6">
            <w:pPr>
              <w:spacing w:after="0" w:line="240" w:lineRule="auto"/>
              <w:rPr>
                <w:rFonts w:ascii="Times New Roman" w:hAnsi="Times New Roman"/>
                <w:sz w:val="16"/>
                <w:szCs w:val="16"/>
                <w:lang w:eastAsia="pt-PT"/>
              </w:rPr>
            </w:pPr>
            <w:r w:rsidRPr="006F6E6E">
              <w:rPr>
                <w:rFonts w:ascii="Times New Roman" w:hAnsi="Times New Roman"/>
                <w:sz w:val="16"/>
                <w:szCs w:val="16"/>
                <w:lang w:eastAsia="pt-PT"/>
              </w:rPr>
              <w:t xml:space="preserve">     62223 Seguros *</w:t>
            </w:r>
          </w:p>
          <w:p w:rsidR="00F9679A" w:rsidRPr="006F6E6E" w:rsidRDefault="00F9679A" w:rsidP="00976DB6">
            <w:pPr>
              <w:spacing w:after="0" w:line="240" w:lineRule="auto"/>
              <w:rPr>
                <w:rFonts w:ascii="Times New Roman" w:hAnsi="Times New Roman"/>
                <w:sz w:val="16"/>
                <w:szCs w:val="16"/>
                <w:lang w:eastAsia="pt-PT"/>
              </w:rPr>
            </w:pPr>
            <w:r w:rsidRPr="006F6E6E">
              <w:rPr>
                <w:rFonts w:ascii="Times New Roman" w:hAnsi="Times New Roman"/>
                <w:sz w:val="16"/>
                <w:szCs w:val="16"/>
                <w:lang w:eastAsia="pt-PT"/>
              </w:rPr>
              <w:t xml:space="preserve">     62224 Royalties</w:t>
            </w:r>
          </w:p>
          <w:p w:rsidR="00F9679A" w:rsidRPr="006F6E6E" w:rsidRDefault="00F9679A" w:rsidP="00976DB6">
            <w:pPr>
              <w:spacing w:after="0" w:line="240" w:lineRule="auto"/>
              <w:rPr>
                <w:rFonts w:ascii="Times New Roman" w:hAnsi="Times New Roman"/>
                <w:sz w:val="16"/>
                <w:szCs w:val="16"/>
                <w:lang w:eastAsia="pt-PT"/>
              </w:rPr>
            </w:pPr>
            <w:r w:rsidRPr="006F6E6E">
              <w:rPr>
                <w:rFonts w:ascii="Times New Roman" w:hAnsi="Times New Roman"/>
                <w:sz w:val="16"/>
                <w:szCs w:val="16"/>
                <w:lang w:eastAsia="pt-PT"/>
              </w:rPr>
              <w:t xml:space="preserve">     62225 Transportes de mercadorias</w:t>
            </w:r>
          </w:p>
          <w:p w:rsidR="00F9679A" w:rsidRPr="006F6E6E" w:rsidRDefault="00F9679A" w:rsidP="00976DB6">
            <w:pPr>
              <w:spacing w:after="0" w:line="240" w:lineRule="auto"/>
              <w:rPr>
                <w:rFonts w:ascii="Times New Roman" w:hAnsi="Times New Roman"/>
                <w:sz w:val="16"/>
                <w:szCs w:val="16"/>
                <w:lang w:eastAsia="pt-PT"/>
              </w:rPr>
            </w:pPr>
            <w:r w:rsidRPr="006F6E6E">
              <w:rPr>
                <w:rFonts w:ascii="Times New Roman" w:hAnsi="Times New Roman"/>
                <w:sz w:val="16"/>
                <w:szCs w:val="16"/>
                <w:lang w:eastAsia="pt-PT"/>
              </w:rPr>
              <w:t xml:space="preserve">     62226 Transportes de pessoal</w:t>
            </w:r>
          </w:p>
          <w:p w:rsidR="00F9679A" w:rsidRPr="006F6E6E" w:rsidRDefault="00F9679A" w:rsidP="00976DB6">
            <w:pPr>
              <w:spacing w:after="0" w:line="240" w:lineRule="auto"/>
              <w:rPr>
                <w:rFonts w:ascii="Times New Roman" w:hAnsi="Times New Roman"/>
                <w:sz w:val="16"/>
                <w:szCs w:val="16"/>
                <w:lang w:eastAsia="pt-PT"/>
              </w:rPr>
            </w:pPr>
            <w:r w:rsidRPr="006F6E6E">
              <w:rPr>
                <w:rFonts w:ascii="Times New Roman" w:hAnsi="Times New Roman"/>
                <w:sz w:val="16"/>
                <w:szCs w:val="16"/>
                <w:lang w:eastAsia="pt-PT"/>
              </w:rPr>
              <w:t xml:space="preserve">     62227 Deslocações e estadas *</w:t>
            </w:r>
          </w:p>
          <w:p w:rsidR="00F9679A" w:rsidRPr="006F6E6E" w:rsidRDefault="00F9679A" w:rsidP="00976DB6">
            <w:pPr>
              <w:spacing w:after="0" w:line="240" w:lineRule="auto"/>
              <w:rPr>
                <w:rFonts w:ascii="Times New Roman" w:hAnsi="Times New Roman"/>
                <w:sz w:val="16"/>
                <w:szCs w:val="16"/>
                <w:lang w:eastAsia="pt-PT"/>
              </w:rPr>
            </w:pPr>
            <w:r w:rsidRPr="006F6E6E">
              <w:rPr>
                <w:rFonts w:ascii="Times New Roman" w:hAnsi="Times New Roman"/>
                <w:sz w:val="16"/>
                <w:szCs w:val="16"/>
                <w:lang w:eastAsia="pt-PT"/>
              </w:rPr>
              <w:t xml:space="preserve">     62228 Comissões *</w:t>
            </w:r>
          </w:p>
          <w:p w:rsidR="00F9679A" w:rsidRPr="006F6E6E" w:rsidRDefault="00F9679A" w:rsidP="00976DB6">
            <w:pPr>
              <w:spacing w:after="0" w:line="240" w:lineRule="auto"/>
              <w:rPr>
                <w:rFonts w:ascii="Times New Roman" w:hAnsi="Times New Roman"/>
                <w:sz w:val="16"/>
                <w:szCs w:val="16"/>
                <w:lang w:eastAsia="pt-PT"/>
              </w:rPr>
            </w:pPr>
            <w:r w:rsidRPr="006F6E6E">
              <w:rPr>
                <w:rFonts w:ascii="Times New Roman" w:hAnsi="Times New Roman"/>
                <w:sz w:val="16"/>
                <w:szCs w:val="16"/>
                <w:lang w:eastAsia="pt-PT"/>
              </w:rPr>
              <w:t xml:space="preserve">     62229 Honorários *</w:t>
            </w:r>
          </w:p>
          <w:p w:rsidR="00F9679A" w:rsidRPr="006F6E6E" w:rsidRDefault="00F9679A" w:rsidP="00976DB6">
            <w:pPr>
              <w:spacing w:after="0" w:line="240" w:lineRule="auto"/>
              <w:rPr>
                <w:rFonts w:ascii="Times New Roman" w:hAnsi="Times New Roman"/>
                <w:sz w:val="16"/>
                <w:szCs w:val="16"/>
                <w:lang w:eastAsia="pt-PT"/>
              </w:rPr>
            </w:pPr>
            <w:r w:rsidRPr="006F6E6E">
              <w:rPr>
                <w:rFonts w:ascii="Times New Roman" w:hAnsi="Times New Roman"/>
                <w:sz w:val="16"/>
                <w:szCs w:val="16"/>
                <w:lang w:eastAsia="pt-PT"/>
              </w:rPr>
              <w:t xml:space="preserve">     62230 … ……………………………………….</w:t>
            </w:r>
          </w:p>
          <w:p w:rsidR="00F9679A" w:rsidRPr="006F6E6E" w:rsidRDefault="00F9679A" w:rsidP="00976DB6">
            <w:pPr>
              <w:spacing w:after="0" w:line="240" w:lineRule="auto"/>
              <w:rPr>
                <w:rFonts w:ascii="Times New Roman" w:hAnsi="Times New Roman"/>
                <w:sz w:val="16"/>
                <w:szCs w:val="16"/>
                <w:lang w:eastAsia="pt-PT"/>
              </w:rPr>
            </w:pPr>
            <w:r w:rsidRPr="006F6E6E">
              <w:rPr>
                <w:rFonts w:ascii="Times New Roman" w:hAnsi="Times New Roman"/>
                <w:sz w:val="16"/>
                <w:szCs w:val="16"/>
                <w:lang w:eastAsia="pt-PT"/>
              </w:rPr>
              <w:t xml:space="preserve">     62231 Contenciosa e notariado</w:t>
            </w:r>
          </w:p>
          <w:p w:rsidR="00F9679A" w:rsidRPr="006F6E6E" w:rsidRDefault="00F9679A" w:rsidP="00976DB6">
            <w:pPr>
              <w:spacing w:after="0" w:line="240" w:lineRule="auto"/>
              <w:rPr>
                <w:rFonts w:ascii="Times New Roman" w:hAnsi="Times New Roman"/>
                <w:sz w:val="16"/>
                <w:szCs w:val="16"/>
                <w:lang w:eastAsia="pt-PT"/>
              </w:rPr>
            </w:pPr>
            <w:r w:rsidRPr="006F6E6E">
              <w:rPr>
                <w:rFonts w:ascii="Times New Roman" w:hAnsi="Times New Roman"/>
                <w:sz w:val="16"/>
                <w:szCs w:val="16"/>
                <w:lang w:eastAsia="pt-PT"/>
              </w:rPr>
              <w:t xml:space="preserve">     62232 Conservação e reparação *</w:t>
            </w:r>
          </w:p>
          <w:p w:rsidR="00F9679A" w:rsidRPr="006F6E6E" w:rsidRDefault="00F9679A" w:rsidP="00976DB6">
            <w:pPr>
              <w:spacing w:after="0" w:line="240" w:lineRule="auto"/>
              <w:rPr>
                <w:rFonts w:ascii="Times New Roman" w:hAnsi="Times New Roman"/>
                <w:sz w:val="16"/>
                <w:szCs w:val="16"/>
                <w:lang w:eastAsia="pt-PT"/>
              </w:rPr>
            </w:pPr>
            <w:r w:rsidRPr="006F6E6E">
              <w:rPr>
                <w:rFonts w:ascii="Times New Roman" w:hAnsi="Times New Roman"/>
                <w:sz w:val="16"/>
                <w:szCs w:val="16"/>
                <w:lang w:eastAsia="pt-PT"/>
              </w:rPr>
              <w:t xml:space="preserve">     62233 Publicidade e propaganda</w:t>
            </w:r>
          </w:p>
          <w:p w:rsidR="00F9679A" w:rsidRPr="006F6E6E" w:rsidRDefault="00F9679A" w:rsidP="00976DB6">
            <w:pPr>
              <w:spacing w:after="0" w:line="240" w:lineRule="auto"/>
              <w:rPr>
                <w:rFonts w:ascii="Times New Roman" w:hAnsi="Times New Roman"/>
                <w:sz w:val="16"/>
                <w:szCs w:val="16"/>
                <w:lang w:eastAsia="pt-PT"/>
              </w:rPr>
            </w:pPr>
            <w:r w:rsidRPr="006F6E6E">
              <w:rPr>
                <w:rFonts w:ascii="Times New Roman" w:hAnsi="Times New Roman"/>
                <w:sz w:val="16"/>
                <w:szCs w:val="16"/>
                <w:lang w:eastAsia="pt-PT"/>
              </w:rPr>
              <w:t xml:space="preserve">     62234 Limpeza, higiene e conforto</w:t>
            </w:r>
          </w:p>
          <w:p w:rsidR="00F9679A" w:rsidRPr="006F6E6E" w:rsidRDefault="00F9679A" w:rsidP="00976DB6">
            <w:pPr>
              <w:spacing w:after="0" w:line="240" w:lineRule="auto"/>
              <w:rPr>
                <w:rFonts w:ascii="Times New Roman" w:hAnsi="Times New Roman"/>
                <w:sz w:val="16"/>
                <w:szCs w:val="16"/>
                <w:lang w:eastAsia="pt-PT"/>
              </w:rPr>
            </w:pPr>
            <w:r w:rsidRPr="006F6E6E">
              <w:rPr>
                <w:rFonts w:ascii="Times New Roman" w:hAnsi="Times New Roman"/>
                <w:sz w:val="16"/>
                <w:szCs w:val="16"/>
                <w:lang w:eastAsia="pt-PT"/>
              </w:rPr>
              <w:t xml:space="preserve">     62235 Vigilância e segurança</w:t>
            </w:r>
          </w:p>
          <w:p w:rsidR="00F9679A" w:rsidRPr="006F6E6E" w:rsidRDefault="00F9679A" w:rsidP="00976DB6">
            <w:pPr>
              <w:spacing w:after="0" w:line="240" w:lineRule="auto"/>
              <w:rPr>
                <w:rFonts w:ascii="Times New Roman" w:hAnsi="Times New Roman"/>
                <w:sz w:val="16"/>
                <w:szCs w:val="16"/>
                <w:lang w:eastAsia="pt-PT"/>
              </w:rPr>
            </w:pPr>
            <w:r w:rsidRPr="006F6E6E">
              <w:rPr>
                <w:rFonts w:ascii="Times New Roman" w:hAnsi="Times New Roman"/>
                <w:sz w:val="16"/>
                <w:szCs w:val="16"/>
                <w:lang w:eastAsia="pt-PT"/>
              </w:rPr>
              <w:t xml:space="preserve">     62236 Trabalhos especializados *</w:t>
            </w:r>
          </w:p>
          <w:p w:rsidR="00F9679A" w:rsidRPr="006F6E6E" w:rsidRDefault="00F9679A" w:rsidP="00976DB6">
            <w:pPr>
              <w:spacing w:after="0" w:line="240" w:lineRule="auto"/>
              <w:rPr>
                <w:rFonts w:ascii="Times New Roman" w:hAnsi="Times New Roman"/>
                <w:sz w:val="16"/>
                <w:szCs w:val="16"/>
                <w:lang w:eastAsia="pt-PT"/>
              </w:rPr>
            </w:pPr>
            <w:r w:rsidRPr="006F6E6E">
              <w:rPr>
                <w:rFonts w:ascii="Times New Roman" w:hAnsi="Times New Roman"/>
                <w:sz w:val="16"/>
                <w:szCs w:val="16"/>
                <w:lang w:eastAsia="pt-PT"/>
              </w:rPr>
              <w:t xml:space="preserve">     … ……………………………………………….</w:t>
            </w:r>
          </w:p>
          <w:p w:rsidR="00F9679A" w:rsidRPr="006F6E6E" w:rsidRDefault="00F9679A" w:rsidP="00976DB6">
            <w:pPr>
              <w:spacing w:after="0" w:line="240" w:lineRule="auto"/>
              <w:rPr>
                <w:rFonts w:ascii="Times New Roman" w:hAnsi="Times New Roman"/>
                <w:sz w:val="16"/>
                <w:szCs w:val="16"/>
                <w:lang w:eastAsia="pt-PT"/>
              </w:rPr>
            </w:pPr>
            <w:r w:rsidRPr="006F6E6E">
              <w:rPr>
                <w:rFonts w:ascii="Times New Roman" w:hAnsi="Times New Roman"/>
                <w:sz w:val="16"/>
                <w:szCs w:val="16"/>
                <w:lang w:eastAsia="pt-PT"/>
              </w:rPr>
              <w:t xml:space="preserve">     62290 ……………………………………….</w:t>
            </w:r>
          </w:p>
          <w:p w:rsidR="00F9679A" w:rsidRPr="006F6E6E" w:rsidRDefault="00F9679A" w:rsidP="00976DB6">
            <w:pPr>
              <w:spacing w:after="0" w:line="240" w:lineRule="auto"/>
              <w:rPr>
                <w:rFonts w:ascii="Times New Roman" w:hAnsi="Times New Roman"/>
                <w:sz w:val="16"/>
                <w:szCs w:val="16"/>
                <w:lang w:eastAsia="pt-PT"/>
              </w:rPr>
            </w:pPr>
            <w:r w:rsidRPr="006F6E6E">
              <w:rPr>
                <w:rFonts w:ascii="Times New Roman" w:hAnsi="Times New Roman"/>
                <w:sz w:val="16"/>
                <w:szCs w:val="16"/>
                <w:lang w:eastAsia="pt-PT"/>
              </w:rPr>
              <w:t xml:space="preserve">     62298 Outros fornecimentos e serviços</w:t>
            </w:r>
          </w:p>
          <w:p w:rsidR="00F9679A" w:rsidRPr="006F6E6E" w:rsidRDefault="00F9679A" w:rsidP="00976DB6">
            <w:pPr>
              <w:spacing w:after="0" w:line="240" w:lineRule="auto"/>
              <w:rPr>
                <w:rFonts w:ascii="Times New Roman" w:hAnsi="Times New Roman"/>
                <w:sz w:val="16"/>
                <w:szCs w:val="16"/>
                <w:lang w:eastAsia="pt-PT"/>
              </w:rPr>
            </w:pPr>
            <w:r w:rsidRPr="006F6E6E">
              <w:rPr>
                <w:rFonts w:ascii="Times New Roman" w:hAnsi="Times New Roman"/>
                <w:sz w:val="16"/>
                <w:szCs w:val="16"/>
                <w:lang w:eastAsia="pt-PT"/>
              </w:rPr>
              <w:t xml:space="preserve">     62299 ……………………………………….</w:t>
            </w:r>
          </w:p>
          <w:p w:rsidR="00F9679A" w:rsidRPr="006F6E6E" w:rsidRDefault="00F9679A" w:rsidP="00976DB6">
            <w:pPr>
              <w:spacing w:after="0" w:line="240" w:lineRule="auto"/>
              <w:rPr>
                <w:rFonts w:ascii="Times New Roman" w:hAnsi="Times New Roman"/>
                <w:sz w:val="16"/>
                <w:szCs w:val="16"/>
                <w:lang w:eastAsia="pt-PT"/>
              </w:rPr>
            </w:pPr>
          </w:p>
          <w:p w:rsidR="00F9679A" w:rsidRPr="006F6E6E" w:rsidRDefault="00F9679A" w:rsidP="00976DB6">
            <w:pPr>
              <w:spacing w:after="0" w:line="240" w:lineRule="auto"/>
              <w:rPr>
                <w:rFonts w:ascii="Times New Roman" w:hAnsi="Times New Roman"/>
                <w:sz w:val="16"/>
                <w:szCs w:val="16"/>
                <w:lang w:eastAsia="pt-PT"/>
              </w:rPr>
            </w:pPr>
          </w:p>
          <w:p w:rsidR="00F9679A" w:rsidRPr="006F6E6E" w:rsidRDefault="00F9679A" w:rsidP="00976DB6">
            <w:pPr>
              <w:spacing w:after="0" w:line="240" w:lineRule="auto"/>
              <w:rPr>
                <w:rFonts w:ascii="Times New Roman" w:hAnsi="Times New Roman"/>
                <w:sz w:val="16"/>
                <w:szCs w:val="16"/>
                <w:lang w:eastAsia="pt-PT"/>
              </w:rPr>
            </w:pPr>
            <w:r w:rsidRPr="006F6E6E">
              <w:rPr>
                <w:rFonts w:ascii="Times New Roman" w:hAnsi="Times New Roman"/>
                <w:sz w:val="16"/>
                <w:szCs w:val="16"/>
                <w:lang w:eastAsia="pt-PT"/>
              </w:rPr>
              <w:t xml:space="preserve">      </w:t>
            </w:r>
          </w:p>
          <w:p w:rsidR="00F9679A" w:rsidRPr="006F6E6E" w:rsidRDefault="00F9679A" w:rsidP="00976DB6">
            <w:pPr>
              <w:spacing w:after="0" w:line="240" w:lineRule="auto"/>
              <w:rPr>
                <w:rFonts w:ascii="Times New Roman" w:hAnsi="Times New Roman"/>
                <w:sz w:val="16"/>
                <w:szCs w:val="16"/>
                <w:lang w:eastAsia="pt-PT"/>
              </w:rPr>
            </w:pPr>
          </w:p>
          <w:p w:rsidR="00F9679A" w:rsidRPr="006F6E6E" w:rsidRDefault="00F9679A" w:rsidP="00976DB6">
            <w:pPr>
              <w:spacing w:after="0" w:line="240" w:lineRule="auto"/>
              <w:rPr>
                <w:rFonts w:ascii="Times New Roman" w:hAnsi="Times New Roman"/>
                <w:sz w:val="16"/>
                <w:szCs w:val="16"/>
                <w:lang w:eastAsia="pt-PT"/>
              </w:rPr>
            </w:pPr>
          </w:p>
          <w:p w:rsidR="00F9679A" w:rsidRPr="006F6E6E" w:rsidRDefault="00F9679A" w:rsidP="00976DB6">
            <w:pPr>
              <w:spacing w:after="0" w:line="240" w:lineRule="auto"/>
              <w:rPr>
                <w:rFonts w:ascii="Times New Roman" w:hAnsi="Times New Roman"/>
                <w:sz w:val="16"/>
                <w:szCs w:val="16"/>
                <w:lang w:eastAsia="pt-PT"/>
              </w:rPr>
            </w:pPr>
            <w:r w:rsidRPr="006F6E6E">
              <w:rPr>
                <w:rFonts w:ascii="Times New Roman" w:hAnsi="Times New Roman"/>
                <w:sz w:val="16"/>
                <w:szCs w:val="16"/>
                <w:lang w:eastAsia="pt-PT"/>
              </w:rPr>
              <w:t xml:space="preserve"> </w:t>
            </w:r>
          </w:p>
          <w:p w:rsidR="00F9679A" w:rsidRPr="006F6E6E" w:rsidRDefault="00F9679A" w:rsidP="00976DB6">
            <w:pPr>
              <w:spacing w:after="0" w:line="240" w:lineRule="auto"/>
              <w:rPr>
                <w:rFonts w:ascii="Times New Roman" w:hAnsi="Times New Roman"/>
                <w:sz w:val="16"/>
                <w:szCs w:val="16"/>
                <w:lang w:eastAsia="pt-PT"/>
              </w:rPr>
            </w:pPr>
            <w:r w:rsidRPr="006F6E6E">
              <w:rPr>
                <w:rFonts w:ascii="Times New Roman" w:hAnsi="Times New Roman"/>
                <w:sz w:val="16"/>
                <w:szCs w:val="16"/>
                <w:lang w:eastAsia="pt-PT"/>
              </w:rPr>
              <w:t xml:space="preserve"> </w:t>
            </w:r>
          </w:p>
          <w:p w:rsidR="00F9679A" w:rsidRPr="006F6E6E" w:rsidRDefault="00F9679A" w:rsidP="00976DB6">
            <w:pPr>
              <w:spacing w:after="0" w:line="240" w:lineRule="auto"/>
              <w:rPr>
                <w:rFonts w:ascii="Times New Roman" w:hAnsi="Times New Roman"/>
                <w:sz w:val="16"/>
                <w:szCs w:val="16"/>
              </w:rPr>
            </w:pPr>
          </w:p>
          <w:p w:rsidR="00F9679A" w:rsidRPr="006F6E6E" w:rsidRDefault="00F9679A" w:rsidP="00976DB6">
            <w:pPr>
              <w:spacing w:after="0" w:line="240" w:lineRule="auto"/>
              <w:rPr>
                <w:rFonts w:ascii="Times New Roman" w:hAnsi="Times New Roman"/>
                <w:sz w:val="16"/>
                <w:szCs w:val="16"/>
              </w:rPr>
            </w:pPr>
          </w:p>
          <w:p w:rsidR="00F9679A" w:rsidRPr="006F6E6E" w:rsidRDefault="00F9679A" w:rsidP="00976DB6">
            <w:pPr>
              <w:spacing w:after="0" w:line="240" w:lineRule="auto"/>
              <w:rPr>
                <w:rFonts w:ascii="Times New Roman" w:hAnsi="Times New Roman"/>
                <w:sz w:val="16"/>
                <w:szCs w:val="16"/>
              </w:rPr>
            </w:pPr>
          </w:p>
          <w:p w:rsidR="00F9679A" w:rsidRPr="006F6E6E" w:rsidRDefault="00F9679A" w:rsidP="00976DB6">
            <w:pPr>
              <w:spacing w:after="0" w:line="240" w:lineRule="auto"/>
              <w:rPr>
                <w:rFonts w:ascii="Times New Roman" w:hAnsi="Times New Roman"/>
                <w:sz w:val="16"/>
                <w:szCs w:val="16"/>
              </w:rPr>
            </w:pPr>
          </w:p>
          <w:p w:rsidR="00F9679A" w:rsidRPr="006F6E6E" w:rsidRDefault="00F9679A" w:rsidP="00976DB6">
            <w:pPr>
              <w:spacing w:after="0" w:line="240" w:lineRule="auto"/>
              <w:rPr>
                <w:rFonts w:ascii="Times New Roman" w:hAnsi="Times New Roman"/>
                <w:sz w:val="16"/>
                <w:szCs w:val="16"/>
              </w:rPr>
            </w:pPr>
            <w:r w:rsidRPr="006F6E6E">
              <w:rPr>
                <w:rFonts w:ascii="Times New Roman" w:hAnsi="Times New Roman"/>
                <w:sz w:val="16"/>
                <w:szCs w:val="16"/>
              </w:rPr>
              <w:t xml:space="preserve">  629 …………………………………………………</w:t>
            </w:r>
          </w:p>
        </w:tc>
        <w:tc>
          <w:tcPr>
            <w:tcW w:w="5128" w:type="dxa"/>
          </w:tcPr>
          <w:p w:rsidR="00F9679A" w:rsidRPr="006F6E6E" w:rsidRDefault="00F9679A" w:rsidP="00976DB6">
            <w:pPr>
              <w:autoSpaceDE w:val="0"/>
              <w:autoSpaceDN w:val="0"/>
              <w:adjustRightInd w:val="0"/>
              <w:spacing w:after="0" w:line="240" w:lineRule="auto"/>
              <w:rPr>
                <w:rFonts w:ascii="Times New Roman" w:hAnsi="Times New Roman"/>
                <w:b/>
                <w:bCs/>
                <w:sz w:val="16"/>
                <w:szCs w:val="16"/>
              </w:rPr>
            </w:pPr>
            <w:r w:rsidRPr="006F6E6E">
              <w:rPr>
                <w:rFonts w:ascii="Times New Roman" w:hAnsi="Times New Roman"/>
                <w:b/>
                <w:bCs/>
                <w:sz w:val="16"/>
                <w:szCs w:val="16"/>
              </w:rPr>
              <w:t>62 Fornecimentos e serviços externos</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621 Subcontratos</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622 Serviços especializados</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6221 Trabalhos especializados</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6222 Publicidade e propaganda</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6223 Vigilância e segurança</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6224 Honorários</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6225 Comissões</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6226 Conservação e reparação</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 ……………………………………….</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6228 Outros</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w:t>
            </w:r>
          </w:p>
          <w:p w:rsidR="00F9679A" w:rsidRPr="006F6E6E" w:rsidRDefault="00F9679A" w:rsidP="00976DB6">
            <w:pPr>
              <w:autoSpaceDE w:val="0"/>
              <w:autoSpaceDN w:val="0"/>
              <w:adjustRightInd w:val="0"/>
              <w:spacing w:after="0" w:line="240" w:lineRule="auto"/>
              <w:rPr>
                <w:rFonts w:ascii="Times New Roman" w:hAnsi="Times New Roman"/>
                <w:sz w:val="16"/>
                <w:szCs w:val="16"/>
              </w:rPr>
            </w:pP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w:t>
            </w:r>
          </w:p>
          <w:p w:rsidR="00F9679A" w:rsidRPr="006F6E6E" w:rsidRDefault="00F9679A" w:rsidP="00976DB6">
            <w:pPr>
              <w:autoSpaceDE w:val="0"/>
              <w:autoSpaceDN w:val="0"/>
              <w:adjustRightInd w:val="0"/>
              <w:spacing w:after="0" w:line="240" w:lineRule="auto"/>
              <w:rPr>
                <w:rFonts w:ascii="Times New Roman" w:hAnsi="Times New Roman"/>
                <w:sz w:val="16"/>
                <w:szCs w:val="16"/>
              </w:rPr>
            </w:pPr>
          </w:p>
          <w:p w:rsidR="00F9679A" w:rsidRPr="006F6E6E" w:rsidRDefault="00F9679A" w:rsidP="00976DB6">
            <w:pPr>
              <w:autoSpaceDE w:val="0"/>
              <w:autoSpaceDN w:val="0"/>
              <w:adjustRightInd w:val="0"/>
              <w:spacing w:after="0" w:line="240" w:lineRule="auto"/>
              <w:rPr>
                <w:rFonts w:ascii="Times New Roman" w:hAnsi="Times New Roman"/>
                <w:sz w:val="16"/>
                <w:szCs w:val="16"/>
              </w:rPr>
            </w:pPr>
          </w:p>
          <w:p w:rsidR="00F9679A" w:rsidRPr="006F6E6E" w:rsidRDefault="00F9679A" w:rsidP="00976DB6">
            <w:pPr>
              <w:autoSpaceDE w:val="0"/>
              <w:autoSpaceDN w:val="0"/>
              <w:adjustRightInd w:val="0"/>
              <w:spacing w:after="0" w:line="240" w:lineRule="auto"/>
              <w:rPr>
                <w:rFonts w:ascii="Times New Roman" w:hAnsi="Times New Roman"/>
                <w:sz w:val="16"/>
                <w:szCs w:val="16"/>
              </w:rPr>
            </w:pP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623 Materiais</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6231 Ferramentas e utensílios de desgaste rápido</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6232 Livros e documentação técnica</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6233 Material de escritório</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6234 Artigos para oferta</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6238 Outros</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624 Energia e fluidos</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6241 Electricidade</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6242 Combustíveis</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6243 Água</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 ………………………………………………</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6248 Outros</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625 Deslocações, estadas e transportes</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6251 Deslocações e estadas</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6252 Transportes de pessoal</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6253 Transportes de mercadorias</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 ………………………………………………</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6258 Outros</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626 Serviços diversos</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6261 Rendas e alugueres</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6262 Comunicação</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6263 Seguros</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6264 Royalties</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6265 Contencioso e notariado</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6266 Despesas de representação</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6267 Limpeza, higiene e conforto</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6268 Outros serviços</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w:t>
            </w:r>
          </w:p>
        </w:tc>
      </w:tr>
      <w:tr w:rsidR="00F9679A" w:rsidRPr="006F6E6E" w:rsidTr="00976DB6">
        <w:tc>
          <w:tcPr>
            <w:tcW w:w="5220" w:type="dxa"/>
          </w:tcPr>
          <w:p w:rsidR="00F9679A" w:rsidRPr="006F6E6E" w:rsidRDefault="00F9679A" w:rsidP="00976DB6">
            <w:pPr>
              <w:spacing w:after="0" w:line="240" w:lineRule="auto"/>
              <w:rPr>
                <w:rFonts w:ascii="Times New Roman" w:hAnsi="Times New Roman"/>
                <w:b/>
                <w:sz w:val="16"/>
                <w:szCs w:val="16"/>
                <w:lang w:eastAsia="pt-PT"/>
              </w:rPr>
            </w:pPr>
            <w:r w:rsidRPr="006F6E6E">
              <w:rPr>
                <w:rFonts w:ascii="Times New Roman" w:hAnsi="Times New Roman"/>
                <w:b/>
                <w:sz w:val="16"/>
                <w:szCs w:val="16"/>
                <w:lang w:eastAsia="pt-PT"/>
              </w:rPr>
              <w:t>63 Impostos</w:t>
            </w:r>
          </w:p>
          <w:p w:rsidR="00F9679A" w:rsidRPr="006F6E6E" w:rsidRDefault="00F9679A" w:rsidP="00976DB6">
            <w:pPr>
              <w:spacing w:after="0" w:line="240" w:lineRule="auto"/>
              <w:rPr>
                <w:rFonts w:ascii="Times New Roman" w:hAnsi="Times New Roman"/>
                <w:sz w:val="16"/>
                <w:szCs w:val="16"/>
                <w:lang w:eastAsia="pt-PT"/>
              </w:rPr>
            </w:pPr>
            <w:r w:rsidRPr="006F6E6E">
              <w:rPr>
                <w:rFonts w:ascii="Times New Roman" w:hAnsi="Times New Roman"/>
                <w:sz w:val="16"/>
                <w:szCs w:val="16"/>
                <w:lang w:eastAsia="pt-PT"/>
              </w:rPr>
              <w:t xml:space="preserve">  631 Impostos indirectos</w:t>
            </w:r>
          </w:p>
          <w:p w:rsidR="00F9679A" w:rsidRPr="006F6E6E" w:rsidRDefault="00F9679A" w:rsidP="00976DB6">
            <w:pPr>
              <w:spacing w:after="0" w:line="240" w:lineRule="auto"/>
              <w:rPr>
                <w:rFonts w:ascii="Times New Roman" w:hAnsi="Times New Roman"/>
                <w:sz w:val="16"/>
                <w:szCs w:val="16"/>
                <w:lang w:eastAsia="pt-PT"/>
              </w:rPr>
            </w:pPr>
            <w:r w:rsidRPr="006F6E6E">
              <w:rPr>
                <w:rFonts w:ascii="Times New Roman" w:hAnsi="Times New Roman"/>
                <w:sz w:val="16"/>
                <w:szCs w:val="16"/>
                <w:lang w:eastAsia="pt-PT"/>
              </w:rPr>
              <w:t xml:space="preserve">    6311 Direitos aduaneiros</w:t>
            </w:r>
          </w:p>
          <w:p w:rsidR="00F9679A" w:rsidRPr="006F6E6E" w:rsidRDefault="00F9679A" w:rsidP="00976DB6">
            <w:pPr>
              <w:spacing w:after="0" w:line="240" w:lineRule="auto"/>
              <w:rPr>
                <w:rFonts w:ascii="Times New Roman" w:hAnsi="Times New Roman"/>
                <w:sz w:val="16"/>
                <w:szCs w:val="16"/>
                <w:lang w:eastAsia="pt-PT"/>
              </w:rPr>
            </w:pPr>
            <w:r w:rsidRPr="006F6E6E">
              <w:rPr>
                <w:rFonts w:ascii="Times New Roman" w:hAnsi="Times New Roman"/>
                <w:sz w:val="16"/>
                <w:szCs w:val="16"/>
                <w:lang w:eastAsia="pt-PT"/>
              </w:rPr>
              <w:t xml:space="preserve">    6312 Imposto sobre o valor acrescentado</w:t>
            </w:r>
          </w:p>
          <w:p w:rsidR="00F9679A" w:rsidRPr="006F6E6E" w:rsidRDefault="00F9679A" w:rsidP="00976DB6">
            <w:pPr>
              <w:spacing w:after="0" w:line="240" w:lineRule="auto"/>
              <w:rPr>
                <w:rFonts w:ascii="Times New Roman" w:hAnsi="Times New Roman"/>
                <w:sz w:val="16"/>
                <w:szCs w:val="16"/>
                <w:lang w:eastAsia="pt-PT"/>
              </w:rPr>
            </w:pPr>
            <w:r w:rsidRPr="006F6E6E">
              <w:rPr>
                <w:rFonts w:ascii="Times New Roman" w:hAnsi="Times New Roman"/>
                <w:sz w:val="16"/>
                <w:szCs w:val="16"/>
                <w:lang w:eastAsia="pt-PT"/>
              </w:rPr>
              <w:t xml:space="preserve">    6313 Imposto de selo</w:t>
            </w:r>
          </w:p>
          <w:p w:rsidR="00F9679A" w:rsidRPr="006F6E6E" w:rsidRDefault="00F9679A" w:rsidP="00976DB6">
            <w:pPr>
              <w:spacing w:after="0" w:line="240" w:lineRule="auto"/>
              <w:rPr>
                <w:rFonts w:ascii="Times New Roman" w:hAnsi="Times New Roman"/>
                <w:sz w:val="16"/>
                <w:szCs w:val="16"/>
                <w:lang w:eastAsia="pt-PT"/>
              </w:rPr>
            </w:pPr>
            <w:r w:rsidRPr="006F6E6E">
              <w:rPr>
                <w:rFonts w:ascii="Times New Roman" w:hAnsi="Times New Roman"/>
                <w:sz w:val="16"/>
                <w:szCs w:val="16"/>
                <w:lang w:eastAsia="pt-PT"/>
              </w:rPr>
              <w:t xml:space="preserve">    6314 Impostos sobre transportes rodoviários </w:t>
            </w:r>
          </w:p>
          <w:p w:rsidR="00F9679A" w:rsidRPr="006F6E6E" w:rsidRDefault="00F9679A" w:rsidP="00976DB6">
            <w:pPr>
              <w:spacing w:after="0" w:line="240" w:lineRule="auto"/>
              <w:rPr>
                <w:rFonts w:ascii="Times New Roman" w:hAnsi="Times New Roman"/>
                <w:sz w:val="16"/>
                <w:szCs w:val="16"/>
                <w:lang w:eastAsia="pt-PT"/>
              </w:rPr>
            </w:pPr>
            <w:r w:rsidRPr="006F6E6E">
              <w:rPr>
                <w:rFonts w:ascii="Times New Roman" w:hAnsi="Times New Roman"/>
                <w:sz w:val="16"/>
                <w:szCs w:val="16"/>
                <w:lang w:eastAsia="pt-PT"/>
              </w:rPr>
              <w:t xml:space="preserve">    … ………………………………………………….</w:t>
            </w:r>
          </w:p>
          <w:p w:rsidR="00F9679A" w:rsidRPr="006F6E6E" w:rsidRDefault="00F9679A" w:rsidP="00976DB6">
            <w:pPr>
              <w:spacing w:after="0" w:line="240" w:lineRule="auto"/>
              <w:rPr>
                <w:rFonts w:ascii="Times New Roman" w:hAnsi="Times New Roman"/>
                <w:sz w:val="16"/>
                <w:szCs w:val="16"/>
                <w:lang w:eastAsia="pt-PT"/>
              </w:rPr>
            </w:pPr>
            <w:r w:rsidRPr="006F6E6E">
              <w:rPr>
                <w:rFonts w:ascii="Times New Roman" w:hAnsi="Times New Roman"/>
                <w:sz w:val="16"/>
                <w:szCs w:val="16"/>
                <w:lang w:eastAsia="pt-PT"/>
              </w:rPr>
              <w:t xml:space="preserve">    6317 Taxas *</w:t>
            </w:r>
          </w:p>
          <w:p w:rsidR="00F9679A" w:rsidRPr="006F6E6E" w:rsidRDefault="00F9679A" w:rsidP="00976DB6">
            <w:pPr>
              <w:spacing w:after="0" w:line="240" w:lineRule="auto"/>
              <w:rPr>
                <w:rFonts w:ascii="Times New Roman" w:hAnsi="Times New Roman"/>
                <w:sz w:val="16"/>
                <w:szCs w:val="16"/>
                <w:lang w:eastAsia="pt-PT"/>
              </w:rPr>
            </w:pPr>
            <w:r w:rsidRPr="006F6E6E">
              <w:rPr>
                <w:rFonts w:ascii="Times New Roman" w:hAnsi="Times New Roman"/>
                <w:sz w:val="16"/>
                <w:szCs w:val="16"/>
                <w:lang w:eastAsia="pt-PT"/>
              </w:rPr>
              <w:t xml:space="preserve">    6318 Outros impostos indirectos</w:t>
            </w:r>
          </w:p>
          <w:p w:rsidR="00F9679A" w:rsidRPr="006F6E6E" w:rsidRDefault="00F9679A" w:rsidP="00976DB6">
            <w:pPr>
              <w:spacing w:after="0" w:line="240" w:lineRule="auto"/>
              <w:rPr>
                <w:rFonts w:ascii="Times New Roman" w:hAnsi="Times New Roman"/>
                <w:sz w:val="16"/>
                <w:szCs w:val="16"/>
                <w:lang w:eastAsia="pt-PT"/>
              </w:rPr>
            </w:pPr>
            <w:r w:rsidRPr="006F6E6E">
              <w:rPr>
                <w:rFonts w:ascii="Times New Roman" w:hAnsi="Times New Roman"/>
                <w:sz w:val="16"/>
                <w:szCs w:val="16"/>
                <w:lang w:eastAsia="pt-PT"/>
              </w:rPr>
              <w:t xml:space="preserve">    6319 … …………………………………………</w:t>
            </w:r>
          </w:p>
          <w:p w:rsidR="00F9679A" w:rsidRPr="006F6E6E" w:rsidRDefault="00F9679A" w:rsidP="00976DB6">
            <w:pPr>
              <w:spacing w:after="0" w:line="240" w:lineRule="auto"/>
              <w:rPr>
                <w:rFonts w:ascii="Times New Roman" w:hAnsi="Times New Roman"/>
                <w:sz w:val="16"/>
                <w:szCs w:val="16"/>
                <w:lang w:eastAsia="pt-PT"/>
              </w:rPr>
            </w:pPr>
            <w:r w:rsidRPr="006F6E6E">
              <w:rPr>
                <w:rFonts w:ascii="Times New Roman" w:hAnsi="Times New Roman"/>
                <w:sz w:val="16"/>
                <w:szCs w:val="16"/>
                <w:lang w:eastAsia="pt-PT"/>
              </w:rPr>
              <w:t xml:space="preserve">  632 Impostos directos</w:t>
            </w:r>
          </w:p>
          <w:p w:rsidR="00F9679A" w:rsidRPr="006F6E6E" w:rsidRDefault="00F9679A" w:rsidP="00976DB6">
            <w:pPr>
              <w:spacing w:after="0" w:line="240" w:lineRule="auto"/>
              <w:rPr>
                <w:rFonts w:ascii="Times New Roman" w:hAnsi="Times New Roman"/>
                <w:sz w:val="16"/>
                <w:szCs w:val="16"/>
                <w:lang w:eastAsia="pt-PT"/>
              </w:rPr>
            </w:pPr>
            <w:r w:rsidRPr="006F6E6E">
              <w:rPr>
                <w:rFonts w:ascii="Times New Roman" w:hAnsi="Times New Roman"/>
                <w:sz w:val="16"/>
                <w:szCs w:val="16"/>
                <w:lang w:eastAsia="pt-PT"/>
              </w:rPr>
              <w:t xml:space="preserve"> </w:t>
            </w:r>
          </w:p>
          <w:p w:rsidR="00F9679A" w:rsidRPr="006F6E6E" w:rsidRDefault="00F9679A" w:rsidP="00976DB6">
            <w:pPr>
              <w:spacing w:after="0" w:line="240" w:lineRule="auto"/>
              <w:rPr>
                <w:rFonts w:ascii="Times New Roman" w:hAnsi="Times New Roman"/>
                <w:sz w:val="16"/>
                <w:szCs w:val="16"/>
                <w:lang w:eastAsia="pt-PT"/>
              </w:rPr>
            </w:pPr>
          </w:p>
          <w:p w:rsidR="00F9679A" w:rsidRPr="006F6E6E" w:rsidRDefault="00F9679A" w:rsidP="00976DB6">
            <w:pPr>
              <w:spacing w:after="0" w:line="240" w:lineRule="auto"/>
              <w:rPr>
                <w:rFonts w:ascii="Times New Roman" w:hAnsi="Times New Roman"/>
                <w:sz w:val="16"/>
                <w:szCs w:val="16"/>
                <w:lang w:eastAsia="pt-PT"/>
              </w:rPr>
            </w:pPr>
          </w:p>
          <w:p w:rsidR="00F9679A" w:rsidRPr="006F6E6E" w:rsidRDefault="00F9679A" w:rsidP="00976DB6">
            <w:pPr>
              <w:spacing w:after="0" w:line="240" w:lineRule="auto"/>
              <w:rPr>
                <w:rFonts w:ascii="Times New Roman" w:hAnsi="Times New Roman"/>
                <w:sz w:val="16"/>
                <w:szCs w:val="16"/>
                <w:lang w:eastAsia="pt-PT"/>
              </w:rPr>
            </w:pPr>
          </w:p>
          <w:p w:rsidR="00F9679A" w:rsidRPr="006F6E6E" w:rsidRDefault="00F9679A" w:rsidP="00976DB6">
            <w:pPr>
              <w:spacing w:after="0" w:line="240" w:lineRule="auto"/>
              <w:rPr>
                <w:rFonts w:ascii="Times New Roman" w:hAnsi="Times New Roman"/>
                <w:sz w:val="16"/>
                <w:szCs w:val="16"/>
                <w:lang w:eastAsia="pt-PT"/>
              </w:rPr>
            </w:pPr>
          </w:p>
          <w:p w:rsidR="00F9679A" w:rsidRPr="006F6E6E" w:rsidRDefault="00F9679A" w:rsidP="00976DB6">
            <w:pPr>
              <w:spacing w:after="0" w:line="240" w:lineRule="auto"/>
              <w:rPr>
                <w:rFonts w:ascii="Times New Roman" w:hAnsi="Times New Roman"/>
                <w:sz w:val="16"/>
                <w:szCs w:val="16"/>
                <w:lang w:eastAsia="pt-PT"/>
              </w:rPr>
            </w:pPr>
            <w:r w:rsidRPr="006F6E6E">
              <w:rPr>
                <w:rFonts w:ascii="Times New Roman" w:hAnsi="Times New Roman"/>
                <w:sz w:val="16"/>
                <w:szCs w:val="16"/>
                <w:lang w:eastAsia="pt-PT"/>
              </w:rPr>
              <w:t xml:space="preserve">    … ………………………………………………….</w:t>
            </w:r>
          </w:p>
          <w:p w:rsidR="00F9679A" w:rsidRPr="006F6E6E" w:rsidRDefault="00F9679A" w:rsidP="00976DB6">
            <w:pPr>
              <w:spacing w:after="0" w:line="240" w:lineRule="auto"/>
              <w:rPr>
                <w:rFonts w:ascii="Times New Roman" w:hAnsi="Times New Roman"/>
                <w:sz w:val="16"/>
                <w:szCs w:val="16"/>
                <w:lang w:eastAsia="pt-PT"/>
              </w:rPr>
            </w:pPr>
          </w:p>
          <w:p w:rsidR="00F9679A" w:rsidRPr="006F6E6E" w:rsidRDefault="00F9679A" w:rsidP="00976DB6">
            <w:pPr>
              <w:spacing w:after="0" w:line="240" w:lineRule="auto"/>
              <w:rPr>
                <w:rFonts w:ascii="Times New Roman" w:hAnsi="Times New Roman"/>
                <w:sz w:val="16"/>
                <w:szCs w:val="16"/>
                <w:lang w:eastAsia="pt-PT"/>
              </w:rPr>
            </w:pPr>
          </w:p>
          <w:p w:rsidR="00F9679A" w:rsidRPr="006F6E6E" w:rsidRDefault="00F9679A" w:rsidP="00976DB6">
            <w:pPr>
              <w:spacing w:after="0" w:line="240" w:lineRule="auto"/>
              <w:rPr>
                <w:rFonts w:ascii="Times New Roman" w:hAnsi="Times New Roman"/>
                <w:sz w:val="16"/>
                <w:szCs w:val="16"/>
                <w:lang w:eastAsia="pt-PT"/>
              </w:rPr>
            </w:pPr>
          </w:p>
          <w:p w:rsidR="00F9679A" w:rsidRPr="006F6E6E" w:rsidRDefault="00F9679A" w:rsidP="00976DB6">
            <w:pPr>
              <w:spacing w:after="0" w:line="240" w:lineRule="auto"/>
              <w:rPr>
                <w:rFonts w:ascii="Times New Roman" w:hAnsi="Times New Roman"/>
                <w:sz w:val="16"/>
                <w:szCs w:val="16"/>
                <w:lang w:eastAsia="pt-PT"/>
              </w:rPr>
            </w:pPr>
            <w:r w:rsidRPr="006F6E6E">
              <w:rPr>
                <w:rFonts w:ascii="Times New Roman" w:hAnsi="Times New Roman"/>
                <w:sz w:val="16"/>
                <w:szCs w:val="16"/>
                <w:lang w:eastAsia="pt-PT"/>
              </w:rPr>
              <w:t xml:space="preserve"> 639 … …………………………………………….</w:t>
            </w:r>
          </w:p>
        </w:tc>
        <w:tc>
          <w:tcPr>
            <w:tcW w:w="5128" w:type="dxa"/>
          </w:tcPr>
          <w:p w:rsidR="00F9679A" w:rsidRPr="006F6E6E" w:rsidRDefault="00F9679A" w:rsidP="00976DB6">
            <w:pPr>
              <w:autoSpaceDE w:val="0"/>
              <w:autoSpaceDN w:val="0"/>
              <w:adjustRightInd w:val="0"/>
              <w:spacing w:after="0" w:line="240" w:lineRule="auto"/>
              <w:rPr>
                <w:rFonts w:ascii="Times New Roman" w:hAnsi="Times New Roman"/>
                <w:b/>
                <w:bCs/>
                <w:sz w:val="16"/>
                <w:szCs w:val="16"/>
              </w:rPr>
            </w:pPr>
            <w:r w:rsidRPr="006F6E6E">
              <w:rPr>
                <w:rFonts w:ascii="Times New Roman" w:hAnsi="Times New Roman"/>
                <w:b/>
                <w:bCs/>
                <w:sz w:val="16"/>
                <w:szCs w:val="16"/>
              </w:rPr>
              <w:t>63 Gastos com o pessoal</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631 Remunerações dos órgãos sociais</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w:t>
            </w:r>
          </w:p>
          <w:p w:rsidR="00F9679A" w:rsidRPr="006F6E6E" w:rsidRDefault="00F9679A" w:rsidP="00976DB6">
            <w:pPr>
              <w:autoSpaceDE w:val="0"/>
              <w:autoSpaceDN w:val="0"/>
              <w:adjustRightInd w:val="0"/>
              <w:spacing w:after="0" w:line="240" w:lineRule="auto"/>
              <w:rPr>
                <w:rFonts w:ascii="Times New Roman" w:hAnsi="Times New Roman"/>
                <w:sz w:val="16"/>
                <w:szCs w:val="16"/>
              </w:rPr>
            </w:pPr>
          </w:p>
          <w:p w:rsidR="00F9679A" w:rsidRPr="006F6E6E" w:rsidRDefault="00F9679A" w:rsidP="00976DB6">
            <w:pPr>
              <w:autoSpaceDE w:val="0"/>
              <w:autoSpaceDN w:val="0"/>
              <w:adjustRightInd w:val="0"/>
              <w:spacing w:after="0" w:line="240" w:lineRule="auto"/>
              <w:rPr>
                <w:rFonts w:ascii="Times New Roman" w:hAnsi="Times New Roman"/>
                <w:sz w:val="16"/>
                <w:szCs w:val="16"/>
              </w:rPr>
            </w:pP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lang w:eastAsia="pt-PT"/>
              </w:rPr>
              <w:t xml:space="preserve">    </w:t>
            </w:r>
            <w:r w:rsidRPr="006F6E6E">
              <w:rPr>
                <w:rFonts w:ascii="Times New Roman" w:hAnsi="Times New Roman"/>
                <w:bCs/>
                <w:i/>
                <w:sz w:val="16"/>
                <w:szCs w:val="16"/>
              </w:rPr>
              <w:t>Deixaram de estar referidas. A entidade adapta às suas necessidades</w:t>
            </w:r>
          </w:p>
          <w:p w:rsidR="00F9679A" w:rsidRPr="006F6E6E" w:rsidRDefault="00F9679A" w:rsidP="00976DB6">
            <w:pPr>
              <w:autoSpaceDE w:val="0"/>
              <w:autoSpaceDN w:val="0"/>
              <w:adjustRightInd w:val="0"/>
              <w:spacing w:after="0" w:line="240" w:lineRule="auto"/>
              <w:rPr>
                <w:rFonts w:ascii="Times New Roman" w:hAnsi="Times New Roman"/>
                <w:sz w:val="16"/>
                <w:szCs w:val="16"/>
              </w:rPr>
            </w:pPr>
          </w:p>
          <w:p w:rsidR="00F9679A" w:rsidRPr="006F6E6E" w:rsidRDefault="00F9679A" w:rsidP="00976DB6">
            <w:pPr>
              <w:autoSpaceDE w:val="0"/>
              <w:autoSpaceDN w:val="0"/>
              <w:adjustRightInd w:val="0"/>
              <w:spacing w:after="0" w:line="240" w:lineRule="auto"/>
              <w:rPr>
                <w:rFonts w:ascii="Times New Roman" w:hAnsi="Times New Roman"/>
                <w:sz w:val="16"/>
                <w:szCs w:val="16"/>
              </w:rPr>
            </w:pPr>
          </w:p>
          <w:p w:rsidR="00F9679A" w:rsidRPr="006F6E6E" w:rsidRDefault="00F9679A" w:rsidP="00976DB6">
            <w:pPr>
              <w:autoSpaceDE w:val="0"/>
              <w:autoSpaceDN w:val="0"/>
              <w:adjustRightInd w:val="0"/>
              <w:spacing w:after="0" w:line="240" w:lineRule="auto"/>
              <w:rPr>
                <w:rFonts w:ascii="Times New Roman" w:hAnsi="Times New Roman"/>
                <w:sz w:val="16"/>
                <w:szCs w:val="16"/>
              </w:rPr>
            </w:pP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632 Remunerações do pessoal</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633 Benefícios pós-emprego</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6331 Prémios para pensões *</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6332 Outros benefícios</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634 Indemnizações</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635 Encargos sobre remunerações</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636 Seguros de acidentes no trabalho e doenças profissionais</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637 Gastos de acção social</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638 Outros gastos com o pessoal</w:t>
            </w:r>
          </w:p>
          <w:p w:rsidR="00F9679A" w:rsidRPr="006F6E6E" w:rsidRDefault="00F9679A" w:rsidP="00976DB6">
            <w:pPr>
              <w:autoSpaceDE w:val="0"/>
              <w:autoSpaceDN w:val="0"/>
              <w:adjustRightInd w:val="0"/>
              <w:spacing w:after="0" w:line="240" w:lineRule="auto"/>
              <w:rPr>
                <w:rFonts w:ascii="Times New Roman" w:hAnsi="Times New Roman"/>
                <w:b/>
                <w:bCs/>
                <w:sz w:val="16"/>
                <w:szCs w:val="16"/>
              </w:rPr>
            </w:pPr>
            <w:r w:rsidRPr="006F6E6E">
              <w:rPr>
                <w:rFonts w:ascii="Times New Roman" w:hAnsi="Times New Roman"/>
                <w:b/>
                <w:bCs/>
                <w:sz w:val="16"/>
                <w:szCs w:val="16"/>
              </w:rPr>
              <w:t xml:space="preserve"> </w:t>
            </w:r>
            <w:r w:rsidRPr="006F6E6E">
              <w:rPr>
                <w:rFonts w:ascii="Times New Roman" w:hAnsi="Times New Roman"/>
                <w:sz w:val="16"/>
                <w:szCs w:val="16"/>
              </w:rPr>
              <w:t xml:space="preserve"> ………………………………………………….</w:t>
            </w:r>
          </w:p>
        </w:tc>
      </w:tr>
      <w:tr w:rsidR="00F9679A" w:rsidRPr="006F6E6E" w:rsidTr="00976DB6">
        <w:tc>
          <w:tcPr>
            <w:tcW w:w="5220" w:type="dxa"/>
          </w:tcPr>
          <w:p w:rsidR="00F9679A" w:rsidRPr="006F6E6E" w:rsidRDefault="00F9679A" w:rsidP="00976DB6">
            <w:pPr>
              <w:spacing w:after="0" w:line="240" w:lineRule="auto"/>
              <w:rPr>
                <w:rFonts w:ascii="Times New Roman" w:hAnsi="Times New Roman"/>
                <w:b/>
                <w:sz w:val="16"/>
                <w:szCs w:val="16"/>
              </w:rPr>
            </w:pPr>
            <w:r w:rsidRPr="006F6E6E">
              <w:rPr>
                <w:rFonts w:ascii="Times New Roman" w:hAnsi="Times New Roman"/>
                <w:b/>
                <w:sz w:val="16"/>
                <w:szCs w:val="16"/>
              </w:rPr>
              <w:t>64 Custos com o pessoal</w:t>
            </w:r>
          </w:p>
          <w:p w:rsidR="00F9679A" w:rsidRPr="006F6E6E" w:rsidRDefault="00F9679A" w:rsidP="00976DB6">
            <w:pPr>
              <w:spacing w:after="0" w:line="240" w:lineRule="auto"/>
              <w:rPr>
                <w:rFonts w:ascii="Times New Roman" w:hAnsi="Times New Roman"/>
                <w:sz w:val="16"/>
                <w:szCs w:val="16"/>
              </w:rPr>
            </w:pPr>
            <w:r w:rsidRPr="006F6E6E">
              <w:rPr>
                <w:rFonts w:ascii="Times New Roman" w:hAnsi="Times New Roman"/>
                <w:sz w:val="16"/>
                <w:szCs w:val="16"/>
              </w:rPr>
              <w:t xml:space="preserve">  641 Remunerações dos órgãos sociais</w:t>
            </w:r>
          </w:p>
          <w:p w:rsidR="00F9679A" w:rsidRPr="006F6E6E" w:rsidRDefault="00F9679A" w:rsidP="00976DB6">
            <w:pPr>
              <w:spacing w:after="0" w:line="240" w:lineRule="auto"/>
              <w:rPr>
                <w:rFonts w:ascii="Times New Roman" w:hAnsi="Times New Roman"/>
                <w:sz w:val="16"/>
                <w:szCs w:val="16"/>
              </w:rPr>
            </w:pPr>
            <w:r w:rsidRPr="006F6E6E">
              <w:rPr>
                <w:rFonts w:ascii="Times New Roman" w:hAnsi="Times New Roman"/>
                <w:sz w:val="16"/>
                <w:szCs w:val="16"/>
              </w:rPr>
              <w:t xml:space="preserve">  642 Remunerações do pessoal</w:t>
            </w:r>
          </w:p>
          <w:p w:rsidR="00F9679A" w:rsidRPr="006F6E6E" w:rsidRDefault="00F9679A" w:rsidP="00976DB6">
            <w:pPr>
              <w:spacing w:after="0" w:line="240" w:lineRule="auto"/>
              <w:rPr>
                <w:rFonts w:ascii="Times New Roman" w:hAnsi="Times New Roman"/>
                <w:sz w:val="16"/>
                <w:szCs w:val="16"/>
              </w:rPr>
            </w:pPr>
            <w:r w:rsidRPr="006F6E6E">
              <w:rPr>
                <w:rFonts w:ascii="Times New Roman" w:hAnsi="Times New Roman"/>
                <w:sz w:val="16"/>
                <w:szCs w:val="16"/>
              </w:rPr>
              <w:t xml:space="preserve">  643 Pensões *</w:t>
            </w:r>
          </w:p>
          <w:p w:rsidR="00F9679A" w:rsidRPr="006F6E6E" w:rsidRDefault="00F9679A" w:rsidP="00976DB6">
            <w:pPr>
              <w:spacing w:after="0" w:line="240" w:lineRule="auto"/>
              <w:rPr>
                <w:rFonts w:ascii="Times New Roman" w:hAnsi="Times New Roman"/>
                <w:sz w:val="16"/>
                <w:szCs w:val="16"/>
              </w:rPr>
            </w:pPr>
            <w:r w:rsidRPr="006F6E6E">
              <w:rPr>
                <w:rFonts w:ascii="Times New Roman" w:hAnsi="Times New Roman"/>
                <w:sz w:val="16"/>
                <w:szCs w:val="16"/>
              </w:rPr>
              <w:t xml:space="preserve">  644 Prémios para pensões *</w:t>
            </w:r>
          </w:p>
          <w:p w:rsidR="00F9679A" w:rsidRPr="006F6E6E" w:rsidRDefault="00F9679A" w:rsidP="00976DB6">
            <w:pPr>
              <w:spacing w:after="0" w:line="240" w:lineRule="auto"/>
              <w:rPr>
                <w:rFonts w:ascii="Times New Roman" w:hAnsi="Times New Roman"/>
                <w:sz w:val="16"/>
                <w:szCs w:val="16"/>
              </w:rPr>
            </w:pPr>
            <w:r w:rsidRPr="006F6E6E">
              <w:rPr>
                <w:rFonts w:ascii="Times New Roman" w:hAnsi="Times New Roman"/>
                <w:sz w:val="16"/>
                <w:szCs w:val="16"/>
              </w:rPr>
              <w:t xml:space="preserve">  645 Encargos sobre remunerações *</w:t>
            </w:r>
          </w:p>
          <w:p w:rsidR="00F9679A" w:rsidRPr="006F6E6E" w:rsidRDefault="00F9679A" w:rsidP="00976DB6">
            <w:pPr>
              <w:spacing w:after="0" w:line="240" w:lineRule="auto"/>
              <w:rPr>
                <w:rFonts w:ascii="Times New Roman" w:hAnsi="Times New Roman"/>
                <w:sz w:val="16"/>
                <w:szCs w:val="16"/>
              </w:rPr>
            </w:pPr>
            <w:r w:rsidRPr="006F6E6E">
              <w:rPr>
                <w:rFonts w:ascii="Times New Roman" w:hAnsi="Times New Roman"/>
                <w:sz w:val="16"/>
                <w:szCs w:val="16"/>
              </w:rPr>
              <w:t xml:space="preserve">  646 Seguros de acidentes no trabalho e doenças profissionais</w:t>
            </w:r>
          </w:p>
          <w:p w:rsidR="00F9679A" w:rsidRPr="006F6E6E" w:rsidRDefault="00F9679A" w:rsidP="00976DB6">
            <w:pPr>
              <w:spacing w:after="0" w:line="240" w:lineRule="auto"/>
              <w:rPr>
                <w:rFonts w:ascii="Times New Roman" w:hAnsi="Times New Roman"/>
                <w:sz w:val="16"/>
                <w:szCs w:val="16"/>
              </w:rPr>
            </w:pPr>
            <w:r w:rsidRPr="006F6E6E">
              <w:rPr>
                <w:rFonts w:ascii="Times New Roman" w:hAnsi="Times New Roman"/>
                <w:sz w:val="16"/>
                <w:szCs w:val="16"/>
              </w:rPr>
              <w:t xml:space="preserve">  647 Custos de acção social</w:t>
            </w:r>
          </w:p>
          <w:p w:rsidR="00F9679A" w:rsidRPr="006F6E6E" w:rsidRDefault="00F9679A" w:rsidP="00976DB6">
            <w:pPr>
              <w:spacing w:after="0" w:line="240" w:lineRule="auto"/>
              <w:rPr>
                <w:rFonts w:ascii="Times New Roman" w:hAnsi="Times New Roman"/>
                <w:sz w:val="16"/>
                <w:szCs w:val="16"/>
              </w:rPr>
            </w:pPr>
            <w:r w:rsidRPr="006F6E6E">
              <w:rPr>
                <w:rFonts w:ascii="Times New Roman" w:hAnsi="Times New Roman"/>
                <w:sz w:val="16"/>
                <w:szCs w:val="16"/>
              </w:rPr>
              <w:t xml:space="preserve">  648 Outros custos com o pessoal *</w:t>
            </w:r>
          </w:p>
          <w:p w:rsidR="00F9679A" w:rsidRPr="006F6E6E" w:rsidRDefault="00F9679A" w:rsidP="00976DB6">
            <w:pPr>
              <w:spacing w:after="0" w:line="240" w:lineRule="auto"/>
              <w:rPr>
                <w:rFonts w:ascii="Times New Roman" w:hAnsi="Times New Roman"/>
                <w:sz w:val="16"/>
                <w:szCs w:val="16"/>
              </w:rPr>
            </w:pPr>
            <w:r w:rsidRPr="006F6E6E">
              <w:rPr>
                <w:rFonts w:ascii="Times New Roman" w:hAnsi="Times New Roman"/>
                <w:sz w:val="16"/>
                <w:szCs w:val="16"/>
              </w:rPr>
              <w:t xml:space="preserve">  649 … ………………………………………</w:t>
            </w:r>
          </w:p>
        </w:tc>
        <w:tc>
          <w:tcPr>
            <w:tcW w:w="5128" w:type="dxa"/>
          </w:tcPr>
          <w:p w:rsidR="00F9679A" w:rsidRPr="006F6E6E" w:rsidRDefault="00F9679A" w:rsidP="00976DB6">
            <w:pPr>
              <w:autoSpaceDE w:val="0"/>
              <w:autoSpaceDN w:val="0"/>
              <w:adjustRightInd w:val="0"/>
              <w:spacing w:after="0" w:line="240" w:lineRule="auto"/>
              <w:rPr>
                <w:rFonts w:ascii="Times New Roman" w:hAnsi="Times New Roman"/>
                <w:b/>
                <w:bCs/>
                <w:sz w:val="16"/>
                <w:szCs w:val="16"/>
              </w:rPr>
            </w:pPr>
            <w:r w:rsidRPr="006F6E6E">
              <w:rPr>
                <w:rFonts w:ascii="Times New Roman" w:hAnsi="Times New Roman"/>
                <w:b/>
                <w:bCs/>
                <w:sz w:val="16"/>
                <w:szCs w:val="16"/>
              </w:rPr>
              <w:t>64 Gastos de depreciação e de amortização</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641 Propriedades de investimento</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642 Activos fixos tangíveis</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643 Activos intangíveis.</w:t>
            </w:r>
          </w:p>
          <w:p w:rsidR="00F9679A" w:rsidRPr="006F6E6E" w:rsidRDefault="00F9679A" w:rsidP="00976DB6">
            <w:pPr>
              <w:autoSpaceDE w:val="0"/>
              <w:autoSpaceDN w:val="0"/>
              <w:adjustRightInd w:val="0"/>
              <w:spacing w:after="0" w:line="240" w:lineRule="auto"/>
              <w:rPr>
                <w:rFonts w:ascii="Times New Roman" w:hAnsi="Times New Roman"/>
                <w:b/>
                <w:bCs/>
                <w:sz w:val="16"/>
                <w:szCs w:val="16"/>
              </w:rPr>
            </w:pPr>
          </w:p>
          <w:p w:rsidR="00F9679A" w:rsidRPr="006F6E6E" w:rsidRDefault="00F9679A" w:rsidP="00976DB6">
            <w:pPr>
              <w:autoSpaceDE w:val="0"/>
              <w:autoSpaceDN w:val="0"/>
              <w:adjustRightInd w:val="0"/>
              <w:spacing w:after="0" w:line="240" w:lineRule="auto"/>
              <w:rPr>
                <w:rFonts w:ascii="Times New Roman" w:hAnsi="Times New Roman"/>
                <w:b/>
                <w:bCs/>
                <w:sz w:val="16"/>
                <w:szCs w:val="16"/>
              </w:rPr>
            </w:pPr>
            <w:r w:rsidRPr="006F6E6E">
              <w:rPr>
                <w:rFonts w:ascii="Times New Roman" w:hAnsi="Times New Roman"/>
                <w:b/>
                <w:bCs/>
                <w:sz w:val="16"/>
                <w:szCs w:val="16"/>
              </w:rPr>
              <w:t xml:space="preserve">  </w:t>
            </w:r>
          </w:p>
          <w:p w:rsidR="00F9679A" w:rsidRPr="006F6E6E" w:rsidRDefault="00F9679A" w:rsidP="00976DB6">
            <w:pPr>
              <w:autoSpaceDE w:val="0"/>
              <w:autoSpaceDN w:val="0"/>
              <w:adjustRightInd w:val="0"/>
              <w:spacing w:after="0" w:line="240" w:lineRule="auto"/>
              <w:rPr>
                <w:rFonts w:ascii="Times New Roman" w:hAnsi="Times New Roman"/>
                <w:b/>
                <w:bCs/>
                <w:sz w:val="16"/>
                <w:szCs w:val="16"/>
              </w:rPr>
            </w:pPr>
            <w:r w:rsidRPr="006F6E6E">
              <w:rPr>
                <w:rFonts w:ascii="Times New Roman" w:hAnsi="Times New Roman"/>
                <w:b/>
                <w:bCs/>
                <w:sz w:val="16"/>
                <w:szCs w:val="16"/>
              </w:rPr>
              <w:t xml:space="preserve">   </w:t>
            </w:r>
            <w:r w:rsidRPr="006F6E6E">
              <w:rPr>
                <w:rFonts w:ascii="Times New Roman" w:hAnsi="Times New Roman"/>
                <w:sz w:val="16"/>
                <w:szCs w:val="16"/>
              </w:rPr>
              <w:t xml:space="preserve"> ………………………………………………….</w:t>
            </w:r>
          </w:p>
        </w:tc>
      </w:tr>
      <w:tr w:rsidR="00F9679A" w:rsidRPr="006F6E6E" w:rsidTr="00976DB6">
        <w:tc>
          <w:tcPr>
            <w:tcW w:w="5220" w:type="dxa"/>
          </w:tcPr>
          <w:p w:rsidR="00F9679A" w:rsidRPr="006F6E6E" w:rsidRDefault="00F9679A" w:rsidP="00976DB6">
            <w:pPr>
              <w:spacing w:after="0" w:line="240" w:lineRule="auto"/>
              <w:rPr>
                <w:rFonts w:ascii="Times New Roman" w:hAnsi="Times New Roman"/>
                <w:b/>
                <w:sz w:val="16"/>
                <w:szCs w:val="16"/>
              </w:rPr>
            </w:pPr>
            <w:r w:rsidRPr="006F6E6E">
              <w:rPr>
                <w:rFonts w:ascii="Times New Roman" w:hAnsi="Times New Roman"/>
                <w:b/>
                <w:sz w:val="16"/>
                <w:szCs w:val="16"/>
              </w:rPr>
              <w:t>65 Outros custos e perdas operacionais</w:t>
            </w:r>
          </w:p>
          <w:p w:rsidR="00F9679A" w:rsidRPr="006F6E6E" w:rsidRDefault="00F9679A" w:rsidP="00976DB6">
            <w:pPr>
              <w:spacing w:after="0" w:line="240" w:lineRule="auto"/>
              <w:rPr>
                <w:rFonts w:ascii="Times New Roman" w:hAnsi="Times New Roman"/>
                <w:sz w:val="16"/>
                <w:szCs w:val="16"/>
              </w:rPr>
            </w:pPr>
            <w:r w:rsidRPr="006F6E6E">
              <w:rPr>
                <w:rFonts w:ascii="Times New Roman" w:hAnsi="Times New Roman"/>
                <w:sz w:val="16"/>
                <w:szCs w:val="16"/>
              </w:rPr>
              <w:t xml:space="preserve">  651 Despesas com propriedade industrial</w:t>
            </w:r>
          </w:p>
          <w:p w:rsidR="00F9679A" w:rsidRPr="006F6E6E" w:rsidRDefault="00F9679A" w:rsidP="00976DB6">
            <w:pPr>
              <w:spacing w:after="0" w:line="240" w:lineRule="auto"/>
              <w:rPr>
                <w:rFonts w:ascii="Times New Roman" w:hAnsi="Times New Roman"/>
                <w:sz w:val="16"/>
                <w:szCs w:val="16"/>
              </w:rPr>
            </w:pPr>
            <w:r w:rsidRPr="006F6E6E">
              <w:rPr>
                <w:rFonts w:ascii="Times New Roman" w:hAnsi="Times New Roman"/>
                <w:sz w:val="16"/>
                <w:szCs w:val="16"/>
              </w:rPr>
              <w:t xml:space="preserve">     ………………………………………………….</w:t>
            </w:r>
          </w:p>
          <w:p w:rsidR="00F9679A" w:rsidRPr="006F6E6E" w:rsidRDefault="00F9679A" w:rsidP="00976DB6">
            <w:pPr>
              <w:spacing w:after="0" w:line="240" w:lineRule="auto"/>
              <w:rPr>
                <w:rFonts w:ascii="Times New Roman" w:hAnsi="Times New Roman"/>
                <w:sz w:val="16"/>
                <w:szCs w:val="16"/>
              </w:rPr>
            </w:pPr>
            <w:r w:rsidRPr="006F6E6E">
              <w:rPr>
                <w:rFonts w:ascii="Times New Roman" w:hAnsi="Times New Roman"/>
                <w:sz w:val="16"/>
                <w:szCs w:val="16"/>
              </w:rPr>
              <w:t xml:space="preserve"> </w:t>
            </w:r>
          </w:p>
          <w:p w:rsidR="00F9679A" w:rsidRPr="006F6E6E" w:rsidRDefault="00F9679A" w:rsidP="00976DB6">
            <w:pPr>
              <w:spacing w:after="0" w:line="240" w:lineRule="auto"/>
              <w:rPr>
                <w:rFonts w:ascii="Times New Roman" w:hAnsi="Times New Roman"/>
                <w:sz w:val="16"/>
                <w:szCs w:val="16"/>
              </w:rPr>
            </w:pPr>
            <w:r w:rsidRPr="006F6E6E">
              <w:rPr>
                <w:rFonts w:ascii="Times New Roman" w:hAnsi="Times New Roman"/>
                <w:sz w:val="16"/>
                <w:szCs w:val="16"/>
              </w:rPr>
              <w:t xml:space="preserve"> 652 Quotizações</w:t>
            </w:r>
          </w:p>
          <w:p w:rsidR="00F9679A" w:rsidRPr="006F6E6E" w:rsidRDefault="00F9679A" w:rsidP="00976DB6">
            <w:pPr>
              <w:spacing w:after="0" w:line="240" w:lineRule="auto"/>
              <w:rPr>
                <w:rFonts w:ascii="Times New Roman" w:hAnsi="Times New Roman"/>
                <w:sz w:val="16"/>
                <w:szCs w:val="16"/>
              </w:rPr>
            </w:pPr>
            <w:r w:rsidRPr="006F6E6E">
              <w:rPr>
                <w:rFonts w:ascii="Times New Roman" w:hAnsi="Times New Roman"/>
                <w:sz w:val="16"/>
                <w:szCs w:val="16"/>
              </w:rPr>
              <w:t xml:space="preserve">  653 Despesas confidenciais</w:t>
            </w:r>
          </w:p>
          <w:p w:rsidR="00F9679A" w:rsidRPr="006F6E6E" w:rsidRDefault="00F9679A" w:rsidP="00976DB6">
            <w:pPr>
              <w:spacing w:after="0" w:line="240" w:lineRule="auto"/>
              <w:rPr>
                <w:rFonts w:ascii="Times New Roman" w:hAnsi="Times New Roman"/>
                <w:sz w:val="16"/>
                <w:szCs w:val="16"/>
              </w:rPr>
            </w:pPr>
            <w:r w:rsidRPr="006F6E6E">
              <w:rPr>
                <w:rFonts w:ascii="Times New Roman" w:hAnsi="Times New Roman"/>
                <w:sz w:val="16"/>
                <w:szCs w:val="16"/>
              </w:rPr>
              <w:t xml:space="preserve">  654 Ofertas e amostras de existências *</w:t>
            </w:r>
          </w:p>
          <w:p w:rsidR="00F9679A" w:rsidRPr="006F6E6E" w:rsidRDefault="00F9679A" w:rsidP="00976DB6">
            <w:pPr>
              <w:spacing w:after="0" w:line="240" w:lineRule="auto"/>
              <w:rPr>
                <w:rFonts w:ascii="Times New Roman" w:hAnsi="Times New Roman"/>
                <w:sz w:val="16"/>
                <w:szCs w:val="16"/>
              </w:rPr>
            </w:pPr>
            <w:r w:rsidRPr="006F6E6E">
              <w:rPr>
                <w:rFonts w:ascii="Times New Roman" w:hAnsi="Times New Roman"/>
                <w:sz w:val="16"/>
                <w:szCs w:val="16"/>
              </w:rPr>
              <w:t xml:space="preserve"> </w:t>
            </w:r>
          </w:p>
          <w:p w:rsidR="00F9679A" w:rsidRPr="006F6E6E" w:rsidRDefault="00F9679A" w:rsidP="00976DB6">
            <w:pPr>
              <w:spacing w:after="0" w:line="240" w:lineRule="auto"/>
              <w:rPr>
                <w:rFonts w:ascii="Times New Roman" w:hAnsi="Times New Roman"/>
                <w:sz w:val="16"/>
                <w:szCs w:val="16"/>
              </w:rPr>
            </w:pPr>
            <w:r w:rsidRPr="006F6E6E">
              <w:rPr>
                <w:rFonts w:ascii="Times New Roman" w:hAnsi="Times New Roman"/>
                <w:sz w:val="16"/>
                <w:szCs w:val="16"/>
              </w:rPr>
              <w:t xml:space="preserve">   ………………………………………………….</w:t>
            </w:r>
          </w:p>
          <w:p w:rsidR="00F9679A" w:rsidRPr="006F6E6E" w:rsidRDefault="00F9679A" w:rsidP="00976DB6">
            <w:pPr>
              <w:spacing w:after="0" w:line="240" w:lineRule="auto"/>
              <w:rPr>
                <w:rFonts w:ascii="Times New Roman" w:hAnsi="Times New Roman"/>
                <w:sz w:val="16"/>
                <w:szCs w:val="16"/>
              </w:rPr>
            </w:pPr>
          </w:p>
          <w:p w:rsidR="00F9679A" w:rsidRPr="006F6E6E" w:rsidRDefault="00F9679A" w:rsidP="00976DB6">
            <w:pPr>
              <w:spacing w:after="0" w:line="240" w:lineRule="auto"/>
              <w:rPr>
                <w:rFonts w:ascii="Times New Roman" w:hAnsi="Times New Roman"/>
                <w:sz w:val="16"/>
                <w:szCs w:val="16"/>
              </w:rPr>
            </w:pPr>
          </w:p>
          <w:p w:rsidR="00F9679A" w:rsidRPr="006F6E6E" w:rsidRDefault="00F9679A" w:rsidP="00976DB6">
            <w:pPr>
              <w:spacing w:after="0" w:line="240" w:lineRule="auto"/>
              <w:rPr>
                <w:rFonts w:ascii="Times New Roman" w:hAnsi="Times New Roman"/>
                <w:sz w:val="16"/>
                <w:szCs w:val="16"/>
              </w:rPr>
            </w:pPr>
            <w:r w:rsidRPr="006F6E6E">
              <w:rPr>
                <w:rFonts w:ascii="Times New Roman" w:hAnsi="Times New Roman"/>
                <w:sz w:val="16"/>
                <w:szCs w:val="16"/>
              </w:rPr>
              <w:t xml:space="preserve">  659 … ………………………………………</w:t>
            </w:r>
          </w:p>
        </w:tc>
        <w:tc>
          <w:tcPr>
            <w:tcW w:w="5128" w:type="dxa"/>
          </w:tcPr>
          <w:p w:rsidR="00F9679A" w:rsidRPr="006F6E6E" w:rsidRDefault="00F9679A" w:rsidP="00976DB6">
            <w:pPr>
              <w:autoSpaceDE w:val="0"/>
              <w:autoSpaceDN w:val="0"/>
              <w:adjustRightInd w:val="0"/>
              <w:spacing w:after="0" w:line="240" w:lineRule="auto"/>
              <w:rPr>
                <w:rFonts w:ascii="Times New Roman" w:hAnsi="Times New Roman"/>
                <w:b/>
                <w:bCs/>
                <w:sz w:val="16"/>
                <w:szCs w:val="16"/>
              </w:rPr>
            </w:pPr>
            <w:r w:rsidRPr="006F6E6E">
              <w:rPr>
                <w:rFonts w:ascii="Times New Roman" w:hAnsi="Times New Roman"/>
                <w:b/>
                <w:bCs/>
                <w:sz w:val="16"/>
                <w:szCs w:val="16"/>
              </w:rPr>
              <w:t>65 Perdas por imparidade</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651 Em dívidas a receber</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6511 Clientes</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6512 Outros devedores</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652 Em inventários</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653 Em investimentos financeiros</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654 Em propriedades de investimento</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655 Em activos fixos tangíveis</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656 Em activos intangíveis</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657 Em investimentos em curso</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658 Em activos não correntes detidos para venda</w:t>
            </w:r>
          </w:p>
          <w:p w:rsidR="00F9679A" w:rsidRPr="006F6E6E" w:rsidRDefault="00F9679A" w:rsidP="00976DB6">
            <w:pPr>
              <w:autoSpaceDE w:val="0"/>
              <w:autoSpaceDN w:val="0"/>
              <w:adjustRightInd w:val="0"/>
              <w:spacing w:after="0" w:line="240" w:lineRule="auto"/>
              <w:rPr>
                <w:rFonts w:ascii="Times New Roman" w:hAnsi="Times New Roman"/>
                <w:b/>
                <w:bCs/>
                <w:sz w:val="16"/>
                <w:szCs w:val="16"/>
              </w:rPr>
            </w:pPr>
            <w:r w:rsidRPr="006F6E6E">
              <w:rPr>
                <w:rFonts w:ascii="Times New Roman" w:hAnsi="Times New Roman"/>
                <w:b/>
                <w:bCs/>
                <w:sz w:val="16"/>
                <w:szCs w:val="16"/>
              </w:rPr>
              <w:t xml:space="preserve">  </w:t>
            </w:r>
            <w:r w:rsidRPr="006F6E6E">
              <w:rPr>
                <w:rFonts w:ascii="Times New Roman" w:hAnsi="Times New Roman"/>
                <w:sz w:val="16"/>
                <w:szCs w:val="16"/>
              </w:rPr>
              <w:t xml:space="preserve"> ………………………………………………….</w:t>
            </w:r>
          </w:p>
        </w:tc>
      </w:tr>
      <w:tr w:rsidR="00F9679A" w:rsidRPr="006F6E6E" w:rsidTr="00976DB6">
        <w:tc>
          <w:tcPr>
            <w:tcW w:w="5220" w:type="dxa"/>
          </w:tcPr>
          <w:p w:rsidR="00F9679A" w:rsidRPr="006F6E6E" w:rsidRDefault="00F9679A" w:rsidP="00976DB6">
            <w:pPr>
              <w:spacing w:after="0" w:line="240" w:lineRule="auto"/>
              <w:rPr>
                <w:rFonts w:ascii="Times New Roman" w:hAnsi="Times New Roman"/>
                <w:b/>
                <w:sz w:val="16"/>
                <w:szCs w:val="16"/>
              </w:rPr>
            </w:pPr>
            <w:r w:rsidRPr="006F6E6E">
              <w:rPr>
                <w:rFonts w:ascii="Times New Roman" w:hAnsi="Times New Roman"/>
                <w:b/>
                <w:sz w:val="16"/>
                <w:szCs w:val="16"/>
              </w:rPr>
              <w:t>66 Amortizações e ajustamentos operacionais</w:t>
            </w:r>
          </w:p>
          <w:p w:rsidR="00F9679A" w:rsidRPr="006F6E6E" w:rsidRDefault="00F9679A" w:rsidP="00976DB6">
            <w:pPr>
              <w:spacing w:after="0" w:line="240" w:lineRule="auto"/>
              <w:rPr>
                <w:rFonts w:ascii="Times New Roman" w:hAnsi="Times New Roman"/>
                <w:sz w:val="16"/>
                <w:szCs w:val="16"/>
              </w:rPr>
            </w:pPr>
            <w:r w:rsidRPr="006F6E6E">
              <w:rPr>
                <w:rFonts w:ascii="Times New Roman" w:hAnsi="Times New Roman"/>
                <w:sz w:val="16"/>
                <w:szCs w:val="16"/>
              </w:rPr>
              <w:t xml:space="preserve">   ………………………………………………….  </w:t>
            </w:r>
          </w:p>
          <w:p w:rsidR="00F9679A" w:rsidRPr="006F6E6E" w:rsidRDefault="00F9679A" w:rsidP="00976DB6">
            <w:pPr>
              <w:spacing w:after="0" w:line="240" w:lineRule="auto"/>
              <w:rPr>
                <w:rFonts w:ascii="Times New Roman" w:hAnsi="Times New Roman"/>
                <w:sz w:val="16"/>
                <w:szCs w:val="16"/>
              </w:rPr>
            </w:pPr>
            <w:r w:rsidRPr="006F6E6E">
              <w:rPr>
                <w:rFonts w:ascii="Times New Roman" w:hAnsi="Times New Roman"/>
                <w:sz w:val="16"/>
                <w:szCs w:val="16"/>
              </w:rPr>
              <w:t xml:space="preserve">  662 Amortizações de imobilizações corpóreas</w:t>
            </w:r>
          </w:p>
          <w:p w:rsidR="00F9679A" w:rsidRPr="006F6E6E" w:rsidRDefault="00F9679A" w:rsidP="00976DB6">
            <w:pPr>
              <w:spacing w:after="0" w:line="240" w:lineRule="auto"/>
              <w:rPr>
                <w:rFonts w:ascii="Times New Roman" w:hAnsi="Times New Roman"/>
                <w:sz w:val="16"/>
                <w:szCs w:val="16"/>
              </w:rPr>
            </w:pPr>
            <w:r w:rsidRPr="006F6E6E">
              <w:rPr>
                <w:rFonts w:ascii="Times New Roman" w:hAnsi="Times New Roman"/>
                <w:sz w:val="16"/>
                <w:szCs w:val="16"/>
              </w:rPr>
              <w:t xml:space="preserve">    6621 Terrenos e recursos naturais</w:t>
            </w:r>
          </w:p>
          <w:p w:rsidR="00F9679A" w:rsidRPr="006F6E6E" w:rsidRDefault="00F9679A" w:rsidP="00976DB6">
            <w:pPr>
              <w:spacing w:after="0" w:line="240" w:lineRule="auto"/>
              <w:rPr>
                <w:rFonts w:ascii="Times New Roman" w:hAnsi="Times New Roman"/>
                <w:sz w:val="16"/>
                <w:szCs w:val="16"/>
              </w:rPr>
            </w:pPr>
            <w:r w:rsidRPr="006F6E6E">
              <w:rPr>
                <w:rFonts w:ascii="Times New Roman" w:hAnsi="Times New Roman"/>
                <w:sz w:val="16"/>
                <w:szCs w:val="16"/>
              </w:rPr>
              <w:t xml:space="preserve">    6622 Edifícios e outras construções</w:t>
            </w:r>
          </w:p>
          <w:p w:rsidR="00F9679A" w:rsidRPr="006F6E6E" w:rsidRDefault="00F9679A" w:rsidP="00976DB6">
            <w:pPr>
              <w:spacing w:after="0" w:line="240" w:lineRule="auto"/>
              <w:rPr>
                <w:rFonts w:ascii="Times New Roman" w:hAnsi="Times New Roman"/>
                <w:sz w:val="16"/>
                <w:szCs w:val="16"/>
              </w:rPr>
            </w:pPr>
            <w:r w:rsidRPr="006F6E6E">
              <w:rPr>
                <w:rFonts w:ascii="Times New Roman" w:hAnsi="Times New Roman"/>
                <w:sz w:val="16"/>
                <w:szCs w:val="16"/>
              </w:rPr>
              <w:t xml:space="preserve">    6623 Equipamento básico</w:t>
            </w:r>
          </w:p>
          <w:p w:rsidR="00F9679A" w:rsidRPr="006F6E6E" w:rsidRDefault="00F9679A" w:rsidP="00976DB6">
            <w:pPr>
              <w:spacing w:after="0" w:line="240" w:lineRule="auto"/>
              <w:rPr>
                <w:rFonts w:ascii="Times New Roman" w:hAnsi="Times New Roman"/>
                <w:sz w:val="16"/>
                <w:szCs w:val="16"/>
              </w:rPr>
            </w:pPr>
            <w:r w:rsidRPr="006F6E6E">
              <w:rPr>
                <w:rFonts w:ascii="Times New Roman" w:hAnsi="Times New Roman"/>
                <w:sz w:val="16"/>
                <w:szCs w:val="16"/>
              </w:rPr>
              <w:t xml:space="preserve">    6624 Equipamento de transporte</w:t>
            </w:r>
          </w:p>
          <w:p w:rsidR="00F9679A" w:rsidRPr="006F6E6E" w:rsidRDefault="00F9679A" w:rsidP="00976DB6">
            <w:pPr>
              <w:spacing w:after="0" w:line="240" w:lineRule="auto"/>
              <w:rPr>
                <w:rFonts w:ascii="Times New Roman" w:hAnsi="Times New Roman"/>
                <w:sz w:val="16"/>
                <w:szCs w:val="16"/>
              </w:rPr>
            </w:pPr>
            <w:r w:rsidRPr="006F6E6E">
              <w:rPr>
                <w:rFonts w:ascii="Times New Roman" w:hAnsi="Times New Roman"/>
                <w:sz w:val="16"/>
                <w:szCs w:val="16"/>
              </w:rPr>
              <w:t xml:space="preserve">    6625 Ferramentas e utensílios</w:t>
            </w:r>
          </w:p>
          <w:p w:rsidR="00F9679A" w:rsidRPr="006F6E6E" w:rsidRDefault="00F9679A" w:rsidP="00976DB6">
            <w:pPr>
              <w:spacing w:after="0" w:line="240" w:lineRule="auto"/>
              <w:rPr>
                <w:rFonts w:ascii="Times New Roman" w:hAnsi="Times New Roman"/>
                <w:sz w:val="16"/>
                <w:szCs w:val="16"/>
              </w:rPr>
            </w:pPr>
            <w:r w:rsidRPr="006F6E6E">
              <w:rPr>
                <w:rFonts w:ascii="Times New Roman" w:hAnsi="Times New Roman"/>
                <w:sz w:val="16"/>
                <w:szCs w:val="16"/>
              </w:rPr>
              <w:t xml:space="preserve">    6626 Equipamento administrativo</w:t>
            </w:r>
          </w:p>
          <w:p w:rsidR="00F9679A" w:rsidRPr="006F6E6E" w:rsidRDefault="00F9679A" w:rsidP="00976DB6">
            <w:pPr>
              <w:spacing w:after="0" w:line="240" w:lineRule="auto"/>
              <w:rPr>
                <w:rFonts w:ascii="Times New Roman" w:hAnsi="Times New Roman"/>
                <w:sz w:val="16"/>
                <w:szCs w:val="16"/>
              </w:rPr>
            </w:pPr>
            <w:r w:rsidRPr="006F6E6E">
              <w:rPr>
                <w:rFonts w:ascii="Times New Roman" w:hAnsi="Times New Roman"/>
                <w:sz w:val="16"/>
                <w:szCs w:val="16"/>
              </w:rPr>
              <w:t xml:space="preserve">    6627 Tara e vasilhame</w:t>
            </w:r>
          </w:p>
          <w:p w:rsidR="00F9679A" w:rsidRPr="006F6E6E" w:rsidRDefault="00F9679A" w:rsidP="00976DB6">
            <w:pPr>
              <w:spacing w:after="0" w:line="240" w:lineRule="auto"/>
              <w:rPr>
                <w:rFonts w:ascii="Times New Roman" w:hAnsi="Times New Roman"/>
                <w:sz w:val="16"/>
                <w:szCs w:val="16"/>
              </w:rPr>
            </w:pPr>
            <w:r w:rsidRPr="006F6E6E">
              <w:rPr>
                <w:rFonts w:ascii="Times New Roman" w:hAnsi="Times New Roman"/>
                <w:sz w:val="16"/>
                <w:szCs w:val="16"/>
              </w:rPr>
              <w:t xml:space="preserve">      66271 Embalagens retornáveis</w:t>
            </w:r>
          </w:p>
          <w:p w:rsidR="00F9679A" w:rsidRPr="006F6E6E" w:rsidRDefault="00F9679A" w:rsidP="00976DB6">
            <w:pPr>
              <w:spacing w:after="0" w:line="240" w:lineRule="auto"/>
              <w:rPr>
                <w:rFonts w:ascii="Times New Roman" w:hAnsi="Times New Roman"/>
                <w:sz w:val="16"/>
                <w:szCs w:val="16"/>
              </w:rPr>
            </w:pPr>
            <w:r w:rsidRPr="006F6E6E">
              <w:rPr>
                <w:rFonts w:ascii="Times New Roman" w:hAnsi="Times New Roman"/>
                <w:sz w:val="16"/>
                <w:szCs w:val="16"/>
              </w:rPr>
              <w:t xml:space="preserve">      66272 Outras taras e outro vasilhame</w:t>
            </w:r>
          </w:p>
          <w:p w:rsidR="00F9679A" w:rsidRPr="006F6E6E" w:rsidRDefault="00F9679A" w:rsidP="00976DB6">
            <w:pPr>
              <w:spacing w:after="0" w:line="240" w:lineRule="auto"/>
              <w:rPr>
                <w:rFonts w:ascii="Times New Roman" w:hAnsi="Times New Roman"/>
                <w:sz w:val="16"/>
                <w:szCs w:val="16"/>
              </w:rPr>
            </w:pPr>
            <w:r w:rsidRPr="006F6E6E">
              <w:rPr>
                <w:rFonts w:ascii="Times New Roman" w:hAnsi="Times New Roman"/>
                <w:sz w:val="16"/>
                <w:szCs w:val="16"/>
              </w:rPr>
              <w:t xml:space="preserve">    6628 Outras imobilizações corpóreas</w:t>
            </w:r>
          </w:p>
          <w:p w:rsidR="00F9679A" w:rsidRPr="006F6E6E" w:rsidRDefault="00F9679A" w:rsidP="00976DB6">
            <w:pPr>
              <w:spacing w:after="0" w:line="240" w:lineRule="auto"/>
              <w:rPr>
                <w:rFonts w:ascii="Times New Roman" w:hAnsi="Times New Roman"/>
                <w:sz w:val="16"/>
                <w:szCs w:val="16"/>
              </w:rPr>
            </w:pPr>
            <w:r w:rsidRPr="006F6E6E">
              <w:rPr>
                <w:rFonts w:ascii="Times New Roman" w:hAnsi="Times New Roman"/>
                <w:sz w:val="16"/>
                <w:szCs w:val="16"/>
              </w:rPr>
              <w:t xml:space="preserve">  663 Amortizações de imobilizações incorpóreas</w:t>
            </w:r>
          </w:p>
          <w:p w:rsidR="00F9679A" w:rsidRPr="006F6E6E" w:rsidRDefault="00F9679A" w:rsidP="00976DB6">
            <w:pPr>
              <w:spacing w:after="0" w:line="240" w:lineRule="auto"/>
              <w:rPr>
                <w:rFonts w:ascii="Times New Roman" w:hAnsi="Times New Roman"/>
                <w:sz w:val="16"/>
                <w:szCs w:val="16"/>
              </w:rPr>
            </w:pPr>
            <w:r w:rsidRPr="006F6E6E">
              <w:rPr>
                <w:rFonts w:ascii="Times New Roman" w:hAnsi="Times New Roman"/>
                <w:sz w:val="16"/>
                <w:szCs w:val="16"/>
              </w:rPr>
              <w:t xml:space="preserve">    6631 Despesas de instalação</w:t>
            </w:r>
          </w:p>
          <w:p w:rsidR="00F9679A" w:rsidRPr="006F6E6E" w:rsidRDefault="00F9679A" w:rsidP="00976DB6">
            <w:pPr>
              <w:spacing w:after="0" w:line="240" w:lineRule="auto"/>
              <w:rPr>
                <w:rFonts w:ascii="Times New Roman" w:hAnsi="Times New Roman"/>
                <w:sz w:val="16"/>
                <w:szCs w:val="16"/>
              </w:rPr>
            </w:pPr>
            <w:r w:rsidRPr="006F6E6E">
              <w:rPr>
                <w:rFonts w:ascii="Times New Roman" w:hAnsi="Times New Roman"/>
                <w:sz w:val="16"/>
                <w:szCs w:val="16"/>
              </w:rPr>
              <w:t xml:space="preserve">    6632 Despesas de investigação e de desenvolvimento</w:t>
            </w:r>
          </w:p>
          <w:p w:rsidR="00F9679A" w:rsidRPr="006F6E6E" w:rsidRDefault="00F9679A" w:rsidP="00976DB6">
            <w:pPr>
              <w:spacing w:after="0" w:line="240" w:lineRule="auto"/>
              <w:rPr>
                <w:rFonts w:ascii="Times New Roman" w:hAnsi="Times New Roman"/>
                <w:sz w:val="16"/>
                <w:szCs w:val="16"/>
              </w:rPr>
            </w:pPr>
            <w:r w:rsidRPr="006F6E6E">
              <w:rPr>
                <w:rFonts w:ascii="Times New Roman" w:hAnsi="Times New Roman"/>
                <w:sz w:val="16"/>
                <w:szCs w:val="16"/>
              </w:rPr>
              <w:t xml:space="preserve">     6633 Propriedade industrial e outros direitos</w:t>
            </w:r>
          </w:p>
          <w:p w:rsidR="00F9679A" w:rsidRPr="006F6E6E" w:rsidRDefault="00F9679A" w:rsidP="00976DB6">
            <w:pPr>
              <w:spacing w:after="0" w:line="240" w:lineRule="auto"/>
              <w:rPr>
                <w:rFonts w:ascii="Times New Roman" w:hAnsi="Times New Roman"/>
                <w:sz w:val="16"/>
                <w:szCs w:val="16"/>
              </w:rPr>
            </w:pPr>
            <w:r w:rsidRPr="006F6E6E">
              <w:rPr>
                <w:rFonts w:ascii="Times New Roman" w:hAnsi="Times New Roman"/>
                <w:sz w:val="16"/>
                <w:szCs w:val="16"/>
              </w:rPr>
              <w:t xml:space="preserve">     6634 Trepasses</w:t>
            </w:r>
          </w:p>
          <w:p w:rsidR="00F9679A" w:rsidRPr="006F6E6E" w:rsidRDefault="00F9679A" w:rsidP="00976DB6">
            <w:pPr>
              <w:spacing w:after="0" w:line="240" w:lineRule="auto"/>
              <w:rPr>
                <w:rFonts w:ascii="Times New Roman" w:hAnsi="Times New Roman"/>
                <w:sz w:val="16"/>
                <w:szCs w:val="16"/>
              </w:rPr>
            </w:pPr>
            <w:r w:rsidRPr="006F6E6E">
              <w:rPr>
                <w:rFonts w:ascii="Times New Roman" w:hAnsi="Times New Roman"/>
                <w:sz w:val="16"/>
                <w:szCs w:val="16"/>
              </w:rPr>
              <w:t xml:space="preserve">  </w:t>
            </w:r>
          </w:p>
          <w:p w:rsidR="00F9679A" w:rsidRPr="006F6E6E" w:rsidRDefault="00F9679A" w:rsidP="00976DB6">
            <w:pPr>
              <w:spacing w:after="0" w:line="240" w:lineRule="auto"/>
              <w:rPr>
                <w:rFonts w:ascii="Times New Roman" w:hAnsi="Times New Roman"/>
                <w:sz w:val="16"/>
                <w:szCs w:val="16"/>
              </w:rPr>
            </w:pPr>
            <w:r w:rsidRPr="006F6E6E">
              <w:rPr>
                <w:rFonts w:ascii="Times New Roman" w:hAnsi="Times New Roman"/>
                <w:sz w:val="16"/>
                <w:szCs w:val="16"/>
              </w:rPr>
              <w:t xml:space="preserve">  666 Ajustamentos de dívidas a receber</w:t>
            </w:r>
          </w:p>
          <w:p w:rsidR="00F9679A" w:rsidRPr="006F6E6E" w:rsidRDefault="00F9679A" w:rsidP="00976DB6">
            <w:pPr>
              <w:spacing w:after="0" w:line="240" w:lineRule="auto"/>
              <w:rPr>
                <w:rFonts w:ascii="Times New Roman" w:hAnsi="Times New Roman"/>
                <w:sz w:val="16"/>
                <w:szCs w:val="16"/>
              </w:rPr>
            </w:pPr>
            <w:r w:rsidRPr="006F6E6E">
              <w:rPr>
                <w:rFonts w:ascii="Times New Roman" w:hAnsi="Times New Roman"/>
                <w:sz w:val="16"/>
                <w:szCs w:val="16"/>
              </w:rPr>
              <w:t xml:space="preserve">  667 Ajustamentos de existências </w:t>
            </w:r>
          </w:p>
          <w:p w:rsidR="00F9679A" w:rsidRPr="006F6E6E" w:rsidRDefault="00F9679A" w:rsidP="00976DB6">
            <w:pPr>
              <w:spacing w:after="0" w:line="240" w:lineRule="auto"/>
              <w:rPr>
                <w:rFonts w:ascii="Times New Roman" w:hAnsi="Times New Roman"/>
                <w:sz w:val="16"/>
                <w:szCs w:val="16"/>
              </w:rPr>
            </w:pPr>
            <w:r w:rsidRPr="006F6E6E">
              <w:rPr>
                <w:rFonts w:ascii="Times New Roman" w:hAnsi="Times New Roman"/>
                <w:sz w:val="16"/>
                <w:szCs w:val="16"/>
              </w:rPr>
              <w:t xml:space="preserve">   6672 Mercadorias</w:t>
            </w:r>
          </w:p>
          <w:p w:rsidR="00F9679A" w:rsidRPr="006F6E6E" w:rsidRDefault="00F9679A" w:rsidP="00976DB6">
            <w:pPr>
              <w:spacing w:after="0" w:line="240" w:lineRule="auto"/>
              <w:rPr>
                <w:rFonts w:ascii="Times New Roman" w:hAnsi="Times New Roman"/>
                <w:sz w:val="16"/>
                <w:szCs w:val="16"/>
              </w:rPr>
            </w:pPr>
            <w:r w:rsidRPr="006F6E6E">
              <w:rPr>
                <w:rFonts w:ascii="Times New Roman" w:hAnsi="Times New Roman"/>
                <w:sz w:val="16"/>
                <w:szCs w:val="16"/>
              </w:rPr>
              <w:t xml:space="preserve">    6673 Produtos acabados e intermédios</w:t>
            </w:r>
          </w:p>
          <w:p w:rsidR="00F9679A" w:rsidRPr="006F6E6E" w:rsidRDefault="00F9679A" w:rsidP="00976DB6">
            <w:pPr>
              <w:spacing w:after="0" w:line="240" w:lineRule="auto"/>
              <w:rPr>
                <w:rFonts w:ascii="Times New Roman" w:hAnsi="Times New Roman"/>
                <w:sz w:val="16"/>
                <w:szCs w:val="16"/>
              </w:rPr>
            </w:pPr>
            <w:r w:rsidRPr="006F6E6E">
              <w:rPr>
                <w:rFonts w:ascii="Times New Roman" w:hAnsi="Times New Roman"/>
                <w:sz w:val="16"/>
                <w:szCs w:val="16"/>
              </w:rPr>
              <w:t xml:space="preserve">    6674 Subprodutos, desperdícios, resíduos e refugos</w:t>
            </w:r>
          </w:p>
          <w:p w:rsidR="00F9679A" w:rsidRPr="006F6E6E" w:rsidRDefault="00F9679A" w:rsidP="00976DB6">
            <w:pPr>
              <w:spacing w:after="0" w:line="240" w:lineRule="auto"/>
              <w:rPr>
                <w:rFonts w:ascii="Times New Roman" w:hAnsi="Times New Roman"/>
                <w:sz w:val="16"/>
                <w:szCs w:val="16"/>
              </w:rPr>
            </w:pPr>
            <w:r w:rsidRPr="006F6E6E">
              <w:rPr>
                <w:rFonts w:ascii="Times New Roman" w:hAnsi="Times New Roman"/>
                <w:sz w:val="16"/>
                <w:szCs w:val="16"/>
              </w:rPr>
              <w:t xml:space="preserve">    6675 Produtos e trabalhos em curso</w:t>
            </w:r>
          </w:p>
          <w:p w:rsidR="00F9679A" w:rsidRPr="006F6E6E" w:rsidRDefault="00F9679A" w:rsidP="00976DB6">
            <w:pPr>
              <w:spacing w:after="0" w:line="240" w:lineRule="auto"/>
              <w:rPr>
                <w:rFonts w:ascii="Times New Roman" w:hAnsi="Times New Roman"/>
                <w:sz w:val="16"/>
                <w:szCs w:val="16"/>
              </w:rPr>
            </w:pPr>
            <w:r w:rsidRPr="006F6E6E">
              <w:rPr>
                <w:rFonts w:ascii="Times New Roman" w:hAnsi="Times New Roman"/>
                <w:sz w:val="16"/>
                <w:szCs w:val="16"/>
              </w:rPr>
              <w:t xml:space="preserve">    6676 Matérias-primas, subsidiarias e de consumo</w:t>
            </w:r>
          </w:p>
          <w:p w:rsidR="00F9679A" w:rsidRPr="006F6E6E" w:rsidRDefault="00F9679A" w:rsidP="00976DB6">
            <w:pPr>
              <w:spacing w:after="0" w:line="240" w:lineRule="auto"/>
              <w:rPr>
                <w:rFonts w:ascii="Times New Roman" w:hAnsi="Times New Roman"/>
                <w:sz w:val="16"/>
                <w:szCs w:val="16"/>
              </w:rPr>
            </w:pPr>
            <w:r w:rsidRPr="006F6E6E">
              <w:rPr>
                <w:rFonts w:ascii="Times New Roman" w:hAnsi="Times New Roman"/>
                <w:sz w:val="16"/>
                <w:szCs w:val="16"/>
              </w:rPr>
              <w:t xml:space="preserve">  669 … ………………………………………</w:t>
            </w:r>
          </w:p>
        </w:tc>
        <w:tc>
          <w:tcPr>
            <w:tcW w:w="5128" w:type="dxa"/>
          </w:tcPr>
          <w:p w:rsidR="00F9679A" w:rsidRPr="006F6E6E" w:rsidRDefault="00F9679A" w:rsidP="00976DB6">
            <w:pPr>
              <w:autoSpaceDE w:val="0"/>
              <w:autoSpaceDN w:val="0"/>
              <w:adjustRightInd w:val="0"/>
              <w:spacing w:after="0" w:line="240" w:lineRule="auto"/>
              <w:rPr>
                <w:rFonts w:ascii="Times New Roman" w:hAnsi="Times New Roman"/>
                <w:b/>
                <w:bCs/>
                <w:sz w:val="16"/>
                <w:szCs w:val="16"/>
              </w:rPr>
            </w:pPr>
            <w:r w:rsidRPr="006F6E6E">
              <w:rPr>
                <w:rFonts w:ascii="Times New Roman" w:hAnsi="Times New Roman"/>
                <w:b/>
                <w:bCs/>
                <w:sz w:val="16"/>
                <w:szCs w:val="16"/>
              </w:rPr>
              <w:t>66 Perdas por reduções de justo valor</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661 Em instrumentos financeiros</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662 Em investimentos financeiros</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w:t>
            </w:r>
          </w:p>
          <w:p w:rsidR="00F9679A" w:rsidRPr="006F6E6E" w:rsidRDefault="00F9679A" w:rsidP="00976DB6">
            <w:pPr>
              <w:autoSpaceDE w:val="0"/>
              <w:autoSpaceDN w:val="0"/>
              <w:adjustRightInd w:val="0"/>
              <w:spacing w:after="0" w:line="240" w:lineRule="auto"/>
              <w:rPr>
                <w:rFonts w:ascii="Times New Roman" w:hAnsi="Times New Roman"/>
                <w:sz w:val="16"/>
                <w:szCs w:val="16"/>
              </w:rPr>
            </w:pP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bCs/>
                <w:i/>
                <w:sz w:val="16"/>
                <w:szCs w:val="16"/>
              </w:rPr>
              <w:t xml:space="preserve">   Deixaram de ser explícitas. A entidade adapta às suas necessidades</w:t>
            </w:r>
          </w:p>
          <w:p w:rsidR="00F9679A" w:rsidRPr="006F6E6E" w:rsidRDefault="00F9679A" w:rsidP="00976DB6">
            <w:pPr>
              <w:autoSpaceDE w:val="0"/>
              <w:autoSpaceDN w:val="0"/>
              <w:adjustRightInd w:val="0"/>
              <w:spacing w:after="0" w:line="240" w:lineRule="auto"/>
              <w:rPr>
                <w:rFonts w:ascii="Times New Roman" w:hAnsi="Times New Roman"/>
                <w:sz w:val="16"/>
                <w:szCs w:val="16"/>
              </w:rPr>
            </w:pPr>
          </w:p>
          <w:p w:rsidR="00F9679A" w:rsidRPr="006F6E6E" w:rsidRDefault="00F9679A" w:rsidP="00976DB6">
            <w:pPr>
              <w:autoSpaceDE w:val="0"/>
              <w:autoSpaceDN w:val="0"/>
              <w:adjustRightInd w:val="0"/>
              <w:spacing w:after="0" w:line="240" w:lineRule="auto"/>
              <w:rPr>
                <w:rFonts w:ascii="Times New Roman" w:hAnsi="Times New Roman"/>
                <w:sz w:val="16"/>
                <w:szCs w:val="16"/>
              </w:rPr>
            </w:pPr>
          </w:p>
          <w:p w:rsidR="00F9679A" w:rsidRPr="006F6E6E" w:rsidRDefault="00F9679A" w:rsidP="00976DB6">
            <w:pPr>
              <w:autoSpaceDE w:val="0"/>
              <w:autoSpaceDN w:val="0"/>
              <w:adjustRightInd w:val="0"/>
              <w:spacing w:after="0" w:line="240" w:lineRule="auto"/>
              <w:rPr>
                <w:rFonts w:ascii="Times New Roman" w:hAnsi="Times New Roman"/>
                <w:sz w:val="16"/>
                <w:szCs w:val="16"/>
              </w:rPr>
            </w:pPr>
          </w:p>
          <w:p w:rsidR="00F9679A" w:rsidRPr="006F6E6E" w:rsidRDefault="00F9679A" w:rsidP="00976DB6">
            <w:pPr>
              <w:autoSpaceDE w:val="0"/>
              <w:autoSpaceDN w:val="0"/>
              <w:adjustRightInd w:val="0"/>
              <w:spacing w:after="0" w:line="240" w:lineRule="auto"/>
              <w:rPr>
                <w:rFonts w:ascii="Times New Roman" w:hAnsi="Times New Roman"/>
                <w:sz w:val="16"/>
                <w:szCs w:val="16"/>
              </w:rPr>
            </w:pPr>
          </w:p>
          <w:p w:rsidR="00F9679A" w:rsidRPr="006F6E6E" w:rsidRDefault="00F9679A" w:rsidP="00976DB6">
            <w:pPr>
              <w:autoSpaceDE w:val="0"/>
              <w:autoSpaceDN w:val="0"/>
              <w:adjustRightInd w:val="0"/>
              <w:spacing w:after="0" w:line="240" w:lineRule="auto"/>
              <w:rPr>
                <w:rFonts w:ascii="Times New Roman" w:hAnsi="Times New Roman"/>
                <w:sz w:val="16"/>
                <w:szCs w:val="16"/>
              </w:rPr>
            </w:pPr>
          </w:p>
          <w:p w:rsidR="00F9679A" w:rsidRPr="006F6E6E" w:rsidRDefault="00F9679A" w:rsidP="00976DB6">
            <w:pPr>
              <w:autoSpaceDE w:val="0"/>
              <w:autoSpaceDN w:val="0"/>
              <w:adjustRightInd w:val="0"/>
              <w:spacing w:after="0" w:line="240" w:lineRule="auto"/>
              <w:rPr>
                <w:rFonts w:ascii="Times New Roman" w:hAnsi="Times New Roman"/>
                <w:sz w:val="16"/>
                <w:szCs w:val="16"/>
              </w:rPr>
            </w:pP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663 Em propriedades de investimento</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bCs/>
                <w:i/>
                <w:sz w:val="16"/>
                <w:szCs w:val="16"/>
              </w:rPr>
              <w:t>Deixaram de ser explícitas. A entidade adapta às suas necessidades</w:t>
            </w:r>
          </w:p>
          <w:p w:rsidR="00F9679A" w:rsidRPr="006F6E6E" w:rsidRDefault="00F9679A" w:rsidP="00976DB6">
            <w:pPr>
              <w:autoSpaceDE w:val="0"/>
              <w:autoSpaceDN w:val="0"/>
              <w:adjustRightInd w:val="0"/>
              <w:spacing w:after="0" w:line="240" w:lineRule="auto"/>
              <w:rPr>
                <w:rFonts w:ascii="Times New Roman" w:hAnsi="Times New Roman"/>
                <w:sz w:val="16"/>
                <w:szCs w:val="16"/>
              </w:rPr>
            </w:pPr>
          </w:p>
          <w:p w:rsidR="00F9679A" w:rsidRPr="006F6E6E" w:rsidRDefault="00F9679A" w:rsidP="00976DB6">
            <w:pPr>
              <w:autoSpaceDE w:val="0"/>
              <w:autoSpaceDN w:val="0"/>
              <w:adjustRightInd w:val="0"/>
              <w:spacing w:after="0" w:line="240" w:lineRule="auto"/>
              <w:rPr>
                <w:rFonts w:ascii="Times New Roman" w:hAnsi="Times New Roman"/>
                <w:sz w:val="16"/>
                <w:szCs w:val="16"/>
              </w:rPr>
            </w:pP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664 Em activos biológicos</w:t>
            </w:r>
          </w:p>
          <w:p w:rsidR="00F9679A" w:rsidRPr="006F6E6E" w:rsidRDefault="00F9679A" w:rsidP="00976DB6">
            <w:pPr>
              <w:autoSpaceDE w:val="0"/>
              <w:autoSpaceDN w:val="0"/>
              <w:adjustRightInd w:val="0"/>
              <w:spacing w:after="0" w:line="240" w:lineRule="auto"/>
              <w:rPr>
                <w:rFonts w:ascii="Times New Roman" w:hAnsi="Times New Roman"/>
                <w:b/>
                <w:bCs/>
                <w:sz w:val="16"/>
                <w:szCs w:val="16"/>
              </w:rPr>
            </w:pPr>
            <w:r w:rsidRPr="006F6E6E">
              <w:rPr>
                <w:rFonts w:ascii="Times New Roman" w:hAnsi="Times New Roman"/>
                <w:b/>
                <w:bCs/>
                <w:sz w:val="16"/>
                <w:szCs w:val="16"/>
              </w:rPr>
              <w:t xml:space="preserve">  </w:t>
            </w:r>
          </w:p>
          <w:p w:rsidR="00F9679A" w:rsidRPr="006F6E6E" w:rsidRDefault="00F9679A" w:rsidP="00976DB6">
            <w:pPr>
              <w:autoSpaceDE w:val="0"/>
              <w:autoSpaceDN w:val="0"/>
              <w:adjustRightInd w:val="0"/>
              <w:spacing w:after="0" w:line="240" w:lineRule="auto"/>
              <w:rPr>
                <w:rFonts w:ascii="Times New Roman" w:hAnsi="Times New Roman"/>
                <w:b/>
                <w:bCs/>
                <w:sz w:val="16"/>
                <w:szCs w:val="16"/>
              </w:rPr>
            </w:pPr>
          </w:p>
          <w:p w:rsidR="00F9679A" w:rsidRPr="006F6E6E" w:rsidRDefault="00F9679A" w:rsidP="00976DB6">
            <w:pPr>
              <w:autoSpaceDE w:val="0"/>
              <w:autoSpaceDN w:val="0"/>
              <w:adjustRightInd w:val="0"/>
              <w:spacing w:after="0" w:line="240" w:lineRule="auto"/>
              <w:rPr>
                <w:rFonts w:ascii="Times New Roman" w:hAnsi="Times New Roman"/>
                <w:b/>
                <w:bCs/>
                <w:sz w:val="16"/>
                <w:szCs w:val="16"/>
              </w:rPr>
            </w:pPr>
            <w:r w:rsidRPr="006F6E6E">
              <w:rPr>
                <w:rFonts w:ascii="Times New Roman" w:hAnsi="Times New Roman"/>
                <w:bCs/>
                <w:i/>
                <w:sz w:val="16"/>
                <w:szCs w:val="16"/>
              </w:rPr>
              <w:t>Deixaram de ser explícitas. A entidade adapta às suas necessidades</w:t>
            </w:r>
          </w:p>
        </w:tc>
      </w:tr>
      <w:tr w:rsidR="00F9679A" w:rsidRPr="006F6E6E" w:rsidTr="00976DB6">
        <w:trPr>
          <w:trHeight w:val="1172"/>
        </w:trPr>
        <w:tc>
          <w:tcPr>
            <w:tcW w:w="5220" w:type="dxa"/>
            <w:tcBorders>
              <w:bottom w:val="single" w:sz="4" w:space="0" w:color="auto"/>
            </w:tcBorders>
          </w:tcPr>
          <w:p w:rsidR="00F9679A" w:rsidRPr="006F6E6E" w:rsidRDefault="00F9679A" w:rsidP="00976DB6">
            <w:pPr>
              <w:spacing w:after="0" w:line="240" w:lineRule="auto"/>
              <w:rPr>
                <w:rFonts w:ascii="Times New Roman" w:hAnsi="Times New Roman"/>
                <w:b/>
                <w:sz w:val="16"/>
                <w:szCs w:val="16"/>
              </w:rPr>
            </w:pPr>
            <w:r w:rsidRPr="006F6E6E">
              <w:rPr>
                <w:rFonts w:ascii="Times New Roman" w:hAnsi="Times New Roman"/>
                <w:b/>
                <w:sz w:val="16"/>
                <w:szCs w:val="16"/>
              </w:rPr>
              <w:t>67 Provisões do exercício *</w:t>
            </w:r>
          </w:p>
          <w:p w:rsidR="00F9679A" w:rsidRPr="006F6E6E" w:rsidRDefault="00F9679A" w:rsidP="00976DB6">
            <w:pPr>
              <w:spacing w:after="0" w:line="240" w:lineRule="auto"/>
              <w:rPr>
                <w:rFonts w:ascii="Times New Roman" w:hAnsi="Times New Roman"/>
                <w:sz w:val="16"/>
                <w:szCs w:val="16"/>
              </w:rPr>
            </w:pPr>
            <w:r w:rsidRPr="006F6E6E">
              <w:rPr>
                <w:rFonts w:ascii="Times New Roman" w:hAnsi="Times New Roman"/>
                <w:sz w:val="16"/>
                <w:szCs w:val="16"/>
              </w:rPr>
              <w:t xml:space="preserve">   ………………………………………………….</w:t>
            </w:r>
          </w:p>
          <w:p w:rsidR="00F9679A" w:rsidRPr="006F6E6E" w:rsidRDefault="00F9679A" w:rsidP="00976DB6">
            <w:pPr>
              <w:spacing w:after="0" w:line="240" w:lineRule="auto"/>
              <w:rPr>
                <w:rFonts w:ascii="Times New Roman" w:hAnsi="Times New Roman"/>
                <w:sz w:val="16"/>
                <w:szCs w:val="16"/>
              </w:rPr>
            </w:pPr>
            <w:r w:rsidRPr="006F6E6E">
              <w:rPr>
                <w:rFonts w:ascii="Times New Roman" w:hAnsi="Times New Roman"/>
                <w:sz w:val="16"/>
                <w:szCs w:val="16"/>
              </w:rPr>
              <w:t xml:space="preserve">  672 Provisões</w:t>
            </w:r>
          </w:p>
          <w:p w:rsidR="00F9679A" w:rsidRPr="006F6E6E" w:rsidRDefault="00F9679A" w:rsidP="00976DB6">
            <w:pPr>
              <w:spacing w:after="0" w:line="240" w:lineRule="auto"/>
              <w:rPr>
                <w:rFonts w:ascii="Times New Roman" w:hAnsi="Times New Roman"/>
                <w:sz w:val="16"/>
                <w:szCs w:val="16"/>
              </w:rPr>
            </w:pPr>
            <w:r w:rsidRPr="006F6E6E">
              <w:rPr>
                <w:rFonts w:ascii="Times New Roman" w:hAnsi="Times New Roman"/>
                <w:sz w:val="16"/>
                <w:szCs w:val="16"/>
              </w:rPr>
              <w:t xml:space="preserve">    6721 Pensões *</w:t>
            </w:r>
          </w:p>
          <w:p w:rsidR="00F9679A" w:rsidRPr="006F6E6E" w:rsidRDefault="00F9679A" w:rsidP="00976DB6">
            <w:pPr>
              <w:spacing w:after="0" w:line="240" w:lineRule="auto"/>
              <w:rPr>
                <w:rFonts w:ascii="Times New Roman" w:hAnsi="Times New Roman"/>
                <w:i/>
                <w:sz w:val="16"/>
                <w:szCs w:val="16"/>
              </w:rPr>
            </w:pPr>
            <w:r w:rsidRPr="006F6E6E">
              <w:rPr>
                <w:rFonts w:ascii="Times New Roman" w:hAnsi="Times New Roman"/>
                <w:i/>
                <w:sz w:val="16"/>
                <w:szCs w:val="16"/>
              </w:rPr>
              <w:t xml:space="preserve">    Não tem equivalência no SNC</w:t>
            </w:r>
          </w:p>
          <w:p w:rsidR="00F9679A" w:rsidRPr="006F6E6E" w:rsidRDefault="00F9679A" w:rsidP="00976DB6">
            <w:pPr>
              <w:spacing w:after="0" w:line="240" w:lineRule="auto"/>
              <w:rPr>
                <w:rFonts w:ascii="Times New Roman" w:hAnsi="Times New Roman"/>
                <w:sz w:val="16"/>
                <w:szCs w:val="16"/>
              </w:rPr>
            </w:pPr>
            <w:r w:rsidRPr="006F6E6E">
              <w:rPr>
                <w:rFonts w:ascii="Times New Roman" w:hAnsi="Times New Roman"/>
                <w:sz w:val="16"/>
                <w:szCs w:val="16"/>
              </w:rPr>
              <w:t xml:space="preserve">    6722 Impostos</w:t>
            </w:r>
          </w:p>
          <w:p w:rsidR="00F9679A" w:rsidRPr="006F6E6E" w:rsidRDefault="00F9679A" w:rsidP="00976DB6">
            <w:pPr>
              <w:spacing w:after="0" w:line="240" w:lineRule="auto"/>
              <w:rPr>
                <w:rFonts w:ascii="Times New Roman" w:hAnsi="Times New Roman"/>
                <w:sz w:val="16"/>
                <w:szCs w:val="16"/>
              </w:rPr>
            </w:pPr>
            <w:r w:rsidRPr="006F6E6E">
              <w:rPr>
                <w:rFonts w:ascii="Times New Roman" w:hAnsi="Times New Roman"/>
                <w:sz w:val="16"/>
                <w:szCs w:val="16"/>
              </w:rPr>
              <w:t xml:space="preserve">    6723 Processos judiciais em curso </w:t>
            </w:r>
          </w:p>
          <w:p w:rsidR="00F9679A" w:rsidRPr="006F6E6E" w:rsidRDefault="00F9679A" w:rsidP="00976DB6">
            <w:pPr>
              <w:spacing w:after="0" w:line="240" w:lineRule="auto"/>
              <w:rPr>
                <w:rFonts w:ascii="Times New Roman" w:hAnsi="Times New Roman"/>
                <w:sz w:val="16"/>
                <w:szCs w:val="16"/>
              </w:rPr>
            </w:pPr>
            <w:r w:rsidRPr="006F6E6E">
              <w:rPr>
                <w:rFonts w:ascii="Times New Roman" w:hAnsi="Times New Roman"/>
                <w:sz w:val="16"/>
                <w:szCs w:val="16"/>
              </w:rPr>
              <w:t xml:space="preserve">    6724 Acidentes de trabalho e doenças profissionais</w:t>
            </w:r>
          </w:p>
          <w:p w:rsidR="00F9679A" w:rsidRPr="006F6E6E" w:rsidRDefault="00F9679A" w:rsidP="00976DB6">
            <w:pPr>
              <w:spacing w:after="0" w:line="240" w:lineRule="auto"/>
              <w:rPr>
                <w:rFonts w:ascii="Times New Roman" w:hAnsi="Times New Roman"/>
                <w:sz w:val="16"/>
                <w:szCs w:val="16"/>
              </w:rPr>
            </w:pPr>
            <w:r w:rsidRPr="006F6E6E">
              <w:rPr>
                <w:rFonts w:ascii="Times New Roman" w:hAnsi="Times New Roman"/>
                <w:sz w:val="16"/>
                <w:szCs w:val="16"/>
              </w:rPr>
              <w:t xml:space="preserve">    6725 Garantias a clientes</w:t>
            </w:r>
          </w:p>
          <w:p w:rsidR="00F9679A" w:rsidRPr="006F6E6E" w:rsidRDefault="00F9679A" w:rsidP="00976DB6">
            <w:pPr>
              <w:spacing w:after="0" w:line="240" w:lineRule="auto"/>
              <w:rPr>
                <w:rFonts w:ascii="Times New Roman" w:hAnsi="Times New Roman"/>
                <w:sz w:val="16"/>
                <w:szCs w:val="16"/>
              </w:rPr>
            </w:pPr>
            <w:r w:rsidRPr="006F6E6E">
              <w:rPr>
                <w:rFonts w:ascii="Times New Roman" w:hAnsi="Times New Roman"/>
                <w:sz w:val="16"/>
                <w:szCs w:val="16"/>
              </w:rPr>
              <w:t xml:space="preserve">    … …………………………………………….</w:t>
            </w:r>
          </w:p>
          <w:p w:rsidR="00F9679A" w:rsidRPr="006F6E6E" w:rsidRDefault="00F9679A" w:rsidP="00976DB6">
            <w:pPr>
              <w:spacing w:after="0" w:line="240" w:lineRule="auto"/>
              <w:rPr>
                <w:rFonts w:ascii="Times New Roman" w:hAnsi="Times New Roman"/>
                <w:sz w:val="16"/>
                <w:szCs w:val="16"/>
              </w:rPr>
            </w:pPr>
            <w:r w:rsidRPr="006F6E6E">
              <w:rPr>
                <w:rFonts w:ascii="Times New Roman" w:hAnsi="Times New Roman"/>
                <w:sz w:val="16"/>
                <w:szCs w:val="16"/>
              </w:rPr>
              <w:t xml:space="preserve">    6728 Outras provisões</w:t>
            </w:r>
          </w:p>
          <w:p w:rsidR="00F9679A" w:rsidRPr="006F6E6E" w:rsidRDefault="00F9679A" w:rsidP="00976DB6">
            <w:pPr>
              <w:spacing w:after="0" w:line="240" w:lineRule="auto"/>
              <w:rPr>
                <w:rFonts w:ascii="Times New Roman" w:hAnsi="Times New Roman"/>
                <w:sz w:val="16"/>
                <w:szCs w:val="16"/>
              </w:rPr>
            </w:pPr>
            <w:r w:rsidRPr="006F6E6E">
              <w:rPr>
                <w:rFonts w:ascii="Times New Roman" w:hAnsi="Times New Roman"/>
                <w:sz w:val="16"/>
                <w:szCs w:val="16"/>
              </w:rPr>
              <w:t xml:space="preserve">    6729... ……………………………………</w:t>
            </w:r>
          </w:p>
          <w:p w:rsidR="00F9679A" w:rsidRPr="006F6E6E" w:rsidRDefault="00F9679A" w:rsidP="00976DB6">
            <w:pPr>
              <w:spacing w:after="0" w:line="240" w:lineRule="auto"/>
              <w:rPr>
                <w:rFonts w:ascii="Times New Roman" w:hAnsi="Times New Roman"/>
                <w:sz w:val="16"/>
                <w:szCs w:val="16"/>
              </w:rPr>
            </w:pPr>
            <w:r w:rsidRPr="006F6E6E">
              <w:rPr>
                <w:rFonts w:ascii="Times New Roman" w:hAnsi="Times New Roman"/>
                <w:sz w:val="16"/>
                <w:szCs w:val="16"/>
              </w:rPr>
              <w:t xml:space="preserve">  673 (…)</w:t>
            </w:r>
          </w:p>
          <w:p w:rsidR="00F9679A" w:rsidRPr="006F6E6E" w:rsidRDefault="00F9679A" w:rsidP="00976DB6">
            <w:pPr>
              <w:spacing w:after="0" w:line="240" w:lineRule="auto"/>
              <w:rPr>
                <w:rFonts w:ascii="Times New Roman" w:hAnsi="Times New Roman"/>
                <w:sz w:val="16"/>
                <w:szCs w:val="16"/>
              </w:rPr>
            </w:pPr>
            <w:r w:rsidRPr="006F6E6E">
              <w:rPr>
                <w:rFonts w:ascii="Times New Roman" w:hAnsi="Times New Roman"/>
                <w:sz w:val="16"/>
                <w:szCs w:val="16"/>
              </w:rPr>
              <w:t xml:space="preserve"> </w:t>
            </w:r>
          </w:p>
          <w:p w:rsidR="00F9679A" w:rsidRPr="006F6E6E" w:rsidRDefault="00F9679A" w:rsidP="00976DB6">
            <w:pPr>
              <w:spacing w:after="0" w:line="240" w:lineRule="auto"/>
              <w:rPr>
                <w:rFonts w:ascii="Times New Roman" w:hAnsi="Times New Roman"/>
                <w:sz w:val="16"/>
                <w:szCs w:val="16"/>
              </w:rPr>
            </w:pPr>
          </w:p>
          <w:p w:rsidR="00F9679A" w:rsidRPr="006F6E6E" w:rsidRDefault="00F9679A" w:rsidP="00976DB6">
            <w:pPr>
              <w:spacing w:after="0" w:line="240" w:lineRule="auto"/>
              <w:rPr>
                <w:rFonts w:ascii="Times New Roman" w:hAnsi="Times New Roman"/>
                <w:sz w:val="16"/>
                <w:szCs w:val="16"/>
              </w:rPr>
            </w:pPr>
          </w:p>
          <w:p w:rsidR="00F9679A" w:rsidRPr="006F6E6E" w:rsidRDefault="00F9679A" w:rsidP="00976DB6">
            <w:pPr>
              <w:spacing w:after="0" w:line="240" w:lineRule="auto"/>
              <w:rPr>
                <w:rFonts w:ascii="Times New Roman" w:hAnsi="Times New Roman"/>
                <w:sz w:val="16"/>
                <w:szCs w:val="16"/>
              </w:rPr>
            </w:pPr>
          </w:p>
          <w:p w:rsidR="00F9679A" w:rsidRPr="006F6E6E" w:rsidRDefault="00F9679A" w:rsidP="00976DB6">
            <w:pPr>
              <w:spacing w:after="0" w:line="240" w:lineRule="auto"/>
              <w:rPr>
                <w:rFonts w:ascii="Times New Roman" w:hAnsi="Times New Roman"/>
                <w:sz w:val="16"/>
                <w:szCs w:val="16"/>
              </w:rPr>
            </w:pPr>
          </w:p>
          <w:p w:rsidR="00F9679A" w:rsidRPr="006F6E6E" w:rsidRDefault="00F9679A" w:rsidP="00976DB6">
            <w:pPr>
              <w:spacing w:after="0" w:line="240" w:lineRule="auto"/>
              <w:rPr>
                <w:rFonts w:ascii="Times New Roman" w:hAnsi="Times New Roman"/>
                <w:sz w:val="16"/>
                <w:szCs w:val="16"/>
              </w:rPr>
            </w:pPr>
            <w:r w:rsidRPr="006F6E6E">
              <w:rPr>
                <w:rFonts w:ascii="Times New Roman" w:hAnsi="Times New Roman"/>
                <w:sz w:val="16"/>
                <w:szCs w:val="16"/>
              </w:rPr>
              <w:t xml:space="preserve"> 679 … ……………………………………….</w:t>
            </w:r>
          </w:p>
        </w:tc>
        <w:tc>
          <w:tcPr>
            <w:tcW w:w="5128" w:type="dxa"/>
            <w:tcBorders>
              <w:bottom w:val="single" w:sz="4" w:space="0" w:color="auto"/>
            </w:tcBorders>
          </w:tcPr>
          <w:p w:rsidR="00F9679A" w:rsidRPr="006F6E6E" w:rsidRDefault="00F9679A" w:rsidP="00976DB6">
            <w:pPr>
              <w:autoSpaceDE w:val="0"/>
              <w:autoSpaceDN w:val="0"/>
              <w:adjustRightInd w:val="0"/>
              <w:spacing w:after="0" w:line="240" w:lineRule="auto"/>
              <w:rPr>
                <w:rFonts w:ascii="Times New Roman" w:hAnsi="Times New Roman"/>
                <w:b/>
                <w:bCs/>
                <w:sz w:val="16"/>
                <w:szCs w:val="16"/>
              </w:rPr>
            </w:pPr>
            <w:r w:rsidRPr="006F6E6E">
              <w:rPr>
                <w:rFonts w:ascii="Times New Roman" w:hAnsi="Times New Roman"/>
                <w:b/>
                <w:bCs/>
                <w:sz w:val="16"/>
                <w:szCs w:val="16"/>
              </w:rPr>
              <w:t>67 Provisões do período *</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671 Impostos</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672 Garantias a clientes</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w:t>
            </w:r>
          </w:p>
          <w:p w:rsidR="00F9679A" w:rsidRPr="006F6E6E" w:rsidRDefault="00F9679A" w:rsidP="00976DB6">
            <w:pPr>
              <w:autoSpaceDE w:val="0"/>
              <w:autoSpaceDN w:val="0"/>
              <w:adjustRightInd w:val="0"/>
              <w:spacing w:after="0" w:line="240" w:lineRule="auto"/>
              <w:rPr>
                <w:rFonts w:ascii="Times New Roman" w:hAnsi="Times New Roman"/>
                <w:sz w:val="16"/>
                <w:szCs w:val="16"/>
              </w:rPr>
            </w:pPr>
          </w:p>
          <w:p w:rsidR="00F9679A" w:rsidRPr="006F6E6E" w:rsidRDefault="00F9679A" w:rsidP="00976DB6">
            <w:pPr>
              <w:autoSpaceDE w:val="0"/>
              <w:autoSpaceDN w:val="0"/>
              <w:adjustRightInd w:val="0"/>
              <w:spacing w:after="0" w:line="240" w:lineRule="auto"/>
              <w:rPr>
                <w:rFonts w:ascii="Times New Roman" w:hAnsi="Times New Roman"/>
                <w:sz w:val="16"/>
                <w:szCs w:val="16"/>
              </w:rPr>
            </w:pPr>
          </w:p>
          <w:p w:rsidR="00F9679A" w:rsidRPr="006F6E6E" w:rsidRDefault="00F9679A" w:rsidP="00976DB6">
            <w:pPr>
              <w:autoSpaceDE w:val="0"/>
              <w:autoSpaceDN w:val="0"/>
              <w:adjustRightInd w:val="0"/>
              <w:spacing w:after="0" w:line="240" w:lineRule="auto"/>
              <w:rPr>
                <w:rFonts w:ascii="Times New Roman" w:hAnsi="Times New Roman"/>
                <w:sz w:val="16"/>
                <w:szCs w:val="16"/>
              </w:rPr>
            </w:pP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w:t>
            </w:r>
          </w:p>
          <w:p w:rsidR="00F9679A" w:rsidRPr="006F6E6E" w:rsidRDefault="00F9679A" w:rsidP="00976DB6">
            <w:pPr>
              <w:autoSpaceDE w:val="0"/>
              <w:autoSpaceDN w:val="0"/>
              <w:adjustRightInd w:val="0"/>
              <w:spacing w:after="0" w:line="240" w:lineRule="auto"/>
              <w:rPr>
                <w:rFonts w:ascii="Times New Roman" w:hAnsi="Times New Roman"/>
                <w:sz w:val="16"/>
                <w:szCs w:val="16"/>
              </w:rPr>
            </w:pPr>
          </w:p>
          <w:p w:rsidR="00F9679A" w:rsidRPr="006F6E6E" w:rsidRDefault="00F9679A" w:rsidP="00976DB6">
            <w:pPr>
              <w:autoSpaceDE w:val="0"/>
              <w:autoSpaceDN w:val="0"/>
              <w:adjustRightInd w:val="0"/>
              <w:spacing w:after="0" w:line="240" w:lineRule="auto"/>
              <w:rPr>
                <w:rFonts w:ascii="Times New Roman" w:hAnsi="Times New Roman"/>
                <w:sz w:val="16"/>
                <w:szCs w:val="16"/>
              </w:rPr>
            </w:pPr>
          </w:p>
          <w:p w:rsidR="00F9679A" w:rsidRPr="006F6E6E" w:rsidRDefault="00F9679A" w:rsidP="00976DB6">
            <w:pPr>
              <w:autoSpaceDE w:val="0"/>
              <w:autoSpaceDN w:val="0"/>
              <w:adjustRightInd w:val="0"/>
              <w:spacing w:after="0" w:line="240" w:lineRule="auto"/>
              <w:rPr>
                <w:rFonts w:ascii="Times New Roman" w:hAnsi="Times New Roman"/>
                <w:sz w:val="16"/>
                <w:szCs w:val="16"/>
              </w:rPr>
            </w:pP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673 Processos judiciais em curso</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674 Acidentes no trabalho e doenças profissionais</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675 Matérias ambientais</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676 Contratos onerosos</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677 Reestruturação</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678 Outras provisões</w:t>
            </w:r>
          </w:p>
          <w:p w:rsidR="00F9679A" w:rsidRPr="006F6E6E" w:rsidRDefault="00F9679A" w:rsidP="00976DB6">
            <w:pPr>
              <w:autoSpaceDE w:val="0"/>
              <w:autoSpaceDN w:val="0"/>
              <w:adjustRightInd w:val="0"/>
              <w:spacing w:after="0" w:line="240" w:lineRule="auto"/>
              <w:rPr>
                <w:rFonts w:ascii="Times New Roman" w:hAnsi="Times New Roman"/>
                <w:b/>
                <w:bCs/>
                <w:sz w:val="16"/>
                <w:szCs w:val="16"/>
              </w:rPr>
            </w:pPr>
            <w:r w:rsidRPr="006F6E6E">
              <w:rPr>
                <w:rFonts w:ascii="Times New Roman" w:hAnsi="Times New Roman"/>
                <w:sz w:val="16"/>
                <w:szCs w:val="16"/>
              </w:rPr>
              <w:t xml:space="preserve">   ………………………………………………….</w:t>
            </w:r>
          </w:p>
        </w:tc>
      </w:tr>
      <w:tr w:rsidR="00F9679A" w:rsidRPr="006F6E6E" w:rsidTr="00976DB6">
        <w:trPr>
          <w:trHeight w:val="357"/>
        </w:trPr>
        <w:tc>
          <w:tcPr>
            <w:tcW w:w="5220" w:type="dxa"/>
            <w:tcBorders>
              <w:top w:val="single" w:sz="4" w:space="0" w:color="auto"/>
            </w:tcBorders>
          </w:tcPr>
          <w:p w:rsidR="00F9679A" w:rsidRPr="006F6E6E" w:rsidRDefault="00F9679A" w:rsidP="00976DB6">
            <w:pPr>
              <w:spacing w:after="0" w:line="240" w:lineRule="auto"/>
              <w:rPr>
                <w:rFonts w:ascii="Times New Roman" w:hAnsi="Times New Roman"/>
                <w:b/>
                <w:sz w:val="16"/>
                <w:szCs w:val="16"/>
                <w:lang w:eastAsia="pt-PT"/>
              </w:rPr>
            </w:pPr>
            <w:r w:rsidRPr="006F6E6E">
              <w:rPr>
                <w:rFonts w:ascii="Times New Roman" w:hAnsi="Times New Roman"/>
                <w:b/>
                <w:sz w:val="16"/>
                <w:szCs w:val="16"/>
                <w:lang w:eastAsia="pt-PT"/>
              </w:rPr>
              <w:t>68 Custos e perdas financeiros</w:t>
            </w:r>
          </w:p>
          <w:p w:rsidR="00F9679A" w:rsidRPr="006F6E6E" w:rsidRDefault="00F9679A" w:rsidP="00976DB6">
            <w:pPr>
              <w:spacing w:after="0" w:line="240" w:lineRule="auto"/>
              <w:rPr>
                <w:rFonts w:ascii="Times New Roman" w:hAnsi="Times New Roman"/>
                <w:sz w:val="16"/>
                <w:szCs w:val="16"/>
              </w:rPr>
            </w:pPr>
            <w:r w:rsidRPr="006F6E6E">
              <w:rPr>
                <w:rFonts w:ascii="Times New Roman" w:hAnsi="Times New Roman"/>
                <w:sz w:val="16"/>
                <w:szCs w:val="16"/>
              </w:rPr>
              <w:t xml:space="preserve">  681 Juros suportados</w:t>
            </w:r>
          </w:p>
          <w:p w:rsidR="00F9679A" w:rsidRPr="006F6E6E" w:rsidRDefault="00F9679A" w:rsidP="00976DB6">
            <w:pPr>
              <w:spacing w:after="0" w:line="240" w:lineRule="auto"/>
              <w:rPr>
                <w:rFonts w:ascii="Times New Roman" w:hAnsi="Times New Roman"/>
                <w:sz w:val="16"/>
                <w:szCs w:val="16"/>
              </w:rPr>
            </w:pPr>
            <w:r w:rsidRPr="006F6E6E">
              <w:rPr>
                <w:rFonts w:ascii="Times New Roman" w:hAnsi="Times New Roman"/>
                <w:sz w:val="16"/>
                <w:szCs w:val="16"/>
              </w:rPr>
              <w:t xml:space="preserve">    6811 Empréstimos bancários</w:t>
            </w:r>
          </w:p>
          <w:p w:rsidR="00F9679A" w:rsidRPr="006F6E6E" w:rsidRDefault="00F9679A" w:rsidP="00976DB6">
            <w:pPr>
              <w:spacing w:after="0" w:line="240" w:lineRule="auto"/>
              <w:rPr>
                <w:rFonts w:ascii="Times New Roman" w:hAnsi="Times New Roman"/>
                <w:sz w:val="16"/>
                <w:szCs w:val="16"/>
              </w:rPr>
            </w:pPr>
            <w:r w:rsidRPr="006F6E6E">
              <w:rPr>
                <w:rFonts w:ascii="Times New Roman" w:hAnsi="Times New Roman"/>
                <w:sz w:val="16"/>
                <w:szCs w:val="16"/>
              </w:rPr>
              <w:t xml:space="preserve">    </w:t>
            </w:r>
          </w:p>
          <w:p w:rsidR="00F9679A" w:rsidRPr="006F6E6E" w:rsidRDefault="00F9679A" w:rsidP="00976DB6">
            <w:pPr>
              <w:spacing w:after="0" w:line="240" w:lineRule="auto"/>
              <w:rPr>
                <w:rFonts w:ascii="Times New Roman" w:hAnsi="Times New Roman"/>
                <w:sz w:val="16"/>
                <w:szCs w:val="16"/>
              </w:rPr>
            </w:pPr>
          </w:p>
          <w:p w:rsidR="00F9679A" w:rsidRPr="006F6E6E" w:rsidRDefault="00F9679A" w:rsidP="00976DB6">
            <w:pPr>
              <w:spacing w:after="0" w:line="240" w:lineRule="auto"/>
              <w:rPr>
                <w:rFonts w:ascii="Times New Roman" w:hAnsi="Times New Roman"/>
                <w:sz w:val="16"/>
                <w:szCs w:val="16"/>
              </w:rPr>
            </w:pPr>
            <w:r w:rsidRPr="006F6E6E">
              <w:rPr>
                <w:rFonts w:ascii="Times New Roman" w:hAnsi="Times New Roman"/>
                <w:sz w:val="16"/>
                <w:szCs w:val="16"/>
              </w:rPr>
              <w:t xml:space="preserve">    6812 Empréstimos por obrigações e por títulos de participação</w:t>
            </w:r>
          </w:p>
          <w:p w:rsidR="00F9679A" w:rsidRPr="006F6E6E" w:rsidRDefault="00F9679A" w:rsidP="00976DB6">
            <w:pPr>
              <w:spacing w:after="0" w:line="240" w:lineRule="auto"/>
              <w:rPr>
                <w:rFonts w:ascii="Times New Roman" w:hAnsi="Times New Roman"/>
                <w:sz w:val="16"/>
                <w:szCs w:val="16"/>
              </w:rPr>
            </w:pPr>
            <w:r w:rsidRPr="006F6E6E">
              <w:rPr>
                <w:rFonts w:ascii="Times New Roman" w:hAnsi="Times New Roman"/>
                <w:sz w:val="16"/>
                <w:szCs w:val="16"/>
              </w:rPr>
              <w:t xml:space="preserve">    6813 Outros empréstimos obtidos </w:t>
            </w:r>
          </w:p>
          <w:p w:rsidR="00F9679A" w:rsidRPr="006F6E6E" w:rsidRDefault="00F9679A" w:rsidP="00976DB6">
            <w:pPr>
              <w:spacing w:after="0" w:line="240" w:lineRule="auto"/>
              <w:rPr>
                <w:rFonts w:ascii="Times New Roman" w:hAnsi="Times New Roman"/>
                <w:sz w:val="16"/>
                <w:szCs w:val="16"/>
              </w:rPr>
            </w:pPr>
            <w:r w:rsidRPr="006F6E6E">
              <w:rPr>
                <w:rFonts w:ascii="Times New Roman" w:hAnsi="Times New Roman"/>
                <w:sz w:val="16"/>
                <w:szCs w:val="16"/>
              </w:rPr>
              <w:t xml:space="preserve">    6814 Descontos de títulos</w:t>
            </w:r>
          </w:p>
          <w:p w:rsidR="00F9679A" w:rsidRPr="006F6E6E" w:rsidRDefault="00F9679A" w:rsidP="00976DB6">
            <w:pPr>
              <w:spacing w:after="0" w:line="240" w:lineRule="auto"/>
              <w:rPr>
                <w:rFonts w:ascii="Times New Roman" w:hAnsi="Times New Roman"/>
                <w:sz w:val="16"/>
                <w:szCs w:val="16"/>
              </w:rPr>
            </w:pPr>
            <w:r w:rsidRPr="006F6E6E">
              <w:rPr>
                <w:rFonts w:ascii="Times New Roman" w:hAnsi="Times New Roman"/>
                <w:sz w:val="16"/>
                <w:szCs w:val="16"/>
              </w:rPr>
              <w:t xml:space="preserve">    6815 Juros de mora e compensatórios</w:t>
            </w:r>
          </w:p>
          <w:p w:rsidR="00F9679A" w:rsidRPr="006F6E6E" w:rsidRDefault="00F9679A" w:rsidP="00976DB6">
            <w:pPr>
              <w:spacing w:after="0" w:line="240" w:lineRule="auto"/>
              <w:rPr>
                <w:rFonts w:ascii="Times New Roman" w:hAnsi="Times New Roman"/>
                <w:sz w:val="16"/>
                <w:szCs w:val="16"/>
              </w:rPr>
            </w:pPr>
            <w:r w:rsidRPr="006F6E6E">
              <w:rPr>
                <w:rFonts w:ascii="Times New Roman" w:hAnsi="Times New Roman"/>
                <w:sz w:val="16"/>
                <w:szCs w:val="16"/>
              </w:rPr>
              <w:t xml:space="preserve">    6816 Juros de acordos</w:t>
            </w:r>
          </w:p>
          <w:p w:rsidR="00F9679A" w:rsidRPr="006F6E6E" w:rsidRDefault="00F9679A" w:rsidP="00976DB6">
            <w:pPr>
              <w:spacing w:after="0" w:line="240" w:lineRule="auto"/>
              <w:rPr>
                <w:rFonts w:ascii="Times New Roman" w:hAnsi="Times New Roman"/>
                <w:sz w:val="16"/>
                <w:szCs w:val="16"/>
              </w:rPr>
            </w:pPr>
            <w:r w:rsidRPr="006F6E6E">
              <w:rPr>
                <w:rFonts w:ascii="Times New Roman" w:hAnsi="Times New Roman"/>
                <w:sz w:val="16"/>
                <w:szCs w:val="16"/>
              </w:rPr>
              <w:t xml:space="preserve">    … ……………………………………………</w:t>
            </w:r>
          </w:p>
          <w:p w:rsidR="00F9679A" w:rsidRPr="006F6E6E" w:rsidRDefault="00F9679A" w:rsidP="00976DB6">
            <w:pPr>
              <w:spacing w:after="0" w:line="240" w:lineRule="auto"/>
              <w:rPr>
                <w:rFonts w:ascii="Times New Roman" w:hAnsi="Times New Roman"/>
                <w:sz w:val="16"/>
                <w:szCs w:val="16"/>
              </w:rPr>
            </w:pPr>
            <w:r w:rsidRPr="006F6E6E">
              <w:rPr>
                <w:rFonts w:ascii="Times New Roman" w:hAnsi="Times New Roman"/>
                <w:sz w:val="16"/>
                <w:szCs w:val="16"/>
              </w:rPr>
              <w:t xml:space="preserve">    6818 Outros juros</w:t>
            </w:r>
          </w:p>
          <w:p w:rsidR="00F9679A" w:rsidRPr="006F6E6E" w:rsidRDefault="00F9679A" w:rsidP="00976DB6">
            <w:pPr>
              <w:spacing w:after="0" w:line="240" w:lineRule="auto"/>
              <w:rPr>
                <w:rFonts w:ascii="Times New Roman" w:hAnsi="Times New Roman"/>
                <w:sz w:val="16"/>
                <w:szCs w:val="16"/>
              </w:rPr>
            </w:pPr>
            <w:r w:rsidRPr="006F6E6E">
              <w:rPr>
                <w:rFonts w:ascii="Times New Roman" w:hAnsi="Times New Roman"/>
                <w:sz w:val="16"/>
                <w:szCs w:val="16"/>
              </w:rPr>
              <w:t xml:space="preserve">  682 Perdas em empresas do grupo e associadas *</w:t>
            </w:r>
          </w:p>
          <w:p w:rsidR="00F9679A" w:rsidRPr="006F6E6E" w:rsidRDefault="00F9679A" w:rsidP="00976DB6">
            <w:pPr>
              <w:spacing w:after="0" w:line="240" w:lineRule="auto"/>
              <w:rPr>
                <w:rFonts w:ascii="Times New Roman" w:hAnsi="Times New Roman"/>
                <w:sz w:val="16"/>
                <w:szCs w:val="16"/>
              </w:rPr>
            </w:pPr>
            <w:r w:rsidRPr="006F6E6E">
              <w:rPr>
                <w:rFonts w:ascii="Times New Roman" w:hAnsi="Times New Roman"/>
                <w:sz w:val="16"/>
                <w:szCs w:val="16"/>
              </w:rPr>
              <w:t xml:space="preserve">  683 Amortizações de investimentos em imóveis</w:t>
            </w:r>
          </w:p>
          <w:p w:rsidR="00F9679A" w:rsidRPr="006F6E6E" w:rsidRDefault="00F9679A" w:rsidP="00976DB6">
            <w:pPr>
              <w:spacing w:after="0" w:line="240" w:lineRule="auto"/>
              <w:rPr>
                <w:rFonts w:ascii="Times New Roman" w:hAnsi="Times New Roman"/>
                <w:sz w:val="16"/>
                <w:szCs w:val="16"/>
              </w:rPr>
            </w:pPr>
            <w:r w:rsidRPr="006F6E6E">
              <w:rPr>
                <w:rFonts w:ascii="Times New Roman" w:hAnsi="Times New Roman"/>
                <w:sz w:val="16"/>
                <w:szCs w:val="16"/>
              </w:rPr>
              <w:t xml:space="preserve">    6831 Terrenos recursos naturais</w:t>
            </w:r>
          </w:p>
          <w:p w:rsidR="00F9679A" w:rsidRPr="006F6E6E" w:rsidRDefault="00F9679A" w:rsidP="00976DB6">
            <w:pPr>
              <w:spacing w:after="0" w:line="240" w:lineRule="auto"/>
              <w:rPr>
                <w:rFonts w:ascii="Times New Roman" w:hAnsi="Times New Roman"/>
                <w:sz w:val="16"/>
                <w:szCs w:val="16"/>
              </w:rPr>
            </w:pPr>
            <w:r w:rsidRPr="006F6E6E">
              <w:rPr>
                <w:rFonts w:ascii="Times New Roman" w:hAnsi="Times New Roman"/>
                <w:sz w:val="16"/>
                <w:szCs w:val="16"/>
              </w:rPr>
              <w:t xml:space="preserve">    6832 Edifícios e outras e outras construções</w:t>
            </w:r>
          </w:p>
          <w:p w:rsidR="00F9679A" w:rsidRPr="006F6E6E" w:rsidRDefault="00F9679A" w:rsidP="00976DB6">
            <w:pPr>
              <w:spacing w:after="0" w:line="240" w:lineRule="auto"/>
              <w:rPr>
                <w:rFonts w:ascii="Times New Roman" w:hAnsi="Times New Roman"/>
                <w:sz w:val="16"/>
                <w:szCs w:val="16"/>
              </w:rPr>
            </w:pPr>
            <w:r w:rsidRPr="006F6E6E">
              <w:rPr>
                <w:rFonts w:ascii="Times New Roman" w:hAnsi="Times New Roman"/>
                <w:sz w:val="16"/>
                <w:szCs w:val="16"/>
              </w:rPr>
              <w:t xml:space="preserve">  684 Ajustamentos de aplicações financeiras *</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6841 Títulos negociáveis</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6842 Outras aplicações de tesouraria</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6843 Partes de capital</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6844 Obrigações e títulos de participação</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6845 Empréstimos de financiamento</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 …………………………………………………….</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6848 Outras aplicações</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685 Diferenças de câmbio desfavoráveis *    </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w:t>
            </w:r>
          </w:p>
          <w:p w:rsidR="00F9679A" w:rsidRPr="006F6E6E" w:rsidRDefault="00F9679A" w:rsidP="00976DB6">
            <w:pPr>
              <w:autoSpaceDE w:val="0"/>
              <w:autoSpaceDN w:val="0"/>
              <w:adjustRightInd w:val="0"/>
              <w:spacing w:after="0" w:line="240" w:lineRule="auto"/>
              <w:rPr>
                <w:rFonts w:ascii="Times New Roman" w:hAnsi="Times New Roman"/>
                <w:sz w:val="16"/>
                <w:szCs w:val="16"/>
              </w:rPr>
            </w:pPr>
          </w:p>
          <w:p w:rsidR="00F9679A" w:rsidRPr="006F6E6E" w:rsidRDefault="00F9679A" w:rsidP="00976DB6">
            <w:pPr>
              <w:autoSpaceDE w:val="0"/>
              <w:autoSpaceDN w:val="0"/>
              <w:adjustRightInd w:val="0"/>
              <w:spacing w:after="0" w:line="240" w:lineRule="auto"/>
              <w:rPr>
                <w:rFonts w:ascii="Times New Roman" w:hAnsi="Times New Roman"/>
                <w:sz w:val="16"/>
                <w:szCs w:val="16"/>
              </w:rPr>
            </w:pPr>
          </w:p>
          <w:p w:rsidR="00F9679A" w:rsidRPr="006F6E6E" w:rsidRDefault="00F9679A" w:rsidP="00976DB6">
            <w:pPr>
              <w:autoSpaceDE w:val="0"/>
              <w:autoSpaceDN w:val="0"/>
              <w:adjustRightInd w:val="0"/>
              <w:spacing w:after="0" w:line="240" w:lineRule="auto"/>
              <w:rPr>
                <w:rFonts w:ascii="Times New Roman" w:hAnsi="Times New Roman"/>
                <w:sz w:val="16"/>
                <w:szCs w:val="16"/>
              </w:rPr>
            </w:pP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 ……………………………………………………...</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686 Descontos de pronto pagamento concedidos *</w:t>
            </w:r>
          </w:p>
          <w:p w:rsidR="00F9679A" w:rsidRPr="006F6E6E" w:rsidRDefault="00F9679A" w:rsidP="00976DB6">
            <w:pPr>
              <w:spacing w:after="0" w:line="240" w:lineRule="auto"/>
              <w:rPr>
                <w:rFonts w:ascii="Times New Roman" w:hAnsi="Times New Roman"/>
                <w:sz w:val="16"/>
                <w:szCs w:val="16"/>
              </w:rPr>
            </w:pPr>
            <w:r w:rsidRPr="006F6E6E">
              <w:rPr>
                <w:rFonts w:ascii="Times New Roman" w:hAnsi="Times New Roman"/>
                <w:sz w:val="16"/>
                <w:szCs w:val="16"/>
              </w:rPr>
              <w:t xml:space="preserve">  </w:t>
            </w:r>
          </w:p>
          <w:p w:rsidR="00F9679A" w:rsidRPr="006F6E6E" w:rsidRDefault="00F9679A" w:rsidP="00976DB6">
            <w:pPr>
              <w:spacing w:after="0" w:line="240" w:lineRule="auto"/>
              <w:rPr>
                <w:rFonts w:ascii="Times New Roman" w:hAnsi="Times New Roman"/>
                <w:sz w:val="16"/>
                <w:szCs w:val="16"/>
              </w:rPr>
            </w:pP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 ……………………………………………………...</w:t>
            </w:r>
          </w:p>
          <w:p w:rsidR="00F9679A" w:rsidRPr="006F6E6E" w:rsidRDefault="00F9679A" w:rsidP="00976DB6">
            <w:pPr>
              <w:spacing w:after="0" w:line="240" w:lineRule="auto"/>
              <w:rPr>
                <w:rFonts w:ascii="Times New Roman" w:hAnsi="Times New Roman"/>
                <w:sz w:val="16"/>
                <w:szCs w:val="16"/>
              </w:rPr>
            </w:pPr>
          </w:p>
          <w:p w:rsidR="00F9679A" w:rsidRPr="006F6E6E" w:rsidRDefault="00F9679A" w:rsidP="00976DB6">
            <w:pPr>
              <w:spacing w:after="0" w:line="240" w:lineRule="auto"/>
              <w:rPr>
                <w:rFonts w:ascii="Times New Roman" w:hAnsi="Times New Roman"/>
                <w:sz w:val="16"/>
                <w:szCs w:val="16"/>
              </w:rPr>
            </w:pPr>
          </w:p>
          <w:p w:rsidR="00F9679A" w:rsidRPr="006F6E6E" w:rsidRDefault="00F9679A" w:rsidP="00976DB6">
            <w:pPr>
              <w:spacing w:after="0" w:line="240" w:lineRule="auto"/>
              <w:rPr>
                <w:rFonts w:ascii="Times New Roman" w:hAnsi="Times New Roman"/>
                <w:sz w:val="16"/>
                <w:szCs w:val="16"/>
              </w:rPr>
            </w:pPr>
            <w:r w:rsidRPr="006F6E6E">
              <w:rPr>
                <w:rFonts w:ascii="Times New Roman" w:hAnsi="Times New Roman"/>
                <w:sz w:val="16"/>
                <w:szCs w:val="16"/>
              </w:rPr>
              <w:t xml:space="preserve"> 687 Perdas na alienação de aplicações de tesouraria *</w:t>
            </w:r>
          </w:p>
          <w:p w:rsidR="00F9679A" w:rsidRPr="006F6E6E" w:rsidRDefault="00F9679A" w:rsidP="00976DB6">
            <w:pPr>
              <w:spacing w:after="0" w:line="240" w:lineRule="auto"/>
              <w:rPr>
                <w:rFonts w:ascii="Times New Roman" w:hAnsi="Times New Roman"/>
                <w:sz w:val="16"/>
                <w:szCs w:val="16"/>
              </w:rPr>
            </w:pPr>
            <w:r w:rsidRPr="006F6E6E">
              <w:rPr>
                <w:rFonts w:ascii="Times New Roman" w:hAnsi="Times New Roman"/>
                <w:sz w:val="16"/>
                <w:szCs w:val="16"/>
              </w:rPr>
              <w:t xml:space="preserve"> </w:t>
            </w:r>
          </w:p>
          <w:p w:rsidR="00F9679A" w:rsidRPr="006F6E6E" w:rsidRDefault="00F9679A" w:rsidP="00976DB6">
            <w:pPr>
              <w:spacing w:after="0" w:line="240" w:lineRule="auto"/>
              <w:rPr>
                <w:rFonts w:ascii="Times New Roman" w:hAnsi="Times New Roman"/>
                <w:sz w:val="16"/>
                <w:szCs w:val="16"/>
              </w:rPr>
            </w:pP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 ……………………………………………………...</w:t>
            </w:r>
          </w:p>
          <w:p w:rsidR="00F9679A" w:rsidRPr="006F6E6E" w:rsidRDefault="00F9679A" w:rsidP="00976DB6">
            <w:pPr>
              <w:spacing w:after="0" w:line="240" w:lineRule="auto"/>
              <w:rPr>
                <w:rFonts w:ascii="Times New Roman" w:hAnsi="Times New Roman"/>
                <w:sz w:val="16"/>
                <w:szCs w:val="16"/>
              </w:rPr>
            </w:pPr>
          </w:p>
          <w:p w:rsidR="00F9679A" w:rsidRPr="006F6E6E" w:rsidRDefault="00F9679A" w:rsidP="00976DB6">
            <w:pPr>
              <w:spacing w:after="0" w:line="240" w:lineRule="auto"/>
              <w:rPr>
                <w:rFonts w:ascii="Times New Roman" w:hAnsi="Times New Roman"/>
                <w:sz w:val="16"/>
                <w:szCs w:val="16"/>
              </w:rPr>
            </w:pPr>
            <w:r w:rsidRPr="006F6E6E">
              <w:rPr>
                <w:rFonts w:ascii="Times New Roman" w:hAnsi="Times New Roman"/>
                <w:sz w:val="16"/>
                <w:szCs w:val="16"/>
              </w:rPr>
              <w:t xml:space="preserve"> 688 Outros custos e perdas financeiros</w:t>
            </w:r>
          </w:p>
          <w:p w:rsidR="00F9679A" w:rsidRPr="006F6E6E" w:rsidRDefault="00F9679A" w:rsidP="00976DB6">
            <w:pPr>
              <w:spacing w:after="0" w:line="240" w:lineRule="auto"/>
              <w:rPr>
                <w:rFonts w:ascii="Times New Roman" w:hAnsi="Times New Roman"/>
                <w:sz w:val="16"/>
                <w:szCs w:val="16"/>
              </w:rPr>
            </w:pPr>
            <w:r w:rsidRPr="006F6E6E">
              <w:rPr>
                <w:rFonts w:ascii="Times New Roman" w:hAnsi="Times New Roman"/>
                <w:sz w:val="16"/>
                <w:szCs w:val="16"/>
              </w:rPr>
              <w:t xml:space="preserve">    6881 Serviços bancários</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 ……………………………………………………...</w:t>
            </w:r>
          </w:p>
          <w:p w:rsidR="00F9679A" w:rsidRPr="006F6E6E" w:rsidRDefault="00F9679A" w:rsidP="00976DB6">
            <w:pPr>
              <w:spacing w:after="0" w:line="240" w:lineRule="auto"/>
              <w:rPr>
                <w:rFonts w:ascii="Times New Roman" w:hAnsi="Times New Roman"/>
                <w:sz w:val="16"/>
                <w:szCs w:val="16"/>
              </w:rPr>
            </w:pPr>
            <w:r w:rsidRPr="006F6E6E">
              <w:rPr>
                <w:rFonts w:ascii="Times New Roman" w:hAnsi="Times New Roman"/>
                <w:sz w:val="16"/>
                <w:szCs w:val="16"/>
              </w:rPr>
              <w:t xml:space="preserve">   </w:t>
            </w:r>
          </w:p>
          <w:p w:rsidR="00F9679A" w:rsidRPr="006F6E6E" w:rsidRDefault="00F9679A" w:rsidP="00976DB6">
            <w:pPr>
              <w:spacing w:after="0" w:line="240" w:lineRule="auto"/>
              <w:rPr>
                <w:rFonts w:ascii="Times New Roman" w:hAnsi="Times New Roman"/>
                <w:sz w:val="16"/>
                <w:szCs w:val="16"/>
              </w:rPr>
            </w:pPr>
          </w:p>
          <w:p w:rsidR="00F9679A" w:rsidRPr="006F6E6E" w:rsidRDefault="00F9679A" w:rsidP="00976DB6">
            <w:pPr>
              <w:spacing w:after="0" w:line="240" w:lineRule="auto"/>
              <w:rPr>
                <w:rFonts w:ascii="Times New Roman" w:hAnsi="Times New Roman"/>
                <w:sz w:val="16"/>
                <w:szCs w:val="16"/>
              </w:rPr>
            </w:pPr>
          </w:p>
          <w:p w:rsidR="00F9679A" w:rsidRPr="006F6E6E" w:rsidRDefault="00F9679A" w:rsidP="00976DB6">
            <w:pPr>
              <w:spacing w:after="0" w:line="240" w:lineRule="auto"/>
              <w:rPr>
                <w:rFonts w:ascii="Times New Roman" w:hAnsi="Times New Roman"/>
                <w:sz w:val="16"/>
                <w:szCs w:val="16"/>
              </w:rPr>
            </w:pP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 ……………………………………………………...</w:t>
            </w:r>
          </w:p>
          <w:p w:rsidR="00F9679A" w:rsidRPr="006F6E6E" w:rsidRDefault="00F9679A" w:rsidP="00976DB6">
            <w:pPr>
              <w:spacing w:after="0" w:line="240" w:lineRule="auto"/>
              <w:rPr>
                <w:rFonts w:ascii="Times New Roman" w:hAnsi="Times New Roman"/>
                <w:sz w:val="16"/>
                <w:szCs w:val="16"/>
              </w:rPr>
            </w:pPr>
            <w:r w:rsidRPr="006F6E6E">
              <w:rPr>
                <w:rFonts w:ascii="Times New Roman" w:hAnsi="Times New Roman"/>
                <w:sz w:val="16"/>
                <w:szCs w:val="16"/>
              </w:rPr>
              <w:t>6888 Outros não específicos</w:t>
            </w:r>
          </w:p>
          <w:p w:rsidR="00F9679A" w:rsidRPr="006F6E6E" w:rsidRDefault="00F9679A" w:rsidP="00976DB6">
            <w:pPr>
              <w:spacing w:after="0" w:line="240" w:lineRule="auto"/>
              <w:rPr>
                <w:rFonts w:ascii="Times New Roman" w:hAnsi="Times New Roman"/>
                <w:sz w:val="16"/>
                <w:szCs w:val="16"/>
              </w:rPr>
            </w:pPr>
            <w:r w:rsidRPr="006F6E6E">
              <w:rPr>
                <w:rFonts w:ascii="Times New Roman" w:hAnsi="Times New Roman"/>
                <w:sz w:val="16"/>
                <w:szCs w:val="16"/>
              </w:rPr>
              <w:t xml:space="preserve">      689 … ……………………………………………………...</w:t>
            </w:r>
          </w:p>
        </w:tc>
        <w:tc>
          <w:tcPr>
            <w:tcW w:w="5128" w:type="dxa"/>
            <w:tcBorders>
              <w:top w:val="single" w:sz="4" w:space="0" w:color="auto"/>
            </w:tcBorders>
          </w:tcPr>
          <w:p w:rsidR="00F9679A" w:rsidRPr="006F6E6E" w:rsidRDefault="00F9679A" w:rsidP="00976DB6">
            <w:pPr>
              <w:autoSpaceDE w:val="0"/>
              <w:autoSpaceDN w:val="0"/>
              <w:adjustRightInd w:val="0"/>
              <w:spacing w:after="0" w:line="240" w:lineRule="auto"/>
              <w:rPr>
                <w:rFonts w:ascii="Times New Roman" w:hAnsi="Times New Roman"/>
                <w:b/>
                <w:bCs/>
                <w:sz w:val="16"/>
                <w:szCs w:val="16"/>
              </w:rPr>
            </w:pPr>
            <w:r w:rsidRPr="006F6E6E">
              <w:rPr>
                <w:rFonts w:ascii="Times New Roman" w:hAnsi="Times New Roman"/>
                <w:b/>
                <w:bCs/>
                <w:sz w:val="16"/>
                <w:szCs w:val="16"/>
              </w:rPr>
              <w:t>68 Outros gastos e perdas</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681 Impostos</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6811 Impostos directos</w:t>
            </w:r>
          </w:p>
          <w:p w:rsidR="00F9679A" w:rsidRPr="006F6E6E" w:rsidRDefault="00F9679A" w:rsidP="00976DB6">
            <w:pPr>
              <w:autoSpaceDE w:val="0"/>
              <w:autoSpaceDN w:val="0"/>
              <w:adjustRightInd w:val="0"/>
              <w:spacing w:after="0" w:line="240" w:lineRule="auto"/>
              <w:rPr>
                <w:rFonts w:ascii="Times New Roman" w:hAnsi="Times New Roman"/>
                <w:i/>
                <w:iCs/>
                <w:sz w:val="16"/>
                <w:szCs w:val="16"/>
              </w:rPr>
            </w:pPr>
            <w:r w:rsidRPr="006F6E6E">
              <w:rPr>
                <w:rFonts w:ascii="Times New Roman" w:hAnsi="Times New Roman"/>
                <w:b/>
                <w:bCs/>
                <w:sz w:val="16"/>
                <w:szCs w:val="16"/>
              </w:rPr>
              <w:t xml:space="preserve">6152 </w:t>
            </w:r>
            <w:r w:rsidRPr="006F6E6E">
              <w:rPr>
                <w:rFonts w:ascii="Times New Roman" w:hAnsi="Times New Roman"/>
                <w:i/>
                <w:iCs/>
                <w:sz w:val="16"/>
                <w:szCs w:val="16"/>
              </w:rPr>
              <w:t>Diário da República, 1.ª série — N.º 175 — 9 de Setembro de 2009</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6812 Impostos indirectos:</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6813 Taxas</w:t>
            </w:r>
          </w:p>
          <w:p w:rsidR="00F9679A" w:rsidRPr="006F6E6E" w:rsidRDefault="00F9679A" w:rsidP="00976DB6">
            <w:pPr>
              <w:autoSpaceDE w:val="0"/>
              <w:autoSpaceDN w:val="0"/>
              <w:adjustRightInd w:val="0"/>
              <w:spacing w:after="0" w:line="240" w:lineRule="auto"/>
              <w:rPr>
                <w:rFonts w:ascii="Times New Roman" w:hAnsi="Times New Roman"/>
                <w:sz w:val="16"/>
                <w:szCs w:val="16"/>
              </w:rPr>
            </w:pPr>
          </w:p>
          <w:p w:rsidR="00F9679A" w:rsidRPr="006F6E6E" w:rsidRDefault="00F9679A" w:rsidP="00976DB6">
            <w:pPr>
              <w:autoSpaceDE w:val="0"/>
              <w:autoSpaceDN w:val="0"/>
              <w:adjustRightInd w:val="0"/>
              <w:spacing w:after="0" w:line="240" w:lineRule="auto"/>
              <w:rPr>
                <w:rFonts w:ascii="Times New Roman" w:hAnsi="Times New Roman"/>
                <w:sz w:val="16"/>
                <w:szCs w:val="16"/>
              </w:rPr>
            </w:pPr>
          </w:p>
          <w:p w:rsidR="00F9679A" w:rsidRPr="006F6E6E" w:rsidRDefault="00F9679A" w:rsidP="00976DB6">
            <w:pPr>
              <w:autoSpaceDE w:val="0"/>
              <w:autoSpaceDN w:val="0"/>
              <w:adjustRightInd w:val="0"/>
              <w:spacing w:after="0" w:line="240" w:lineRule="auto"/>
              <w:rPr>
                <w:rFonts w:ascii="Times New Roman" w:hAnsi="Times New Roman"/>
                <w:sz w:val="16"/>
                <w:szCs w:val="16"/>
              </w:rPr>
            </w:pP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w:t>
            </w:r>
          </w:p>
          <w:p w:rsidR="00F9679A" w:rsidRPr="006F6E6E" w:rsidRDefault="00F9679A" w:rsidP="00976DB6">
            <w:pPr>
              <w:autoSpaceDE w:val="0"/>
              <w:autoSpaceDN w:val="0"/>
              <w:adjustRightInd w:val="0"/>
              <w:spacing w:after="0" w:line="240" w:lineRule="auto"/>
              <w:rPr>
                <w:rFonts w:ascii="Times New Roman" w:hAnsi="Times New Roman"/>
                <w:sz w:val="16"/>
                <w:szCs w:val="16"/>
              </w:rPr>
            </w:pP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682 Descontos de pronto pagamento concedidos</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683 Dívidas incobráveis *</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684 Perdas em inventários *</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6841 Sinistros</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6842 Quebras</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bCs/>
                <w:i/>
                <w:sz w:val="16"/>
                <w:szCs w:val="16"/>
              </w:rPr>
              <w:t>Deixaram de ser explícitas. A entidade adapta às suas necessidades</w:t>
            </w:r>
            <w:r w:rsidRPr="006F6E6E">
              <w:rPr>
                <w:rFonts w:ascii="Times New Roman" w:hAnsi="Times New Roman"/>
                <w:sz w:val="16"/>
                <w:szCs w:val="16"/>
              </w:rPr>
              <w:t xml:space="preserve"> </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w:t>
            </w:r>
          </w:p>
          <w:p w:rsidR="00F9679A" w:rsidRPr="006F6E6E" w:rsidRDefault="00F9679A" w:rsidP="00976DB6">
            <w:pPr>
              <w:autoSpaceDE w:val="0"/>
              <w:autoSpaceDN w:val="0"/>
              <w:adjustRightInd w:val="0"/>
              <w:spacing w:after="0" w:line="240" w:lineRule="auto"/>
              <w:rPr>
                <w:rFonts w:ascii="Times New Roman" w:hAnsi="Times New Roman"/>
                <w:sz w:val="16"/>
                <w:szCs w:val="16"/>
              </w:rPr>
            </w:pP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6848 Outras perdas</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685 Gastos e perdas em subsidiárias, associadas e empreendimentos conjuntos</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6851 Cobertura de prejuízos</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6852 Aplicação do método da equivalência patrimonial *</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6853 Alienações</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 ……………………………………………………...</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6858 Outros gastos e perdas</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686 Gastos e perdas nos restantes investimentos financeiros *</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6861 Cobertura de prejuízos</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6862 Alienações</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 ………………………………………………………</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6868 Outros gastos e perdas</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687 Gastos e perdas em investimentos não financeiros</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6871 Alienações</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6872 Sinistros</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6873 Abates</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6874 Gastos em propriedades de investimento</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 …………………………………………………….</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6878 Outros gastos e perdas</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688 Outros *</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6881 Correcções relativas a períodos anteriores</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6882 Donativos</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6883 Quotizações</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6884 Ofertas e amostras de inventários</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6885 Insuficiência da estimativa para impostos</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6886 Perdas em instrumentos financeiros *</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 …………………………………</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6888 Outros não especificados</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 …………………………………………………….</w:t>
            </w:r>
          </w:p>
        </w:tc>
      </w:tr>
      <w:tr w:rsidR="00F9679A" w:rsidRPr="006F6E6E" w:rsidTr="00976DB6">
        <w:tc>
          <w:tcPr>
            <w:tcW w:w="5220" w:type="dxa"/>
          </w:tcPr>
          <w:p w:rsidR="00F9679A" w:rsidRPr="006F6E6E" w:rsidRDefault="00F9679A" w:rsidP="00976DB6">
            <w:pPr>
              <w:spacing w:after="0" w:line="240" w:lineRule="auto"/>
              <w:rPr>
                <w:rFonts w:ascii="Times New Roman" w:hAnsi="Times New Roman"/>
                <w:b/>
                <w:sz w:val="16"/>
                <w:szCs w:val="16"/>
                <w:lang w:eastAsia="pt-PT"/>
              </w:rPr>
            </w:pPr>
            <w:r w:rsidRPr="006F6E6E">
              <w:rPr>
                <w:rFonts w:ascii="Times New Roman" w:hAnsi="Times New Roman"/>
                <w:sz w:val="16"/>
                <w:szCs w:val="16"/>
                <w:lang w:eastAsia="pt-PT"/>
              </w:rPr>
              <w:t xml:space="preserve"> </w:t>
            </w:r>
            <w:r w:rsidRPr="006F6E6E">
              <w:rPr>
                <w:rFonts w:ascii="Times New Roman" w:hAnsi="Times New Roman"/>
                <w:b/>
                <w:sz w:val="16"/>
                <w:szCs w:val="16"/>
                <w:lang w:eastAsia="pt-PT"/>
              </w:rPr>
              <w:t>69 Custos e perdas extraordinários</w:t>
            </w:r>
          </w:p>
          <w:p w:rsidR="00F9679A" w:rsidRPr="006F6E6E" w:rsidRDefault="00F9679A" w:rsidP="00976DB6">
            <w:pPr>
              <w:spacing w:after="0" w:line="240" w:lineRule="auto"/>
              <w:rPr>
                <w:rFonts w:ascii="Times New Roman" w:hAnsi="Times New Roman"/>
                <w:sz w:val="16"/>
                <w:szCs w:val="16"/>
                <w:lang w:eastAsia="pt-PT"/>
              </w:rPr>
            </w:pPr>
            <w:r w:rsidRPr="006F6E6E">
              <w:rPr>
                <w:rFonts w:ascii="Times New Roman" w:hAnsi="Times New Roman"/>
                <w:sz w:val="16"/>
                <w:szCs w:val="16"/>
                <w:lang w:eastAsia="pt-PT"/>
              </w:rPr>
              <w:t xml:space="preserve">  691 Donativos</w:t>
            </w:r>
          </w:p>
          <w:p w:rsidR="00F9679A" w:rsidRPr="006F6E6E" w:rsidRDefault="00F9679A" w:rsidP="00976DB6">
            <w:pPr>
              <w:spacing w:after="0" w:line="240" w:lineRule="auto"/>
              <w:rPr>
                <w:rFonts w:ascii="Times New Roman" w:hAnsi="Times New Roman"/>
                <w:sz w:val="16"/>
                <w:szCs w:val="16"/>
                <w:lang w:eastAsia="pt-PT"/>
              </w:rPr>
            </w:pPr>
            <w:r w:rsidRPr="006F6E6E">
              <w:rPr>
                <w:rFonts w:ascii="Times New Roman" w:hAnsi="Times New Roman"/>
                <w:sz w:val="16"/>
                <w:szCs w:val="16"/>
                <w:lang w:eastAsia="pt-PT"/>
              </w:rPr>
              <w:t xml:space="preserve">  </w:t>
            </w:r>
          </w:p>
          <w:p w:rsidR="00F9679A" w:rsidRPr="006F6E6E" w:rsidRDefault="00F9679A" w:rsidP="00976DB6">
            <w:pPr>
              <w:spacing w:after="0" w:line="240" w:lineRule="auto"/>
              <w:rPr>
                <w:rFonts w:ascii="Times New Roman" w:hAnsi="Times New Roman"/>
                <w:sz w:val="16"/>
                <w:szCs w:val="16"/>
                <w:lang w:eastAsia="pt-PT"/>
              </w:rPr>
            </w:pPr>
            <w:r w:rsidRPr="006F6E6E">
              <w:rPr>
                <w:rFonts w:ascii="Times New Roman" w:hAnsi="Times New Roman"/>
                <w:sz w:val="16"/>
                <w:szCs w:val="16"/>
              </w:rPr>
              <w:t xml:space="preserve">    ………………………………………………….</w:t>
            </w:r>
          </w:p>
          <w:p w:rsidR="00F9679A" w:rsidRPr="006F6E6E" w:rsidRDefault="00F9679A" w:rsidP="00976DB6">
            <w:pPr>
              <w:spacing w:after="0" w:line="240" w:lineRule="auto"/>
              <w:rPr>
                <w:rFonts w:ascii="Times New Roman" w:hAnsi="Times New Roman"/>
                <w:sz w:val="16"/>
                <w:szCs w:val="16"/>
                <w:lang w:eastAsia="pt-PT"/>
              </w:rPr>
            </w:pPr>
          </w:p>
          <w:p w:rsidR="00F9679A" w:rsidRPr="006F6E6E" w:rsidRDefault="00F9679A" w:rsidP="00976DB6">
            <w:pPr>
              <w:spacing w:after="0" w:line="240" w:lineRule="auto"/>
              <w:rPr>
                <w:rFonts w:ascii="Times New Roman" w:hAnsi="Times New Roman"/>
                <w:sz w:val="16"/>
                <w:szCs w:val="16"/>
                <w:lang w:eastAsia="pt-PT"/>
              </w:rPr>
            </w:pPr>
            <w:r w:rsidRPr="006F6E6E">
              <w:rPr>
                <w:rFonts w:ascii="Times New Roman" w:hAnsi="Times New Roman"/>
                <w:sz w:val="16"/>
                <w:szCs w:val="16"/>
                <w:lang w:eastAsia="pt-PT"/>
              </w:rPr>
              <w:t xml:space="preserve">  692 Dívidas incobráveis</w:t>
            </w:r>
          </w:p>
          <w:p w:rsidR="00F9679A" w:rsidRPr="006F6E6E" w:rsidRDefault="00F9679A" w:rsidP="00976DB6">
            <w:pPr>
              <w:spacing w:after="0" w:line="240" w:lineRule="auto"/>
              <w:rPr>
                <w:rFonts w:ascii="Times New Roman" w:hAnsi="Times New Roman"/>
                <w:sz w:val="16"/>
                <w:szCs w:val="16"/>
                <w:lang w:eastAsia="pt-PT"/>
              </w:rPr>
            </w:pPr>
            <w:r w:rsidRPr="006F6E6E">
              <w:rPr>
                <w:rFonts w:ascii="Times New Roman" w:hAnsi="Times New Roman"/>
                <w:sz w:val="16"/>
                <w:szCs w:val="16"/>
                <w:lang w:eastAsia="pt-PT"/>
              </w:rPr>
              <w:t xml:space="preserve">  693 Perdas em existências </w:t>
            </w:r>
          </w:p>
          <w:p w:rsidR="00F9679A" w:rsidRPr="006F6E6E" w:rsidRDefault="00F9679A" w:rsidP="00976DB6">
            <w:pPr>
              <w:spacing w:after="0" w:line="240" w:lineRule="auto"/>
              <w:rPr>
                <w:rFonts w:ascii="Times New Roman" w:hAnsi="Times New Roman"/>
                <w:sz w:val="16"/>
                <w:szCs w:val="16"/>
                <w:lang w:eastAsia="pt-PT"/>
              </w:rPr>
            </w:pPr>
            <w:r w:rsidRPr="006F6E6E">
              <w:rPr>
                <w:rFonts w:ascii="Times New Roman" w:hAnsi="Times New Roman"/>
                <w:sz w:val="16"/>
                <w:szCs w:val="16"/>
                <w:lang w:eastAsia="pt-PT"/>
              </w:rPr>
              <w:t xml:space="preserve">    6931 Sinistros</w:t>
            </w:r>
          </w:p>
          <w:p w:rsidR="00F9679A" w:rsidRPr="006F6E6E" w:rsidRDefault="00F9679A" w:rsidP="00976DB6">
            <w:pPr>
              <w:spacing w:after="0" w:line="240" w:lineRule="auto"/>
              <w:rPr>
                <w:rFonts w:ascii="Times New Roman" w:hAnsi="Times New Roman"/>
                <w:sz w:val="16"/>
                <w:szCs w:val="16"/>
                <w:lang w:eastAsia="pt-PT"/>
              </w:rPr>
            </w:pPr>
            <w:r w:rsidRPr="006F6E6E">
              <w:rPr>
                <w:rFonts w:ascii="Times New Roman" w:hAnsi="Times New Roman"/>
                <w:sz w:val="16"/>
                <w:szCs w:val="16"/>
                <w:lang w:eastAsia="pt-PT"/>
              </w:rPr>
              <w:t xml:space="preserve">    6932 Quebras</w:t>
            </w:r>
          </w:p>
          <w:p w:rsidR="00F9679A" w:rsidRPr="006F6E6E" w:rsidRDefault="00F9679A" w:rsidP="00976DB6">
            <w:pPr>
              <w:spacing w:after="0" w:line="240" w:lineRule="auto"/>
              <w:rPr>
                <w:rFonts w:ascii="Times New Roman" w:hAnsi="Times New Roman"/>
                <w:sz w:val="16"/>
                <w:szCs w:val="16"/>
                <w:lang w:eastAsia="pt-PT"/>
              </w:rPr>
            </w:pPr>
            <w:r w:rsidRPr="006F6E6E">
              <w:rPr>
                <w:rFonts w:ascii="Times New Roman" w:hAnsi="Times New Roman"/>
                <w:sz w:val="16"/>
                <w:szCs w:val="16"/>
                <w:lang w:eastAsia="pt-PT"/>
              </w:rPr>
              <w:t xml:space="preserve">    … …………………………………………….</w:t>
            </w:r>
          </w:p>
          <w:p w:rsidR="00F9679A" w:rsidRPr="006F6E6E" w:rsidRDefault="00F9679A" w:rsidP="00976DB6">
            <w:pPr>
              <w:spacing w:after="0" w:line="240" w:lineRule="auto"/>
              <w:rPr>
                <w:rFonts w:ascii="Times New Roman" w:hAnsi="Times New Roman"/>
                <w:sz w:val="16"/>
                <w:szCs w:val="16"/>
                <w:lang w:eastAsia="pt-PT"/>
              </w:rPr>
            </w:pPr>
            <w:r w:rsidRPr="006F6E6E">
              <w:rPr>
                <w:rFonts w:ascii="Times New Roman" w:hAnsi="Times New Roman"/>
                <w:sz w:val="16"/>
                <w:szCs w:val="16"/>
                <w:lang w:eastAsia="pt-PT"/>
              </w:rPr>
              <w:t xml:space="preserve">    6938 Outras</w:t>
            </w:r>
          </w:p>
          <w:p w:rsidR="00F9679A" w:rsidRPr="006F6E6E" w:rsidRDefault="00F9679A" w:rsidP="00976DB6">
            <w:pPr>
              <w:spacing w:after="0" w:line="240" w:lineRule="auto"/>
              <w:rPr>
                <w:rFonts w:ascii="Times New Roman" w:hAnsi="Times New Roman"/>
                <w:sz w:val="16"/>
                <w:szCs w:val="16"/>
                <w:lang w:eastAsia="pt-PT"/>
              </w:rPr>
            </w:pPr>
            <w:r w:rsidRPr="006F6E6E">
              <w:rPr>
                <w:rFonts w:ascii="Times New Roman" w:hAnsi="Times New Roman"/>
                <w:sz w:val="16"/>
                <w:szCs w:val="16"/>
                <w:lang w:eastAsia="pt-PT"/>
              </w:rPr>
              <w:t xml:space="preserve">  694 Perdas em imobilizações *</w:t>
            </w:r>
          </w:p>
          <w:p w:rsidR="00F9679A" w:rsidRPr="006F6E6E" w:rsidRDefault="00F9679A" w:rsidP="00976DB6">
            <w:pPr>
              <w:spacing w:after="0" w:line="240" w:lineRule="auto"/>
              <w:rPr>
                <w:rFonts w:ascii="Times New Roman" w:hAnsi="Times New Roman"/>
                <w:sz w:val="16"/>
                <w:szCs w:val="16"/>
                <w:lang w:eastAsia="pt-PT"/>
              </w:rPr>
            </w:pPr>
            <w:r w:rsidRPr="006F6E6E">
              <w:rPr>
                <w:rFonts w:ascii="Times New Roman" w:hAnsi="Times New Roman"/>
                <w:sz w:val="16"/>
                <w:szCs w:val="16"/>
                <w:lang w:eastAsia="pt-PT"/>
              </w:rPr>
              <w:t xml:space="preserve">    6941 Alienação de investimentos financeiros</w:t>
            </w:r>
          </w:p>
          <w:p w:rsidR="00F9679A" w:rsidRPr="006F6E6E" w:rsidRDefault="00F9679A" w:rsidP="00976DB6">
            <w:pPr>
              <w:spacing w:after="0" w:line="240" w:lineRule="auto"/>
              <w:rPr>
                <w:rFonts w:ascii="Times New Roman" w:hAnsi="Times New Roman"/>
                <w:sz w:val="16"/>
                <w:szCs w:val="16"/>
                <w:lang w:eastAsia="pt-PT"/>
              </w:rPr>
            </w:pPr>
            <w:r w:rsidRPr="006F6E6E">
              <w:rPr>
                <w:rFonts w:ascii="Times New Roman" w:hAnsi="Times New Roman"/>
                <w:sz w:val="16"/>
                <w:szCs w:val="16"/>
                <w:lang w:eastAsia="pt-PT"/>
              </w:rPr>
              <w:t xml:space="preserve">    6942 Alienação de imobilizações corpóreas</w:t>
            </w:r>
          </w:p>
          <w:p w:rsidR="00F9679A" w:rsidRPr="006F6E6E" w:rsidRDefault="00F9679A" w:rsidP="00976DB6">
            <w:pPr>
              <w:spacing w:after="0" w:line="240" w:lineRule="auto"/>
              <w:rPr>
                <w:rFonts w:ascii="Times New Roman" w:hAnsi="Times New Roman"/>
                <w:sz w:val="16"/>
                <w:szCs w:val="16"/>
                <w:lang w:eastAsia="pt-PT"/>
              </w:rPr>
            </w:pPr>
            <w:r w:rsidRPr="006F6E6E">
              <w:rPr>
                <w:rFonts w:ascii="Times New Roman" w:hAnsi="Times New Roman"/>
                <w:sz w:val="16"/>
                <w:szCs w:val="16"/>
                <w:lang w:eastAsia="pt-PT"/>
              </w:rPr>
              <w:t xml:space="preserve">    6943 Alienação de imobilizações incorpóreas</w:t>
            </w:r>
          </w:p>
          <w:p w:rsidR="00F9679A" w:rsidRPr="006F6E6E" w:rsidRDefault="00F9679A" w:rsidP="00976DB6">
            <w:pPr>
              <w:spacing w:after="0" w:line="240" w:lineRule="auto"/>
              <w:rPr>
                <w:rFonts w:ascii="Times New Roman" w:hAnsi="Times New Roman"/>
                <w:sz w:val="16"/>
                <w:szCs w:val="16"/>
                <w:lang w:eastAsia="pt-PT"/>
              </w:rPr>
            </w:pPr>
            <w:r w:rsidRPr="006F6E6E">
              <w:rPr>
                <w:rFonts w:ascii="Times New Roman" w:hAnsi="Times New Roman"/>
                <w:sz w:val="16"/>
                <w:szCs w:val="16"/>
                <w:lang w:eastAsia="pt-PT"/>
              </w:rPr>
              <w:t xml:space="preserve">    6944 Sinistros</w:t>
            </w:r>
          </w:p>
          <w:p w:rsidR="00F9679A" w:rsidRPr="006F6E6E" w:rsidRDefault="00F9679A" w:rsidP="00976DB6">
            <w:pPr>
              <w:spacing w:after="0" w:line="240" w:lineRule="auto"/>
              <w:rPr>
                <w:rFonts w:ascii="Times New Roman" w:hAnsi="Times New Roman"/>
                <w:sz w:val="16"/>
                <w:szCs w:val="16"/>
                <w:lang w:eastAsia="pt-PT"/>
              </w:rPr>
            </w:pPr>
            <w:r w:rsidRPr="006F6E6E">
              <w:rPr>
                <w:rFonts w:ascii="Times New Roman" w:hAnsi="Times New Roman"/>
                <w:sz w:val="16"/>
                <w:szCs w:val="16"/>
                <w:lang w:eastAsia="pt-PT"/>
              </w:rPr>
              <w:t xml:space="preserve">    6945 Abates</w:t>
            </w:r>
          </w:p>
          <w:p w:rsidR="00F9679A" w:rsidRPr="006F6E6E" w:rsidRDefault="00F9679A" w:rsidP="00976DB6">
            <w:pPr>
              <w:spacing w:after="0" w:line="240" w:lineRule="auto"/>
              <w:rPr>
                <w:rFonts w:ascii="Times New Roman" w:hAnsi="Times New Roman"/>
                <w:sz w:val="16"/>
                <w:szCs w:val="16"/>
                <w:lang w:eastAsia="pt-PT"/>
              </w:rPr>
            </w:pPr>
            <w:r w:rsidRPr="006F6E6E">
              <w:rPr>
                <w:rFonts w:ascii="Times New Roman" w:hAnsi="Times New Roman"/>
                <w:sz w:val="16"/>
                <w:szCs w:val="16"/>
                <w:lang w:eastAsia="pt-PT"/>
              </w:rPr>
              <w:t xml:space="preserve">    … …………………………………………….</w:t>
            </w:r>
          </w:p>
          <w:p w:rsidR="00F9679A" w:rsidRPr="006F6E6E" w:rsidRDefault="00F9679A" w:rsidP="00976DB6">
            <w:pPr>
              <w:spacing w:after="0" w:line="240" w:lineRule="auto"/>
              <w:rPr>
                <w:rFonts w:ascii="Times New Roman" w:hAnsi="Times New Roman"/>
                <w:sz w:val="16"/>
                <w:szCs w:val="16"/>
                <w:lang w:eastAsia="pt-PT"/>
              </w:rPr>
            </w:pPr>
            <w:r w:rsidRPr="006F6E6E">
              <w:rPr>
                <w:rFonts w:ascii="Times New Roman" w:hAnsi="Times New Roman"/>
                <w:sz w:val="16"/>
                <w:szCs w:val="16"/>
                <w:lang w:eastAsia="pt-PT"/>
              </w:rPr>
              <w:t xml:space="preserve">    6948 Outros</w:t>
            </w:r>
          </w:p>
          <w:p w:rsidR="00F9679A" w:rsidRPr="006F6E6E" w:rsidRDefault="00F9679A" w:rsidP="00976DB6">
            <w:pPr>
              <w:spacing w:after="0" w:line="240" w:lineRule="auto"/>
              <w:rPr>
                <w:rFonts w:ascii="Times New Roman" w:hAnsi="Times New Roman"/>
                <w:sz w:val="16"/>
                <w:szCs w:val="16"/>
                <w:lang w:eastAsia="pt-PT"/>
              </w:rPr>
            </w:pPr>
            <w:r w:rsidRPr="006F6E6E">
              <w:rPr>
                <w:rFonts w:ascii="Times New Roman" w:hAnsi="Times New Roman"/>
                <w:sz w:val="16"/>
                <w:szCs w:val="16"/>
                <w:lang w:eastAsia="pt-PT"/>
              </w:rPr>
              <w:t>695 Multas e penalidades</w:t>
            </w:r>
          </w:p>
          <w:p w:rsidR="00F9679A" w:rsidRPr="006F6E6E" w:rsidRDefault="00F9679A" w:rsidP="00976DB6">
            <w:pPr>
              <w:spacing w:after="0" w:line="240" w:lineRule="auto"/>
              <w:rPr>
                <w:rFonts w:ascii="Times New Roman" w:hAnsi="Times New Roman"/>
                <w:sz w:val="16"/>
                <w:szCs w:val="16"/>
                <w:lang w:eastAsia="pt-PT"/>
              </w:rPr>
            </w:pPr>
            <w:r w:rsidRPr="006F6E6E">
              <w:rPr>
                <w:rFonts w:ascii="Times New Roman" w:hAnsi="Times New Roman"/>
                <w:sz w:val="16"/>
                <w:szCs w:val="16"/>
                <w:lang w:eastAsia="pt-PT"/>
              </w:rPr>
              <w:t xml:space="preserve">    6951 Multas fiscais</w:t>
            </w:r>
          </w:p>
          <w:p w:rsidR="00F9679A" w:rsidRPr="006F6E6E" w:rsidRDefault="00F9679A" w:rsidP="00976DB6">
            <w:pPr>
              <w:spacing w:after="0" w:line="240" w:lineRule="auto"/>
              <w:rPr>
                <w:rFonts w:ascii="Times New Roman" w:hAnsi="Times New Roman"/>
                <w:sz w:val="16"/>
                <w:szCs w:val="16"/>
                <w:lang w:eastAsia="pt-PT"/>
              </w:rPr>
            </w:pPr>
            <w:r w:rsidRPr="006F6E6E">
              <w:rPr>
                <w:rFonts w:ascii="Times New Roman" w:hAnsi="Times New Roman"/>
                <w:sz w:val="16"/>
                <w:szCs w:val="16"/>
                <w:lang w:eastAsia="pt-PT"/>
              </w:rPr>
              <w:t xml:space="preserve">    6952 Multas não fiscais</w:t>
            </w:r>
          </w:p>
          <w:p w:rsidR="00F9679A" w:rsidRPr="006F6E6E" w:rsidRDefault="00F9679A" w:rsidP="00976DB6">
            <w:pPr>
              <w:spacing w:after="0" w:line="240" w:lineRule="auto"/>
              <w:rPr>
                <w:rFonts w:ascii="Times New Roman" w:hAnsi="Times New Roman"/>
                <w:sz w:val="16"/>
                <w:szCs w:val="16"/>
                <w:lang w:eastAsia="pt-PT"/>
              </w:rPr>
            </w:pPr>
            <w:r w:rsidRPr="006F6E6E">
              <w:rPr>
                <w:rFonts w:ascii="Times New Roman" w:hAnsi="Times New Roman"/>
                <w:sz w:val="16"/>
                <w:szCs w:val="16"/>
                <w:lang w:eastAsia="pt-PT"/>
              </w:rPr>
              <w:t xml:space="preserve">    … ………………………………………………</w:t>
            </w:r>
          </w:p>
          <w:p w:rsidR="00F9679A" w:rsidRPr="006F6E6E" w:rsidRDefault="00F9679A" w:rsidP="00976DB6">
            <w:pPr>
              <w:spacing w:after="0" w:line="240" w:lineRule="auto"/>
              <w:rPr>
                <w:rFonts w:ascii="Times New Roman" w:hAnsi="Times New Roman"/>
                <w:sz w:val="16"/>
                <w:szCs w:val="16"/>
                <w:lang w:eastAsia="pt-PT"/>
              </w:rPr>
            </w:pPr>
            <w:r w:rsidRPr="006F6E6E">
              <w:rPr>
                <w:rFonts w:ascii="Times New Roman" w:hAnsi="Times New Roman"/>
                <w:sz w:val="16"/>
                <w:szCs w:val="16"/>
                <w:lang w:eastAsia="pt-PT"/>
              </w:rPr>
              <w:t xml:space="preserve">    6958 Outras penalidades</w:t>
            </w:r>
          </w:p>
          <w:p w:rsidR="00F9679A" w:rsidRPr="006F6E6E" w:rsidRDefault="00F9679A" w:rsidP="00976DB6">
            <w:pPr>
              <w:spacing w:after="0" w:line="240" w:lineRule="auto"/>
              <w:rPr>
                <w:rFonts w:ascii="Times New Roman" w:hAnsi="Times New Roman"/>
                <w:sz w:val="16"/>
                <w:szCs w:val="16"/>
                <w:lang w:eastAsia="pt-PT"/>
              </w:rPr>
            </w:pPr>
            <w:r w:rsidRPr="006F6E6E">
              <w:rPr>
                <w:rFonts w:ascii="Times New Roman" w:hAnsi="Times New Roman"/>
                <w:sz w:val="16"/>
                <w:szCs w:val="16"/>
                <w:lang w:eastAsia="pt-PT"/>
              </w:rPr>
              <w:t xml:space="preserve">  696 Aumentos de amortizações</w:t>
            </w:r>
          </w:p>
          <w:p w:rsidR="00F9679A" w:rsidRPr="006F6E6E" w:rsidRDefault="00F9679A" w:rsidP="00976DB6">
            <w:pPr>
              <w:spacing w:after="0" w:line="240" w:lineRule="auto"/>
              <w:rPr>
                <w:rFonts w:ascii="Times New Roman" w:hAnsi="Times New Roman"/>
                <w:sz w:val="16"/>
                <w:szCs w:val="16"/>
                <w:lang w:eastAsia="pt-PT"/>
              </w:rPr>
            </w:pPr>
            <w:r w:rsidRPr="006F6E6E">
              <w:rPr>
                <w:rFonts w:ascii="Times New Roman" w:hAnsi="Times New Roman"/>
                <w:sz w:val="16"/>
                <w:szCs w:val="16"/>
                <w:lang w:eastAsia="pt-PT"/>
              </w:rPr>
              <w:t xml:space="preserve">  697 Correcções relativas a exercícios anteriores *</w:t>
            </w:r>
          </w:p>
          <w:p w:rsidR="00F9679A" w:rsidRPr="006F6E6E" w:rsidRDefault="00F9679A" w:rsidP="00976DB6">
            <w:pPr>
              <w:spacing w:after="0" w:line="240" w:lineRule="auto"/>
              <w:rPr>
                <w:rFonts w:ascii="Times New Roman" w:hAnsi="Times New Roman"/>
                <w:sz w:val="16"/>
                <w:szCs w:val="16"/>
                <w:lang w:eastAsia="pt-PT"/>
              </w:rPr>
            </w:pPr>
            <w:r w:rsidRPr="006F6E6E">
              <w:rPr>
                <w:rFonts w:ascii="Times New Roman" w:hAnsi="Times New Roman"/>
                <w:sz w:val="16"/>
                <w:szCs w:val="16"/>
                <w:lang w:eastAsia="pt-PT"/>
              </w:rPr>
              <w:t xml:space="preserve">  698 Outros custos e perdas extraordinárias </w:t>
            </w:r>
          </w:p>
          <w:p w:rsidR="00F9679A" w:rsidRPr="006F6E6E" w:rsidRDefault="00F9679A" w:rsidP="00976DB6">
            <w:pPr>
              <w:spacing w:after="0" w:line="240" w:lineRule="auto"/>
              <w:rPr>
                <w:rFonts w:ascii="Times New Roman" w:hAnsi="Times New Roman"/>
                <w:sz w:val="16"/>
                <w:szCs w:val="16"/>
                <w:lang w:eastAsia="pt-PT"/>
              </w:rPr>
            </w:pPr>
            <w:r w:rsidRPr="006F6E6E">
              <w:rPr>
                <w:rFonts w:ascii="Times New Roman" w:hAnsi="Times New Roman"/>
                <w:sz w:val="16"/>
                <w:szCs w:val="16"/>
                <w:lang w:eastAsia="pt-PT"/>
              </w:rPr>
              <w:t xml:space="preserve">    6981 Insuficiência da estimativa para impostos</w:t>
            </w:r>
          </w:p>
          <w:p w:rsidR="00F9679A" w:rsidRPr="006F6E6E" w:rsidRDefault="00F9679A" w:rsidP="00976DB6">
            <w:pPr>
              <w:spacing w:after="0" w:line="240" w:lineRule="auto"/>
              <w:rPr>
                <w:rFonts w:ascii="Times New Roman" w:hAnsi="Times New Roman"/>
                <w:sz w:val="16"/>
                <w:szCs w:val="16"/>
                <w:lang w:eastAsia="pt-PT"/>
              </w:rPr>
            </w:pPr>
            <w:r w:rsidRPr="006F6E6E">
              <w:rPr>
                <w:rFonts w:ascii="Times New Roman" w:hAnsi="Times New Roman"/>
                <w:sz w:val="16"/>
                <w:szCs w:val="16"/>
                <w:lang w:eastAsia="pt-PT"/>
              </w:rPr>
              <w:t xml:space="preserve">    6982 Diferenças de câmbio extraordinárias </w:t>
            </w:r>
          </w:p>
          <w:p w:rsidR="00F9679A" w:rsidRPr="006F6E6E" w:rsidRDefault="00F9679A" w:rsidP="00976DB6">
            <w:pPr>
              <w:spacing w:after="0" w:line="240" w:lineRule="auto"/>
              <w:rPr>
                <w:rFonts w:ascii="Times New Roman" w:hAnsi="Times New Roman"/>
                <w:sz w:val="16"/>
                <w:szCs w:val="16"/>
                <w:lang w:eastAsia="pt-PT"/>
              </w:rPr>
            </w:pPr>
            <w:r w:rsidRPr="006F6E6E">
              <w:rPr>
                <w:rFonts w:ascii="Times New Roman" w:hAnsi="Times New Roman"/>
                <w:sz w:val="16"/>
                <w:szCs w:val="16"/>
                <w:lang w:eastAsia="pt-PT"/>
              </w:rPr>
              <w:t xml:space="preserve">    … ……………………………………………….</w:t>
            </w:r>
          </w:p>
          <w:p w:rsidR="00F9679A" w:rsidRPr="006F6E6E" w:rsidRDefault="00F9679A" w:rsidP="00976DB6">
            <w:pPr>
              <w:spacing w:after="0" w:line="240" w:lineRule="auto"/>
              <w:rPr>
                <w:rFonts w:ascii="Times New Roman" w:hAnsi="Times New Roman"/>
                <w:sz w:val="16"/>
                <w:szCs w:val="16"/>
                <w:lang w:eastAsia="pt-PT"/>
              </w:rPr>
            </w:pPr>
            <w:r w:rsidRPr="006F6E6E">
              <w:rPr>
                <w:rFonts w:ascii="Times New Roman" w:hAnsi="Times New Roman"/>
                <w:sz w:val="16"/>
                <w:szCs w:val="16"/>
                <w:lang w:eastAsia="pt-PT"/>
              </w:rPr>
              <w:t xml:space="preserve">    6988 Outros não especificados</w:t>
            </w:r>
          </w:p>
          <w:p w:rsidR="00F9679A" w:rsidRPr="006F6E6E" w:rsidRDefault="00F9679A" w:rsidP="00976DB6">
            <w:pPr>
              <w:spacing w:after="0" w:line="240" w:lineRule="auto"/>
              <w:rPr>
                <w:rFonts w:ascii="Times New Roman" w:hAnsi="Times New Roman"/>
                <w:sz w:val="16"/>
                <w:szCs w:val="16"/>
                <w:lang w:eastAsia="pt-PT"/>
              </w:rPr>
            </w:pPr>
            <w:r w:rsidRPr="006F6E6E">
              <w:rPr>
                <w:rFonts w:ascii="Times New Roman" w:hAnsi="Times New Roman"/>
                <w:sz w:val="16"/>
                <w:szCs w:val="16"/>
                <w:lang w:eastAsia="pt-PT"/>
              </w:rPr>
              <w:t xml:space="preserve">  699 … ………………………………………….</w:t>
            </w:r>
          </w:p>
        </w:tc>
        <w:tc>
          <w:tcPr>
            <w:tcW w:w="5128" w:type="dxa"/>
          </w:tcPr>
          <w:p w:rsidR="00F9679A" w:rsidRPr="006F6E6E" w:rsidRDefault="00F9679A" w:rsidP="00976DB6">
            <w:pPr>
              <w:autoSpaceDE w:val="0"/>
              <w:autoSpaceDN w:val="0"/>
              <w:adjustRightInd w:val="0"/>
              <w:spacing w:after="0" w:line="240" w:lineRule="auto"/>
              <w:rPr>
                <w:rFonts w:ascii="Times New Roman" w:hAnsi="Times New Roman"/>
                <w:b/>
                <w:bCs/>
                <w:sz w:val="16"/>
                <w:szCs w:val="16"/>
              </w:rPr>
            </w:pPr>
            <w:r w:rsidRPr="006F6E6E">
              <w:rPr>
                <w:rFonts w:ascii="Times New Roman" w:hAnsi="Times New Roman"/>
                <w:b/>
                <w:bCs/>
                <w:sz w:val="16"/>
                <w:szCs w:val="16"/>
              </w:rPr>
              <w:t>69 Gastos e perdas de financiamento</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691 Juros suportados</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6911 Juros de financiamentos obtidos</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 ……………………………………….</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6918 Outros juros</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692 Diferenças de câmbio desfavoráveis</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6921 Relativas a financiamentos obtidos</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 ………………………………………….</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6928 Outras</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 …………………………………………</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w:t>
            </w:r>
          </w:p>
          <w:p w:rsidR="00F9679A" w:rsidRPr="006F6E6E" w:rsidRDefault="00F9679A" w:rsidP="00976DB6">
            <w:pPr>
              <w:autoSpaceDE w:val="0"/>
              <w:autoSpaceDN w:val="0"/>
              <w:adjustRightInd w:val="0"/>
              <w:spacing w:after="0" w:line="240" w:lineRule="auto"/>
              <w:rPr>
                <w:rFonts w:ascii="Times New Roman" w:hAnsi="Times New Roman"/>
                <w:sz w:val="16"/>
                <w:szCs w:val="16"/>
              </w:rPr>
            </w:pPr>
          </w:p>
          <w:p w:rsidR="00F9679A" w:rsidRPr="006F6E6E" w:rsidRDefault="00F9679A" w:rsidP="00976DB6">
            <w:pPr>
              <w:autoSpaceDE w:val="0"/>
              <w:autoSpaceDN w:val="0"/>
              <w:adjustRightInd w:val="0"/>
              <w:spacing w:after="0" w:line="240" w:lineRule="auto"/>
              <w:rPr>
                <w:rFonts w:ascii="Times New Roman" w:hAnsi="Times New Roman"/>
                <w:sz w:val="16"/>
                <w:szCs w:val="16"/>
              </w:rPr>
            </w:pPr>
          </w:p>
          <w:p w:rsidR="00F9679A" w:rsidRPr="006F6E6E" w:rsidRDefault="00F9679A" w:rsidP="00976DB6">
            <w:pPr>
              <w:autoSpaceDE w:val="0"/>
              <w:autoSpaceDN w:val="0"/>
              <w:adjustRightInd w:val="0"/>
              <w:spacing w:after="0" w:line="240" w:lineRule="auto"/>
              <w:rPr>
                <w:rFonts w:ascii="Times New Roman" w:hAnsi="Times New Roman"/>
                <w:sz w:val="16"/>
                <w:szCs w:val="16"/>
              </w:rPr>
            </w:pPr>
          </w:p>
          <w:p w:rsidR="00F9679A" w:rsidRPr="006F6E6E" w:rsidRDefault="00F9679A" w:rsidP="00976DB6">
            <w:pPr>
              <w:autoSpaceDE w:val="0"/>
              <w:autoSpaceDN w:val="0"/>
              <w:adjustRightInd w:val="0"/>
              <w:spacing w:after="0" w:line="240" w:lineRule="auto"/>
              <w:rPr>
                <w:rFonts w:ascii="Times New Roman" w:hAnsi="Times New Roman"/>
                <w:sz w:val="16"/>
                <w:szCs w:val="16"/>
              </w:rPr>
            </w:pPr>
          </w:p>
          <w:p w:rsidR="00F9679A" w:rsidRPr="006F6E6E" w:rsidRDefault="00F9679A" w:rsidP="00976DB6">
            <w:pPr>
              <w:autoSpaceDE w:val="0"/>
              <w:autoSpaceDN w:val="0"/>
              <w:adjustRightInd w:val="0"/>
              <w:spacing w:after="0" w:line="240" w:lineRule="auto"/>
              <w:rPr>
                <w:rFonts w:ascii="Times New Roman" w:hAnsi="Times New Roman"/>
                <w:sz w:val="16"/>
                <w:szCs w:val="16"/>
              </w:rPr>
            </w:pPr>
          </w:p>
          <w:p w:rsidR="00F9679A" w:rsidRPr="006F6E6E" w:rsidRDefault="00F9679A" w:rsidP="00976DB6">
            <w:pPr>
              <w:autoSpaceDE w:val="0"/>
              <w:autoSpaceDN w:val="0"/>
              <w:adjustRightInd w:val="0"/>
              <w:spacing w:after="0" w:line="240" w:lineRule="auto"/>
              <w:rPr>
                <w:rFonts w:ascii="Times New Roman" w:hAnsi="Times New Roman"/>
                <w:sz w:val="16"/>
                <w:szCs w:val="16"/>
              </w:rPr>
            </w:pP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w:t>
            </w:r>
          </w:p>
          <w:p w:rsidR="00F9679A" w:rsidRPr="006F6E6E" w:rsidRDefault="00F9679A" w:rsidP="00976DB6">
            <w:pPr>
              <w:autoSpaceDE w:val="0"/>
              <w:autoSpaceDN w:val="0"/>
              <w:adjustRightInd w:val="0"/>
              <w:spacing w:after="0" w:line="240" w:lineRule="auto"/>
              <w:rPr>
                <w:rFonts w:ascii="Times New Roman" w:hAnsi="Times New Roman"/>
                <w:sz w:val="16"/>
                <w:szCs w:val="16"/>
              </w:rPr>
            </w:pPr>
          </w:p>
          <w:p w:rsidR="00F9679A" w:rsidRPr="006F6E6E" w:rsidRDefault="00F9679A" w:rsidP="00976DB6">
            <w:pPr>
              <w:autoSpaceDE w:val="0"/>
              <w:autoSpaceDN w:val="0"/>
              <w:adjustRightInd w:val="0"/>
              <w:spacing w:after="0" w:line="240" w:lineRule="auto"/>
              <w:rPr>
                <w:rFonts w:ascii="Times New Roman" w:hAnsi="Times New Roman"/>
                <w:i/>
                <w:sz w:val="16"/>
                <w:szCs w:val="16"/>
              </w:rPr>
            </w:pPr>
            <w:r w:rsidRPr="006F6E6E">
              <w:rPr>
                <w:rFonts w:ascii="Times New Roman" w:hAnsi="Times New Roman"/>
                <w:i/>
                <w:sz w:val="16"/>
                <w:szCs w:val="16"/>
              </w:rPr>
              <w:t>Sem correspondência no SNC. Se necessário a entidade utilizará uma conta disponível, por exemplo conta 6888 – Outros (gastos e perdas não especificados).</w:t>
            </w:r>
          </w:p>
          <w:p w:rsidR="00F9679A" w:rsidRPr="006F6E6E" w:rsidRDefault="00F9679A" w:rsidP="00976DB6">
            <w:pPr>
              <w:autoSpaceDE w:val="0"/>
              <w:autoSpaceDN w:val="0"/>
              <w:adjustRightInd w:val="0"/>
              <w:spacing w:after="0" w:line="240" w:lineRule="auto"/>
              <w:rPr>
                <w:rFonts w:ascii="Times New Roman" w:hAnsi="Times New Roman"/>
                <w:sz w:val="16"/>
                <w:szCs w:val="16"/>
              </w:rPr>
            </w:pPr>
          </w:p>
          <w:p w:rsidR="00F9679A" w:rsidRPr="006F6E6E" w:rsidRDefault="00F9679A" w:rsidP="00976DB6">
            <w:pPr>
              <w:autoSpaceDE w:val="0"/>
              <w:autoSpaceDN w:val="0"/>
              <w:adjustRightInd w:val="0"/>
              <w:spacing w:after="0" w:line="240" w:lineRule="auto"/>
              <w:rPr>
                <w:rFonts w:ascii="Times New Roman" w:hAnsi="Times New Roman"/>
                <w:sz w:val="16"/>
                <w:szCs w:val="16"/>
              </w:rPr>
            </w:pP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 …………………………………………</w:t>
            </w:r>
          </w:p>
          <w:p w:rsidR="00F9679A" w:rsidRPr="006F6E6E" w:rsidRDefault="00F9679A" w:rsidP="00976DB6">
            <w:pPr>
              <w:autoSpaceDE w:val="0"/>
              <w:autoSpaceDN w:val="0"/>
              <w:adjustRightInd w:val="0"/>
              <w:spacing w:after="0" w:line="240" w:lineRule="auto"/>
              <w:rPr>
                <w:rFonts w:ascii="Times New Roman" w:hAnsi="Times New Roman"/>
                <w:sz w:val="16"/>
                <w:szCs w:val="16"/>
              </w:rPr>
            </w:pP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698 Outros gastos e perdas de financiamento</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6981 Relativos a financiamentos obtidos</w:t>
            </w:r>
          </w:p>
          <w:p w:rsidR="00F9679A" w:rsidRPr="006F6E6E" w:rsidRDefault="00F9679A" w:rsidP="00976DB6">
            <w:pPr>
              <w:autoSpaceDE w:val="0"/>
              <w:autoSpaceDN w:val="0"/>
              <w:adjustRightInd w:val="0"/>
              <w:spacing w:after="0" w:line="240" w:lineRule="auto"/>
              <w:rPr>
                <w:rFonts w:ascii="Times New Roman" w:hAnsi="Times New Roman"/>
                <w:i/>
                <w:sz w:val="16"/>
                <w:szCs w:val="16"/>
              </w:rPr>
            </w:pPr>
            <w:r w:rsidRPr="006F6E6E">
              <w:rPr>
                <w:rFonts w:ascii="Times New Roman" w:hAnsi="Times New Roman"/>
                <w:i/>
                <w:sz w:val="16"/>
                <w:szCs w:val="16"/>
              </w:rPr>
              <w:t>O conceito de “extraordinário não existe no SNC</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6988 Outros</w:t>
            </w:r>
          </w:p>
          <w:p w:rsidR="00F9679A" w:rsidRPr="006F6E6E" w:rsidRDefault="00F9679A" w:rsidP="00976DB6">
            <w:pPr>
              <w:autoSpaceDE w:val="0"/>
              <w:autoSpaceDN w:val="0"/>
              <w:adjustRightInd w:val="0"/>
              <w:spacing w:after="0" w:line="240" w:lineRule="auto"/>
              <w:rPr>
                <w:rFonts w:ascii="Times New Roman" w:hAnsi="Times New Roman"/>
                <w:b/>
                <w:bCs/>
                <w:sz w:val="16"/>
                <w:szCs w:val="16"/>
              </w:rPr>
            </w:pPr>
            <w:r w:rsidRPr="006F6E6E">
              <w:rPr>
                <w:rFonts w:ascii="Times New Roman" w:hAnsi="Times New Roman"/>
                <w:b/>
                <w:bCs/>
                <w:sz w:val="16"/>
                <w:szCs w:val="16"/>
              </w:rPr>
              <w:t xml:space="preserve">  </w:t>
            </w:r>
            <w:r w:rsidRPr="006F6E6E">
              <w:rPr>
                <w:rFonts w:ascii="Times New Roman" w:hAnsi="Times New Roman"/>
                <w:sz w:val="16"/>
                <w:szCs w:val="16"/>
              </w:rPr>
              <w:t xml:space="preserve"> ………………………………………………….</w:t>
            </w:r>
          </w:p>
        </w:tc>
      </w:tr>
      <w:tr w:rsidR="00F9679A" w:rsidRPr="006F6E6E" w:rsidTr="00FF25EE">
        <w:tc>
          <w:tcPr>
            <w:tcW w:w="5220" w:type="dxa"/>
            <w:shd w:val="clear" w:color="auto" w:fill="95B3D7"/>
          </w:tcPr>
          <w:p w:rsidR="00F9679A" w:rsidRPr="006F6E6E" w:rsidRDefault="00F9679A" w:rsidP="00976DB6">
            <w:pPr>
              <w:spacing w:after="0" w:line="240" w:lineRule="auto"/>
              <w:jc w:val="center"/>
              <w:rPr>
                <w:rFonts w:ascii="Times New Roman" w:hAnsi="Times New Roman"/>
                <w:b/>
                <w:sz w:val="16"/>
                <w:szCs w:val="16"/>
              </w:rPr>
            </w:pPr>
            <w:r w:rsidRPr="006F6E6E">
              <w:rPr>
                <w:rFonts w:ascii="Times New Roman" w:hAnsi="Times New Roman"/>
                <w:b/>
                <w:sz w:val="16"/>
                <w:szCs w:val="16"/>
              </w:rPr>
              <w:t>Classe 7 – Proveitos e Ganhos</w:t>
            </w:r>
          </w:p>
        </w:tc>
        <w:tc>
          <w:tcPr>
            <w:tcW w:w="5128" w:type="dxa"/>
            <w:shd w:val="clear" w:color="auto" w:fill="95B3D7"/>
          </w:tcPr>
          <w:p w:rsidR="00F9679A" w:rsidRPr="006F6E6E" w:rsidRDefault="00F9679A" w:rsidP="00976DB6">
            <w:pPr>
              <w:autoSpaceDE w:val="0"/>
              <w:autoSpaceDN w:val="0"/>
              <w:adjustRightInd w:val="0"/>
              <w:spacing w:after="0" w:line="240" w:lineRule="auto"/>
              <w:jc w:val="center"/>
              <w:rPr>
                <w:rFonts w:ascii="Times New Roman" w:hAnsi="Times New Roman"/>
                <w:b/>
                <w:bCs/>
                <w:sz w:val="16"/>
                <w:szCs w:val="16"/>
              </w:rPr>
            </w:pPr>
            <w:r w:rsidRPr="006F6E6E">
              <w:rPr>
                <w:rFonts w:ascii="Times New Roman" w:hAnsi="Times New Roman"/>
                <w:b/>
                <w:bCs/>
                <w:sz w:val="16"/>
                <w:szCs w:val="16"/>
              </w:rPr>
              <w:t>7 Rendimentos *</w:t>
            </w:r>
          </w:p>
        </w:tc>
      </w:tr>
      <w:tr w:rsidR="00F9679A" w:rsidRPr="006F6E6E" w:rsidTr="00693263">
        <w:trPr>
          <w:trHeight w:val="1891"/>
        </w:trPr>
        <w:tc>
          <w:tcPr>
            <w:tcW w:w="5220" w:type="dxa"/>
            <w:tcBorders>
              <w:bottom w:val="single" w:sz="4" w:space="0" w:color="auto"/>
            </w:tcBorders>
          </w:tcPr>
          <w:p w:rsidR="00F9679A" w:rsidRPr="006F6E6E" w:rsidRDefault="00F9679A" w:rsidP="00976DB6">
            <w:pPr>
              <w:autoSpaceDE w:val="0"/>
              <w:autoSpaceDN w:val="0"/>
              <w:adjustRightInd w:val="0"/>
              <w:spacing w:after="0" w:line="240" w:lineRule="auto"/>
              <w:rPr>
                <w:rFonts w:ascii="Times New Roman" w:hAnsi="Times New Roman"/>
                <w:b/>
                <w:bCs/>
                <w:sz w:val="16"/>
                <w:szCs w:val="16"/>
              </w:rPr>
            </w:pPr>
            <w:r w:rsidRPr="006F6E6E">
              <w:rPr>
                <w:rFonts w:ascii="Times New Roman" w:hAnsi="Times New Roman"/>
                <w:sz w:val="16"/>
                <w:szCs w:val="16"/>
                <w:lang w:eastAsia="pt-PT"/>
              </w:rPr>
              <w:t xml:space="preserve"> </w:t>
            </w:r>
            <w:r w:rsidRPr="006F6E6E">
              <w:rPr>
                <w:rFonts w:ascii="Times New Roman" w:hAnsi="Times New Roman"/>
                <w:b/>
                <w:bCs/>
                <w:sz w:val="16"/>
                <w:szCs w:val="16"/>
              </w:rPr>
              <w:t>71 Vendas *</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711 Mercadorias</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712 Produtos acabados e intermédios</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713 Subprodutos, desperdícios, resíduos e refugos</w:t>
            </w:r>
          </w:p>
          <w:p w:rsidR="00F9679A" w:rsidRPr="006F6E6E" w:rsidRDefault="00F9679A" w:rsidP="00976DB6">
            <w:pPr>
              <w:spacing w:after="0" w:line="240" w:lineRule="auto"/>
              <w:rPr>
                <w:rFonts w:ascii="Times New Roman" w:hAnsi="Times New Roman"/>
                <w:sz w:val="16"/>
                <w:szCs w:val="16"/>
                <w:lang w:eastAsia="pt-PT"/>
              </w:rPr>
            </w:pPr>
            <w:r w:rsidRPr="006F6E6E">
              <w:rPr>
                <w:rFonts w:ascii="Times New Roman" w:hAnsi="Times New Roman"/>
                <w:sz w:val="16"/>
                <w:szCs w:val="16"/>
                <w:lang w:eastAsia="pt-PT"/>
              </w:rPr>
              <w:t xml:space="preserve">   … ………………………………….</w:t>
            </w:r>
          </w:p>
          <w:p w:rsidR="00F9679A" w:rsidRPr="006F6E6E" w:rsidRDefault="00F9679A" w:rsidP="00976DB6">
            <w:pPr>
              <w:spacing w:after="0" w:line="240" w:lineRule="auto"/>
              <w:rPr>
                <w:rFonts w:ascii="Times New Roman" w:hAnsi="Times New Roman"/>
                <w:sz w:val="16"/>
                <w:szCs w:val="16"/>
                <w:lang w:eastAsia="pt-PT"/>
              </w:rPr>
            </w:pPr>
            <w:r w:rsidRPr="006F6E6E">
              <w:rPr>
                <w:rFonts w:ascii="Times New Roman" w:hAnsi="Times New Roman"/>
                <w:sz w:val="16"/>
                <w:szCs w:val="16"/>
                <w:lang w:eastAsia="pt-PT"/>
              </w:rPr>
              <w:t xml:space="preserve">  </w:t>
            </w:r>
            <w:r w:rsidRPr="006F6E6E">
              <w:rPr>
                <w:rFonts w:ascii="Times New Roman" w:hAnsi="Times New Roman"/>
                <w:sz w:val="16"/>
                <w:szCs w:val="16"/>
              </w:rPr>
              <w:t>716 IVA das vendas com imposto incluído</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717 Devolução de vendas</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718 Descontos e abatimentos em vendas</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719 … ………………………………</w:t>
            </w:r>
          </w:p>
        </w:tc>
        <w:tc>
          <w:tcPr>
            <w:tcW w:w="5128" w:type="dxa"/>
            <w:tcBorders>
              <w:bottom w:val="single" w:sz="4" w:space="0" w:color="auto"/>
            </w:tcBorders>
          </w:tcPr>
          <w:p w:rsidR="00F9679A" w:rsidRPr="006F6E6E" w:rsidRDefault="00F9679A" w:rsidP="00976DB6">
            <w:pPr>
              <w:autoSpaceDE w:val="0"/>
              <w:autoSpaceDN w:val="0"/>
              <w:adjustRightInd w:val="0"/>
              <w:spacing w:after="0" w:line="240" w:lineRule="auto"/>
              <w:rPr>
                <w:rFonts w:ascii="Times New Roman" w:hAnsi="Times New Roman"/>
                <w:b/>
                <w:bCs/>
                <w:sz w:val="16"/>
                <w:szCs w:val="16"/>
              </w:rPr>
            </w:pPr>
            <w:r w:rsidRPr="006F6E6E">
              <w:rPr>
                <w:rFonts w:ascii="Times New Roman" w:hAnsi="Times New Roman"/>
                <w:b/>
                <w:bCs/>
                <w:sz w:val="16"/>
                <w:szCs w:val="16"/>
              </w:rPr>
              <w:t>71 Vendas *</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711 Mercadorias</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712 Produtos acabados e intermédios</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713 Subprodutos, desperdícios, resíduos e refugos</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714 Activos biológicos</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 …………………………………………...</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716 IVA das vendas com imposto incluído</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717 Devoluções de vendas</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718 Descontos e abatimentos em vendas</w:t>
            </w:r>
          </w:p>
          <w:p w:rsidR="00F9679A" w:rsidRPr="006F6E6E" w:rsidRDefault="00F9679A" w:rsidP="00976DB6">
            <w:pPr>
              <w:autoSpaceDE w:val="0"/>
              <w:autoSpaceDN w:val="0"/>
              <w:adjustRightInd w:val="0"/>
              <w:spacing w:after="0" w:line="240" w:lineRule="auto"/>
              <w:rPr>
                <w:rFonts w:ascii="Times New Roman" w:hAnsi="Times New Roman"/>
                <w:b/>
                <w:bCs/>
                <w:sz w:val="16"/>
                <w:szCs w:val="16"/>
              </w:rPr>
            </w:pPr>
            <w:r w:rsidRPr="006F6E6E">
              <w:rPr>
                <w:rFonts w:ascii="Times New Roman" w:hAnsi="Times New Roman"/>
                <w:b/>
                <w:bCs/>
                <w:sz w:val="16"/>
                <w:szCs w:val="16"/>
              </w:rPr>
              <w:t xml:space="preserve">  </w:t>
            </w:r>
            <w:r w:rsidRPr="006F6E6E">
              <w:rPr>
                <w:rFonts w:ascii="Times New Roman" w:hAnsi="Times New Roman"/>
                <w:sz w:val="16"/>
                <w:szCs w:val="16"/>
              </w:rPr>
              <w:t xml:space="preserve"> ………………………………………………….</w:t>
            </w:r>
          </w:p>
        </w:tc>
      </w:tr>
      <w:tr w:rsidR="00F9679A" w:rsidRPr="006F6E6E" w:rsidTr="00693263">
        <w:trPr>
          <w:trHeight w:val="1691"/>
        </w:trPr>
        <w:tc>
          <w:tcPr>
            <w:tcW w:w="5220" w:type="dxa"/>
            <w:tcBorders>
              <w:top w:val="single" w:sz="4" w:space="0" w:color="auto"/>
              <w:bottom w:val="single" w:sz="4" w:space="0" w:color="auto"/>
            </w:tcBorders>
          </w:tcPr>
          <w:p w:rsidR="00F9679A" w:rsidRPr="006F6E6E" w:rsidRDefault="00F9679A" w:rsidP="00976DB6">
            <w:pPr>
              <w:autoSpaceDE w:val="0"/>
              <w:autoSpaceDN w:val="0"/>
              <w:adjustRightInd w:val="0"/>
              <w:spacing w:after="0" w:line="240" w:lineRule="auto"/>
              <w:rPr>
                <w:rFonts w:ascii="Times New Roman" w:hAnsi="Times New Roman"/>
                <w:b/>
                <w:sz w:val="16"/>
                <w:szCs w:val="16"/>
              </w:rPr>
            </w:pPr>
            <w:r w:rsidRPr="006F6E6E">
              <w:rPr>
                <w:rFonts w:ascii="Times New Roman" w:hAnsi="Times New Roman"/>
                <w:b/>
                <w:sz w:val="16"/>
                <w:szCs w:val="16"/>
              </w:rPr>
              <w:t>72 Prestações de serviços *</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721 Serviço A</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722 Serviço B</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 …………………………………….</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725 Serviços secundários</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726 IVA dos serviços com imposto incluído</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727 … …………………………….</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728 Descontos e abatimentos</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729 … …………………………………</w:t>
            </w:r>
          </w:p>
        </w:tc>
        <w:tc>
          <w:tcPr>
            <w:tcW w:w="5128" w:type="dxa"/>
            <w:tcBorders>
              <w:top w:val="single" w:sz="4" w:space="0" w:color="auto"/>
              <w:bottom w:val="single" w:sz="4" w:space="0" w:color="auto"/>
            </w:tcBorders>
          </w:tcPr>
          <w:p w:rsidR="00F9679A" w:rsidRPr="006F6E6E" w:rsidRDefault="00F9679A" w:rsidP="00976DB6">
            <w:pPr>
              <w:autoSpaceDE w:val="0"/>
              <w:autoSpaceDN w:val="0"/>
              <w:adjustRightInd w:val="0"/>
              <w:spacing w:after="0" w:line="240" w:lineRule="auto"/>
              <w:rPr>
                <w:rFonts w:ascii="Times New Roman" w:hAnsi="Times New Roman"/>
                <w:b/>
                <w:bCs/>
                <w:sz w:val="16"/>
                <w:szCs w:val="16"/>
              </w:rPr>
            </w:pPr>
            <w:r w:rsidRPr="006F6E6E">
              <w:rPr>
                <w:rFonts w:ascii="Times New Roman" w:hAnsi="Times New Roman"/>
                <w:b/>
                <w:bCs/>
                <w:sz w:val="16"/>
                <w:szCs w:val="16"/>
              </w:rPr>
              <w:t>72 Prestações de serviços *</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721 Serviço A</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722 Serviço B</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 …………………………………….</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725 Serviços secundários</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726 IVA dos serviços com imposto incluído</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 …………………………………….</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728 Descontos e abatimentos</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b/>
                <w:bCs/>
                <w:sz w:val="16"/>
                <w:szCs w:val="16"/>
              </w:rPr>
              <w:t xml:space="preserve"> </w:t>
            </w:r>
            <w:r w:rsidRPr="006F6E6E">
              <w:rPr>
                <w:rFonts w:ascii="Times New Roman" w:hAnsi="Times New Roman"/>
                <w:sz w:val="16"/>
                <w:szCs w:val="16"/>
              </w:rPr>
              <w:t xml:space="preserve">  … …………………………………….</w:t>
            </w:r>
          </w:p>
        </w:tc>
      </w:tr>
      <w:tr w:rsidR="00F9679A" w:rsidRPr="006F6E6E" w:rsidTr="00693263">
        <w:trPr>
          <w:trHeight w:val="2254"/>
        </w:trPr>
        <w:tc>
          <w:tcPr>
            <w:tcW w:w="5220" w:type="dxa"/>
            <w:tcBorders>
              <w:top w:val="single" w:sz="4" w:space="0" w:color="auto"/>
            </w:tcBorders>
          </w:tcPr>
          <w:p w:rsidR="00F9679A" w:rsidRPr="006F6E6E" w:rsidRDefault="00F9679A" w:rsidP="00976DB6">
            <w:pPr>
              <w:autoSpaceDE w:val="0"/>
              <w:autoSpaceDN w:val="0"/>
              <w:adjustRightInd w:val="0"/>
              <w:spacing w:after="0" w:line="240" w:lineRule="auto"/>
              <w:rPr>
                <w:rFonts w:ascii="Times New Roman" w:hAnsi="Times New Roman"/>
                <w:b/>
                <w:sz w:val="16"/>
                <w:szCs w:val="16"/>
              </w:rPr>
            </w:pPr>
            <w:r w:rsidRPr="006F6E6E">
              <w:rPr>
                <w:rFonts w:ascii="Times New Roman" w:hAnsi="Times New Roman"/>
                <w:b/>
                <w:sz w:val="16"/>
                <w:szCs w:val="16"/>
              </w:rPr>
              <w:t>73 Proveitos suplementares *</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731 Serviços sociais</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732 Aluguer de equipamento</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733 Venda de energia</w:t>
            </w:r>
          </w:p>
          <w:p w:rsidR="00F9679A" w:rsidRPr="006F6E6E" w:rsidRDefault="00F9679A" w:rsidP="00976DB6">
            <w:pPr>
              <w:autoSpaceDE w:val="0"/>
              <w:autoSpaceDN w:val="0"/>
              <w:adjustRightInd w:val="0"/>
              <w:spacing w:after="0" w:line="240" w:lineRule="auto"/>
              <w:rPr>
                <w:rFonts w:ascii="Times New Roman" w:hAnsi="Times New Roman"/>
                <w:i/>
                <w:sz w:val="16"/>
                <w:szCs w:val="16"/>
              </w:rPr>
            </w:pPr>
            <w:r w:rsidRPr="006F6E6E">
              <w:rPr>
                <w:rFonts w:ascii="Times New Roman" w:hAnsi="Times New Roman"/>
                <w:i/>
                <w:sz w:val="16"/>
                <w:szCs w:val="16"/>
              </w:rPr>
              <w:t xml:space="preserve"> Sem correspondência no SNC. Se necessário utilizar por exemplo conta 7816 – Outros rendimentos suplementares</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734 Estudos projectos e assistência tecnológica</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735 Royalties</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736 Desempenho de cargos sociais noutras empresas</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 …………………………………………</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738 Não especificados inerentes ao valor acrescentado</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739 … ………………………………….</w:t>
            </w:r>
          </w:p>
        </w:tc>
        <w:tc>
          <w:tcPr>
            <w:tcW w:w="5128" w:type="dxa"/>
            <w:tcBorders>
              <w:top w:val="single" w:sz="4" w:space="0" w:color="auto"/>
            </w:tcBorders>
          </w:tcPr>
          <w:p w:rsidR="00F9679A" w:rsidRPr="006F6E6E" w:rsidRDefault="00F9679A" w:rsidP="00976DB6">
            <w:pPr>
              <w:autoSpaceDE w:val="0"/>
              <w:autoSpaceDN w:val="0"/>
              <w:adjustRightInd w:val="0"/>
              <w:spacing w:after="0" w:line="240" w:lineRule="auto"/>
              <w:rPr>
                <w:rFonts w:ascii="Times New Roman" w:hAnsi="Times New Roman"/>
                <w:b/>
                <w:bCs/>
                <w:sz w:val="16"/>
                <w:szCs w:val="16"/>
              </w:rPr>
            </w:pPr>
            <w:r w:rsidRPr="006F6E6E">
              <w:rPr>
                <w:rFonts w:ascii="Times New Roman" w:hAnsi="Times New Roman"/>
                <w:b/>
                <w:bCs/>
                <w:sz w:val="16"/>
                <w:szCs w:val="16"/>
              </w:rPr>
              <w:t>73 Variações nos inventários da produção *</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731 Produtos acabados e intermédios</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732 Subprodutos, desperdícios, resíduos e refugos</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733 Produtos e trabalhos em curso</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w:t>
            </w:r>
          </w:p>
          <w:p w:rsidR="00F9679A" w:rsidRPr="006F6E6E" w:rsidRDefault="00F9679A" w:rsidP="00976DB6">
            <w:pPr>
              <w:autoSpaceDE w:val="0"/>
              <w:autoSpaceDN w:val="0"/>
              <w:adjustRightInd w:val="0"/>
              <w:spacing w:after="0" w:line="240" w:lineRule="auto"/>
              <w:rPr>
                <w:rFonts w:ascii="Times New Roman" w:hAnsi="Times New Roman"/>
                <w:sz w:val="16"/>
                <w:szCs w:val="16"/>
              </w:rPr>
            </w:pPr>
          </w:p>
          <w:p w:rsidR="00F9679A" w:rsidRPr="006F6E6E" w:rsidRDefault="00F9679A" w:rsidP="00976DB6">
            <w:pPr>
              <w:autoSpaceDE w:val="0"/>
              <w:autoSpaceDN w:val="0"/>
              <w:adjustRightInd w:val="0"/>
              <w:spacing w:after="0" w:line="240" w:lineRule="auto"/>
              <w:rPr>
                <w:rFonts w:ascii="Times New Roman" w:hAnsi="Times New Roman"/>
                <w:sz w:val="16"/>
                <w:szCs w:val="16"/>
              </w:rPr>
            </w:pP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734 Activos biológicos</w:t>
            </w:r>
          </w:p>
          <w:p w:rsidR="00F9679A" w:rsidRPr="006F6E6E" w:rsidRDefault="00F9679A" w:rsidP="00976DB6">
            <w:pPr>
              <w:autoSpaceDE w:val="0"/>
              <w:autoSpaceDN w:val="0"/>
              <w:adjustRightInd w:val="0"/>
              <w:spacing w:after="0" w:line="240" w:lineRule="auto"/>
              <w:rPr>
                <w:rFonts w:ascii="Times New Roman" w:hAnsi="Times New Roman"/>
                <w:b/>
                <w:bCs/>
                <w:sz w:val="16"/>
                <w:szCs w:val="16"/>
              </w:rPr>
            </w:pPr>
          </w:p>
          <w:p w:rsidR="00F9679A" w:rsidRPr="006F6E6E" w:rsidRDefault="00F9679A" w:rsidP="00976DB6">
            <w:pPr>
              <w:autoSpaceDE w:val="0"/>
              <w:autoSpaceDN w:val="0"/>
              <w:adjustRightInd w:val="0"/>
              <w:spacing w:after="0" w:line="240" w:lineRule="auto"/>
              <w:rPr>
                <w:rFonts w:ascii="Times New Roman" w:hAnsi="Times New Roman"/>
                <w:b/>
                <w:bCs/>
                <w:sz w:val="16"/>
                <w:szCs w:val="16"/>
              </w:rPr>
            </w:pPr>
          </w:p>
          <w:p w:rsidR="00F9679A" w:rsidRPr="006F6E6E" w:rsidRDefault="00F9679A" w:rsidP="00976DB6">
            <w:pPr>
              <w:autoSpaceDE w:val="0"/>
              <w:autoSpaceDN w:val="0"/>
              <w:adjustRightInd w:val="0"/>
              <w:spacing w:after="0" w:line="240" w:lineRule="auto"/>
              <w:rPr>
                <w:rFonts w:ascii="Times New Roman" w:hAnsi="Times New Roman"/>
                <w:b/>
                <w:bCs/>
                <w:sz w:val="16"/>
                <w:szCs w:val="16"/>
              </w:rPr>
            </w:pP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b/>
                <w:bCs/>
                <w:sz w:val="16"/>
                <w:szCs w:val="16"/>
              </w:rPr>
              <w:t xml:space="preserve">  </w:t>
            </w:r>
            <w:r w:rsidRPr="006F6E6E">
              <w:rPr>
                <w:rFonts w:ascii="Times New Roman" w:hAnsi="Times New Roman"/>
                <w:sz w:val="16"/>
                <w:szCs w:val="16"/>
              </w:rPr>
              <w:t xml:space="preserve">   … …………………………………………</w:t>
            </w:r>
          </w:p>
        </w:tc>
      </w:tr>
      <w:tr w:rsidR="00F9679A" w:rsidRPr="006F6E6E" w:rsidTr="00693263">
        <w:trPr>
          <w:trHeight w:val="1407"/>
        </w:trPr>
        <w:tc>
          <w:tcPr>
            <w:tcW w:w="5220" w:type="dxa"/>
          </w:tcPr>
          <w:p w:rsidR="00F9679A" w:rsidRPr="006F6E6E" w:rsidRDefault="00F9679A" w:rsidP="00976DB6">
            <w:pPr>
              <w:spacing w:after="0" w:line="240" w:lineRule="auto"/>
              <w:rPr>
                <w:rFonts w:ascii="Times New Roman" w:hAnsi="Times New Roman"/>
                <w:b/>
                <w:sz w:val="16"/>
                <w:szCs w:val="16"/>
                <w:lang w:eastAsia="pt-PT"/>
              </w:rPr>
            </w:pPr>
            <w:r w:rsidRPr="006F6E6E">
              <w:rPr>
                <w:rFonts w:ascii="Times New Roman" w:hAnsi="Times New Roman"/>
                <w:b/>
                <w:sz w:val="16"/>
                <w:szCs w:val="16"/>
                <w:lang w:eastAsia="pt-PT"/>
              </w:rPr>
              <w:t>74 Subsídios à exploração *</w:t>
            </w:r>
          </w:p>
          <w:p w:rsidR="00F9679A" w:rsidRPr="006F6E6E" w:rsidRDefault="00F9679A" w:rsidP="00976DB6">
            <w:pPr>
              <w:spacing w:after="0" w:line="240" w:lineRule="auto"/>
              <w:rPr>
                <w:rFonts w:ascii="Times New Roman" w:hAnsi="Times New Roman"/>
                <w:sz w:val="16"/>
                <w:szCs w:val="16"/>
                <w:lang w:eastAsia="pt-PT"/>
              </w:rPr>
            </w:pPr>
            <w:r w:rsidRPr="006F6E6E">
              <w:rPr>
                <w:rFonts w:ascii="Times New Roman" w:hAnsi="Times New Roman"/>
                <w:sz w:val="16"/>
                <w:szCs w:val="16"/>
                <w:lang w:eastAsia="pt-PT"/>
              </w:rPr>
              <w:t xml:space="preserve">  741 Do estado e outros entes públicos</w:t>
            </w:r>
          </w:p>
          <w:p w:rsidR="00F9679A" w:rsidRPr="006F6E6E" w:rsidRDefault="00F9679A" w:rsidP="00976DB6">
            <w:pPr>
              <w:spacing w:after="0" w:line="240" w:lineRule="auto"/>
              <w:rPr>
                <w:rFonts w:ascii="Times New Roman" w:hAnsi="Times New Roman"/>
                <w:sz w:val="16"/>
                <w:szCs w:val="16"/>
                <w:lang w:eastAsia="pt-PT"/>
              </w:rPr>
            </w:pPr>
            <w:r w:rsidRPr="006F6E6E">
              <w:rPr>
                <w:rFonts w:ascii="Times New Roman" w:hAnsi="Times New Roman"/>
                <w:sz w:val="16"/>
                <w:szCs w:val="16"/>
                <w:lang w:eastAsia="pt-PT"/>
              </w:rPr>
              <w:t xml:space="preserve">  … ………………………………………….</w:t>
            </w:r>
          </w:p>
          <w:p w:rsidR="00F9679A" w:rsidRPr="006F6E6E" w:rsidRDefault="00F9679A" w:rsidP="00976DB6">
            <w:pPr>
              <w:spacing w:after="0" w:line="240" w:lineRule="auto"/>
              <w:rPr>
                <w:rFonts w:ascii="Times New Roman" w:hAnsi="Times New Roman"/>
                <w:sz w:val="16"/>
                <w:szCs w:val="16"/>
                <w:lang w:eastAsia="pt-PT"/>
              </w:rPr>
            </w:pPr>
            <w:r w:rsidRPr="006F6E6E">
              <w:rPr>
                <w:rFonts w:ascii="Times New Roman" w:hAnsi="Times New Roman"/>
                <w:sz w:val="16"/>
                <w:szCs w:val="16"/>
                <w:lang w:eastAsia="pt-PT"/>
              </w:rPr>
              <w:t xml:space="preserve">  </w:t>
            </w:r>
          </w:p>
          <w:p w:rsidR="00F9679A" w:rsidRPr="006F6E6E" w:rsidRDefault="00F9679A" w:rsidP="00976DB6">
            <w:pPr>
              <w:spacing w:after="0" w:line="240" w:lineRule="auto"/>
              <w:rPr>
                <w:rFonts w:ascii="Times New Roman" w:hAnsi="Times New Roman"/>
                <w:sz w:val="16"/>
                <w:szCs w:val="16"/>
                <w:lang w:eastAsia="pt-PT"/>
              </w:rPr>
            </w:pPr>
          </w:p>
          <w:p w:rsidR="00F9679A" w:rsidRPr="006F6E6E" w:rsidRDefault="00F9679A" w:rsidP="00976DB6">
            <w:pPr>
              <w:spacing w:after="0" w:line="240" w:lineRule="auto"/>
              <w:rPr>
                <w:rFonts w:ascii="Times New Roman" w:hAnsi="Times New Roman"/>
                <w:sz w:val="16"/>
                <w:szCs w:val="16"/>
                <w:lang w:eastAsia="pt-PT"/>
              </w:rPr>
            </w:pPr>
            <w:r w:rsidRPr="006F6E6E">
              <w:rPr>
                <w:rFonts w:ascii="Times New Roman" w:hAnsi="Times New Roman"/>
                <w:sz w:val="16"/>
                <w:szCs w:val="16"/>
                <w:lang w:eastAsia="pt-PT"/>
              </w:rPr>
              <w:t>748 De outras entidades</w:t>
            </w:r>
          </w:p>
          <w:p w:rsidR="00F9679A" w:rsidRPr="006F6E6E" w:rsidRDefault="00F9679A" w:rsidP="00976DB6">
            <w:pPr>
              <w:spacing w:after="0" w:line="240" w:lineRule="auto"/>
              <w:rPr>
                <w:rFonts w:ascii="Times New Roman" w:hAnsi="Times New Roman"/>
                <w:sz w:val="16"/>
                <w:szCs w:val="16"/>
                <w:lang w:eastAsia="pt-PT"/>
              </w:rPr>
            </w:pPr>
            <w:r w:rsidRPr="006F6E6E">
              <w:rPr>
                <w:rFonts w:ascii="Times New Roman" w:hAnsi="Times New Roman"/>
                <w:sz w:val="16"/>
                <w:szCs w:val="16"/>
                <w:lang w:eastAsia="pt-PT"/>
              </w:rPr>
              <w:t xml:space="preserve">  749 … …………………………………</w:t>
            </w:r>
          </w:p>
        </w:tc>
        <w:tc>
          <w:tcPr>
            <w:tcW w:w="5128" w:type="dxa"/>
          </w:tcPr>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b/>
                <w:bCs/>
                <w:sz w:val="16"/>
                <w:szCs w:val="16"/>
              </w:rPr>
              <w:t>74 Trabalhos para a própria entidade</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741 Activos fixos tangíveis</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742 Activos intangíveis</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743 Propriedades de investimento</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744 Activos por gastos diferidos</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w:t>
            </w:r>
          </w:p>
        </w:tc>
      </w:tr>
      <w:tr w:rsidR="00F9679A" w:rsidRPr="006F6E6E" w:rsidTr="00693263">
        <w:trPr>
          <w:trHeight w:val="1697"/>
        </w:trPr>
        <w:tc>
          <w:tcPr>
            <w:tcW w:w="5220" w:type="dxa"/>
          </w:tcPr>
          <w:p w:rsidR="00F9679A" w:rsidRPr="006F6E6E" w:rsidRDefault="00F9679A" w:rsidP="00976DB6">
            <w:pPr>
              <w:spacing w:after="0" w:line="240" w:lineRule="auto"/>
              <w:rPr>
                <w:rFonts w:ascii="Times New Roman" w:hAnsi="Times New Roman"/>
                <w:b/>
                <w:sz w:val="16"/>
                <w:szCs w:val="16"/>
                <w:lang w:eastAsia="pt-PT"/>
              </w:rPr>
            </w:pPr>
            <w:r w:rsidRPr="006F6E6E">
              <w:rPr>
                <w:rFonts w:ascii="Times New Roman" w:hAnsi="Times New Roman"/>
                <w:b/>
                <w:sz w:val="16"/>
                <w:szCs w:val="16"/>
                <w:lang w:eastAsia="pt-PT"/>
              </w:rPr>
              <w:t>75 Trabalhos para a própria empresa *</w:t>
            </w:r>
          </w:p>
          <w:p w:rsidR="00F9679A" w:rsidRPr="006F6E6E" w:rsidRDefault="00F9679A" w:rsidP="00976DB6">
            <w:pPr>
              <w:spacing w:after="0" w:line="240" w:lineRule="auto"/>
              <w:rPr>
                <w:rFonts w:ascii="Times New Roman" w:hAnsi="Times New Roman"/>
                <w:sz w:val="16"/>
                <w:szCs w:val="16"/>
                <w:lang w:eastAsia="pt-PT"/>
              </w:rPr>
            </w:pPr>
            <w:r w:rsidRPr="006F6E6E">
              <w:rPr>
                <w:rFonts w:ascii="Times New Roman" w:hAnsi="Times New Roman"/>
                <w:sz w:val="16"/>
                <w:szCs w:val="16"/>
                <w:lang w:eastAsia="pt-PT"/>
              </w:rPr>
              <w:t xml:space="preserve">  751 Investimentos financeiros</w:t>
            </w:r>
          </w:p>
          <w:p w:rsidR="00F9679A" w:rsidRPr="006F6E6E" w:rsidRDefault="00F9679A" w:rsidP="00976DB6">
            <w:pPr>
              <w:spacing w:after="0" w:line="240" w:lineRule="auto"/>
              <w:rPr>
                <w:rFonts w:ascii="Times New Roman" w:hAnsi="Times New Roman"/>
                <w:sz w:val="16"/>
                <w:szCs w:val="16"/>
                <w:lang w:eastAsia="pt-PT"/>
              </w:rPr>
            </w:pPr>
            <w:r w:rsidRPr="006F6E6E">
              <w:rPr>
                <w:rFonts w:ascii="Times New Roman" w:hAnsi="Times New Roman"/>
                <w:sz w:val="16"/>
                <w:szCs w:val="16"/>
                <w:lang w:eastAsia="pt-PT"/>
              </w:rPr>
              <w:t xml:space="preserve">  752 Imobilizações corpóreas</w:t>
            </w:r>
          </w:p>
          <w:p w:rsidR="00F9679A" w:rsidRPr="006F6E6E" w:rsidRDefault="00F9679A" w:rsidP="00976DB6">
            <w:pPr>
              <w:spacing w:after="0" w:line="240" w:lineRule="auto"/>
              <w:rPr>
                <w:rFonts w:ascii="Times New Roman" w:hAnsi="Times New Roman"/>
                <w:sz w:val="16"/>
                <w:szCs w:val="16"/>
                <w:lang w:eastAsia="pt-PT"/>
              </w:rPr>
            </w:pPr>
            <w:r w:rsidRPr="006F6E6E">
              <w:rPr>
                <w:rFonts w:ascii="Times New Roman" w:hAnsi="Times New Roman"/>
                <w:sz w:val="16"/>
                <w:szCs w:val="16"/>
                <w:lang w:eastAsia="pt-PT"/>
              </w:rPr>
              <w:t xml:space="preserve">  753 Imobilizações incorpóreas</w:t>
            </w:r>
          </w:p>
          <w:p w:rsidR="00F9679A" w:rsidRPr="006F6E6E" w:rsidRDefault="00F9679A" w:rsidP="00976DB6">
            <w:pPr>
              <w:spacing w:after="0" w:line="240" w:lineRule="auto"/>
              <w:rPr>
                <w:rFonts w:ascii="Times New Roman" w:hAnsi="Times New Roman"/>
                <w:sz w:val="16"/>
                <w:szCs w:val="16"/>
                <w:lang w:eastAsia="pt-PT"/>
              </w:rPr>
            </w:pPr>
            <w:r w:rsidRPr="006F6E6E">
              <w:rPr>
                <w:rFonts w:ascii="Times New Roman" w:hAnsi="Times New Roman"/>
                <w:sz w:val="16"/>
                <w:szCs w:val="16"/>
                <w:lang w:eastAsia="pt-PT"/>
              </w:rPr>
              <w:t xml:space="preserve">  754 Imobilizações em curso</w:t>
            </w:r>
          </w:p>
          <w:p w:rsidR="00F9679A" w:rsidRPr="006F6E6E" w:rsidRDefault="00F9679A" w:rsidP="00976DB6">
            <w:pPr>
              <w:spacing w:after="0" w:line="240" w:lineRule="auto"/>
              <w:rPr>
                <w:rFonts w:ascii="Times New Roman" w:hAnsi="Times New Roman"/>
                <w:sz w:val="16"/>
                <w:szCs w:val="16"/>
                <w:lang w:eastAsia="pt-PT"/>
              </w:rPr>
            </w:pPr>
            <w:r w:rsidRPr="006F6E6E">
              <w:rPr>
                <w:rFonts w:ascii="Times New Roman" w:hAnsi="Times New Roman"/>
                <w:sz w:val="16"/>
                <w:szCs w:val="16"/>
                <w:lang w:eastAsia="pt-PT"/>
              </w:rPr>
              <w:t xml:space="preserve">  </w:t>
            </w:r>
          </w:p>
          <w:p w:rsidR="00F9679A" w:rsidRPr="006F6E6E" w:rsidRDefault="00F9679A" w:rsidP="00976DB6">
            <w:pPr>
              <w:spacing w:after="0" w:line="240" w:lineRule="auto"/>
              <w:rPr>
                <w:rFonts w:ascii="Times New Roman" w:hAnsi="Times New Roman"/>
                <w:sz w:val="16"/>
                <w:szCs w:val="16"/>
                <w:lang w:eastAsia="pt-PT"/>
              </w:rPr>
            </w:pPr>
            <w:r w:rsidRPr="006F6E6E">
              <w:rPr>
                <w:rFonts w:ascii="Times New Roman" w:hAnsi="Times New Roman"/>
                <w:sz w:val="16"/>
                <w:szCs w:val="16"/>
                <w:lang w:eastAsia="pt-PT"/>
              </w:rPr>
              <w:t>755 Custos diferidos</w:t>
            </w:r>
          </w:p>
          <w:p w:rsidR="00F9679A" w:rsidRPr="006F6E6E" w:rsidRDefault="00F9679A" w:rsidP="00976DB6">
            <w:pPr>
              <w:spacing w:after="0" w:line="240" w:lineRule="auto"/>
              <w:rPr>
                <w:rFonts w:ascii="Times New Roman" w:hAnsi="Times New Roman"/>
                <w:sz w:val="16"/>
                <w:szCs w:val="16"/>
                <w:lang w:eastAsia="pt-PT"/>
              </w:rPr>
            </w:pPr>
            <w:r w:rsidRPr="006F6E6E">
              <w:rPr>
                <w:rFonts w:ascii="Times New Roman" w:hAnsi="Times New Roman"/>
                <w:sz w:val="16"/>
                <w:szCs w:val="16"/>
                <w:lang w:eastAsia="pt-PT"/>
              </w:rPr>
              <w:t xml:space="preserve">  … ………………………………………….</w:t>
            </w:r>
          </w:p>
          <w:p w:rsidR="00F9679A" w:rsidRPr="006F6E6E" w:rsidRDefault="00F9679A" w:rsidP="00976DB6">
            <w:pPr>
              <w:spacing w:after="0" w:line="240" w:lineRule="auto"/>
              <w:rPr>
                <w:rFonts w:ascii="Times New Roman" w:hAnsi="Times New Roman"/>
                <w:sz w:val="16"/>
                <w:szCs w:val="16"/>
                <w:lang w:eastAsia="pt-PT"/>
              </w:rPr>
            </w:pPr>
            <w:r w:rsidRPr="006F6E6E">
              <w:rPr>
                <w:rFonts w:ascii="Times New Roman" w:hAnsi="Times New Roman"/>
                <w:sz w:val="16"/>
                <w:szCs w:val="16"/>
                <w:lang w:eastAsia="pt-PT"/>
              </w:rPr>
              <w:t xml:space="preserve">  759 … ……………………………………</w:t>
            </w:r>
          </w:p>
        </w:tc>
        <w:tc>
          <w:tcPr>
            <w:tcW w:w="5128" w:type="dxa"/>
          </w:tcPr>
          <w:p w:rsidR="00F9679A" w:rsidRPr="006F6E6E" w:rsidRDefault="00F9679A" w:rsidP="00976DB6">
            <w:pPr>
              <w:autoSpaceDE w:val="0"/>
              <w:autoSpaceDN w:val="0"/>
              <w:adjustRightInd w:val="0"/>
              <w:spacing w:after="0" w:line="240" w:lineRule="auto"/>
              <w:rPr>
                <w:rFonts w:ascii="Times New Roman" w:hAnsi="Times New Roman"/>
                <w:b/>
                <w:bCs/>
                <w:sz w:val="16"/>
                <w:szCs w:val="16"/>
              </w:rPr>
            </w:pPr>
            <w:r w:rsidRPr="006F6E6E">
              <w:rPr>
                <w:rFonts w:ascii="Times New Roman" w:hAnsi="Times New Roman"/>
                <w:b/>
                <w:bCs/>
                <w:sz w:val="16"/>
                <w:szCs w:val="16"/>
              </w:rPr>
              <w:t>75 Subsídios à exploração *</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751 Subsídios do Estado e outros entes públicos</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752 Subsídios de outras entidades</w:t>
            </w:r>
          </w:p>
          <w:p w:rsidR="00F9679A" w:rsidRPr="006F6E6E" w:rsidRDefault="00F9679A" w:rsidP="00976DB6">
            <w:pPr>
              <w:autoSpaceDE w:val="0"/>
              <w:autoSpaceDN w:val="0"/>
              <w:adjustRightInd w:val="0"/>
              <w:spacing w:after="0" w:line="240" w:lineRule="auto"/>
              <w:rPr>
                <w:rFonts w:ascii="Times New Roman" w:hAnsi="Times New Roman"/>
                <w:b/>
                <w:bCs/>
                <w:sz w:val="16"/>
                <w:szCs w:val="16"/>
              </w:rPr>
            </w:pPr>
          </w:p>
          <w:p w:rsidR="00F9679A" w:rsidRPr="006F6E6E" w:rsidRDefault="00F9679A" w:rsidP="00976DB6">
            <w:pPr>
              <w:autoSpaceDE w:val="0"/>
              <w:autoSpaceDN w:val="0"/>
              <w:adjustRightInd w:val="0"/>
              <w:spacing w:after="0" w:line="240" w:lineRule="auto"/>
              <w:rPr>
                <w:rFonts w:ascii="Times New Roman" w:hAnsi="Times New Roman"/>
                <w:bCs/>
                <w:i/>
                <w:sz w:val="16"/>
                <w:szCs w:val="16"/>
              </w:rPr>
            </w:pPr>
            <w:r w:rsidRPr="006F6E6E">
              <w:rPr>
                <w:rFonts w:ascii="Times New Roman" w:hAnsi="Times New Roman"/>
                <w:bCs/>
                <w:i/>
                <w:sz w:val="16"/>
                <w:szCs w:val="16"/>
              </w:rPr>
              <w:t>Sem correspondência no SNC. Ver conta 74 do SNC.</w:t>
            </w:r>
          </w:p>
          <w:p w:rsidR="00F9679A" w:rsidRPr="006F6E6E" w:rsidRDefault="00F9679A" w:rsidP="00976DB6">
            <w:pPr>
              <w:autoSpaceDE w:val="0"/>
              <w:autoSpaceDN w:val="0"/>
              <w:adjustRightInd w:val="0"/>
              <w:spacing w:after="0" w:line="240" w:lineRule="auto"/>
              <w:rPr>
                <w:rFonts w:ascii="Times New Roman" w:hAnsi="Times New Roman"/>
                <w:b/>
                <w:bCs/>
                <w:sz w:val="16"/>
                <w:szCs w:val="16"/>
              </w:rPr>
            </w:pPr>
          </w:p>
          <w:p w:rsidR="00F9679A" w:rsidRPr="006F6E6E" w:rsidRDefault="00F9679A" w:rsidP="00976DB6">
            <w:pPr>
              <w:autoSpaceDE w:val="0"/>
              <w:autoSpaceDN w:val="0"/>
              <w:adjustRightInd w:val="0"/>
              <w:spacing w:after="0" w:line="240" w:lineRule="auto"/>
              <w:rPr>
                <w:rFonts w:ascii="Times New Roman" w:hAnsi="Times New Roman"/>
                <w:b/>
                <w:bCs/>
                <w:sz w:val="16"/>
                <w:szCs w:val="16"/>
              </w:rPr>
            </w:pPr>
          </w:p>
        </w:tc>
      </w:tr>
      <w:tr w:rsidR="00F9679A" w:rsidRPr="006F6E6E" w:rsidTr="00976DB6">
        <w:tc>
          <w:tcPr>
            <w:tcW w:w="5220" w:type="dxa"/>
          </w:tcPr>
          <w:p w:rsidR="00F9679A" w:rsidRPr="006F6E6E" w:rsidRDefault="00F9679A" w:rsidP="00976DB6">
            <w:pPr>
              <w:spacing w:after="0" w:line="240" w:lineRule="auto"/>
              <w:rPr>
                <w:rFonts w:ascii="Times New Roman" w:hAnsi="Times New Roman"/>
                <w:b/>
                <w:sz w:val="16"/>
                <w:szCs w:val="16"/>
                <w:lang w:eastAsia="pt-PT"/>
              </w:rPr>
            </w:pPr>
            <w:r w:rsidRPr="006F6E6E">
              <w:rPr>
                <w:rFonts w:ascii="Times New Roman" w:hAnsi="Times New Roman"/>
                <w:b/>
                <w:sz w:val="16"/>
                <w:szCs w:val="16"/>
                <w:lang w:eastAsia="pt-PT"/>
              </w:rPr>
              <w:t>76 Outros proveitos e ganhos operacionais *</w:t>
            </w:r>
          </w:p>
          <w:p w:rsidR="00F9679A" w:rsidRPr="006F6E6E" w:rsidRDefault="00F9679A" w:rsidP="00976DB6">
            <w:pPr>
              <w:spacing w:after="0" w:line="240" w:lineRule="auto"/>
              <w:rPr>
                <w:rFonts w:ascii="Times New Roman" w:hAnsi="Times New Roman"/>
                <w:sz w:val="16"/>
                <w:szCs w:val="16"/>
                <w:lang w:eastAsia="pt-PT"/>
              </w:rPr>
            </w:pPr>
            <w:r w:rsidRPr="006F6E6E">
              <w:rPr>
                <w:rFonts w:ascii="Times New Roman" w:hAnsi="Times New Roman"/>
                <w:sz w:val="16"/>
                <w:szCs w:val="16"/>
                <w:lang w:eastAsia="pt-PT"/>
              </w:rPr>
              <w:t xml:space="preserve">  761 Direitos de propriedade industrial</w:t>
            </w:r>
          </w:p>
          <w:p w:rsidR="00F9679A" w:rsidRPr="006F6E6E" w:rsidRDefault="00F9679A" w:rsidP="00976DB6">
            <w:pPr>
              <w:spacing w:after="0" w:line="240" w:lineRule="auto"/>
              <w:rPr>
                <w:rFonts w:ascii="Times New Roman" w:hAnsi="Times New Roman"/>
                <w:sz w:val="16"/>
                <w:szCs w:val="16"/>
                <w:lang w:eastAsia="pt-PT"/>
              </w:rPr>
            </w:pPr>
            <w:r w:rsidRPr="006F6E6E">
              <w:rPr>
                <w:rFonts w:ascii="Times New Roman" w:hAnsi="Times New Roman"/>
                <w:sz w:val="16"/>
                <w:szCs w:val="16"/>
                <w:lang w:eastAsia="pt-PT"/>
              </w:rPr>
              <w:t xml:space="preserve">  … ……………………………………………</w:t>
            </w:r>
          </w:p>
          <w:p w:rsidR="00F9679A" w:rsidRPr="006F6E6E" w:rsidRDefault="00F9679A" w:rsidP="00976DB6">
            <w:pPr>
              <w:spacing w:after="0" w:line="240" w:lineRule="auto"/>
              <w:rPr>
                <w:rFonts w:ascii="Times New Roman" w:hAnsi="Times New Roman"/>
                <w:sz w:val="16"/>
                <w:szCs w:val="16"/>
                <w:lang w:eastAsia="pt-PT"/>
              </w:rPr>
            </w:pPr>
            <w:r w:rsidRPr="006F6E6E">
              <w:rPr>
                <w:rFonts w:ascii="Times New Roman" w:hAnsi="Times New Roman"/>
                <w:sz w:val="16"/>
                <w:szCs w:val="16"/>
                <w:lang w:eastAsia="pt-PT"/>
              </w:rPr>
              <w:t xml:space="preserve">  </w:t>
            </w:r>
          </w:p>
          <w:p w:rsidR="00F9679A" w:rsidRPr="006F6E6E" w:rsidRDefault="00F9679A" w:rsidP="00976DB6">
            <w:pPr>
              <w:spacing w:after="0" w:line="240" w:lineRule="auto"/>
              <w:rPr>
                <w:rFonts w:ascii="Times New Roman" w:hAnsi="Times New Roman"/>
                <w:sz w:val="16"/>
                <w:szCs w:val="16"/>
                <w:lang w:eastAsia="pt-PT"/>
              </w:rPr>
            </w:pPr>
          </w:p>
          <w:p w:rsidR="00F9679A" w:rsidRPr="006F6E6E" w:rsidRDefault="00F9679A" w:rsidP="00976DB6">
            <w:pPr>
              <w:spacing w:after="0" w:line="240" w:lineRule="auto"/>
              <w:rPr>
                <w:rFonts w:ascii="Times New Roman" w:hAnsi="Times New Roman"/>
                <w:sz w:val="16"/>
                <w:szCs w:val="16"/>
                <w:lang w:eastAsia="pt-PT"/>
              </w:rPr>
            </w:pPr>
          </w:p>
          <w:p w:rsidR="00F9679A" w:rsidRPr="006F6E6E" w:rsidRDefault="00F9679A" w:rsidP="00976DB6">
            <w:pPr>
              <w:spacing w:after="0" w:line="240" w:lineRule="auto"/>
              <w:rPr>
                <w:rFonts w:ascii="Times New Roman" w:hAnsi="Times New Roman"/>
                <w:sz w:val="16"/>
                <w:szCs w:val="16"/>
                <w:lang w:eastAsia="pt-PT"/>
              </w:rPr>
            </w:pPr>
          </w:p>
          <w:p w:rsidR="00F9679A" w:rsidRPr="006F6E6E" w:rsidRDefault="00F9679A" w:rsidP="00976DB6">
            <w:pPr>
              <w:spacing w:after="0" w:line="240" w:lineRule="auto"/>
              <w:rPr>
                <w:rFonts w:ascii="Times New Roman" w:hAnsi="Times New Roman"/>
                <w:sz w:val="16"/>
                <w:szCs w:val="16"/>
                <w:lang w:eastAsia="pt-PT"/>
              </w:rPr>
            </w:pPr>
          </w:p>
          <w:p w:rsidR="00F9679A" w:rsidRPr="006F6E6E" w:rsidRDefault="00F9679A" w:rsidP="00976DB6">
            <w:pPr>
              <w:spacing w:after="0" w:line="240" w:lineRule="auto"/>
              <w:rPr>
                <w:rFonts w:ascii="Times New Roman" w:hAnsi="Times New Roman"/>
                <w:sz w:val="16"/>
                <w:szCs w:val="16"/>
                <w:lang w:eastAsia="pt-PT"/>
              </w:rPr>
            </w:pPr>
          </w:p>
          <w:p w:rsidR="00F9679A" w:rsidRPr="006F6E6E" w:rsidRDefault="00F9679A" w:rsidP="00976DB6">
            <w:pPr>
              <w:spacing w:after="0" w:line="240" w:lineRule="auto"/>
              <w:rPr>
                <w:rFonts w:ascii="Times New Roman" w:hAnsi="Times New Roman"/>
                <w:sz w:val="16"/>
                <w:szCs w:val="16"/>
                <w:lang w:eastAsia="pt-PT"/>
              </w:rPr>
            </w:pPr>
          </w:p>
          <w:p w:rsidR="00F9679A" w:rsidRPr="006F6E6E" w:rsidRDefault="00F9679A" w:rsidP="00976DB6">
            <w:pPr>
              <w:spacing w:after="0" w:line="240" w:lineRule="auto"/>
              <w:rPr>
                <w:rFonts w:ascii="Times New Roman" w:hAnsi="Times New Roman"/>
                <w:sz w:val="16"/>
                <w:szCs w:val="16"/>
                <w:lang w:eastAsia="pt-PT"/>
              </w:rPr>
            </w:pP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 ……………………………………………………...</w:t>
            </w:r>
          </w:p>
          <w:p w:rsidR="00F9679A" w:rsidRPr="006F6E6E" w:rsidRDefault="00F9679A" w:rsidP="00976DB6">
            <w:pPr>
              <w:spacing w:after="0" w:line="240" w:lineRule="auto"/>
              <w:rPr>
                <w:rFonts w:ascii="Times New Roman" w:hAnsi="Times New Roman"/>
                <w:sz w:val="16"/>
                <w:szCs w:val="16"/>
                <w:lang w:eastAsia="pt-PT"/>
              </w:rPr>
            </w:pPr>
          </w:p>
          <w:p w:rsidR="00F9679A" w:rsidRPr="006F6E6E" w:rsidRDefault="00F9679A" w:rsidP="00976DB6">
            <w:pPr>
              <w:spacing w:after="0" w:line="240" w:lineRule="auto"/>
              <w:rPr>
                <w:rFonts w:ascii="Times New Roman" w:hAnsi="Times New Roman"/>
                <w:sz w:val="16"/>
                <w:szCs w:val="16"/>
                <w:lang w:eastAsia="pt-PT"/>
              </w:rPr>
            </w:pPr>
          </w:p>
          <w:p w:rsidR="00F9679A" w:rsidRPr="006F6E6E" w:rsidRDefault="00F9679A" w:rsidP="00976DB6">
            <w:pPr>
              <w:spacing w:after="0" w:line="240" w:lineRule="auto"/>
              <w:rPr>
                <w:rFonts w:ascii="Times New Roman" w:hAnsi="Times New Roman"/>
                <w:sz w:val="16"/>
                <w:szCs w:val="16"/>
                <w:lang w:eastAsia="pt-PT"/>
              </w:rPr>
            </w:pPr>
          </w:p>
          <w:p w:rsidR="00F9679A" w:rsidRPr="006F6E6E" w:rsidRDefault="00F9679A" w:rsidP="00976DB6">
            <w:pPr>
              <w:spacing w:after="0" w:line="240" w:lineRule="auto"/>
              <w:rPr>
                <w:rFonts w:ascii="Times New Roman" w:hAnsi="Times New Roman"/>
                <w:sz w:val="16"/>
                <w:szCs w:val="16"/>
                <w:lang w:eastAsia="pt-PT"/>
              </w:rPr>
            </w:pPr>
          </w:p>
          <w:p w:rsidR="00F9679A" w:rsidRPr="006F6E6E" w:rsidRDefault="00F9679A" w:rsidP="00976DB6">
            <w:pPr>
              <w:spacing w:after="0" w:line="240" w:lineRule="auto"/>
              <w:rPr>
                <w:rFonts w:ascii="Times New Roman" w:hAnsi="Times New Roman"/>
                <w:sz w:val="16"/>
                <w:szCs w:val="16"/>
                <w:lang w:eastAsia="pt-PT"/>
              </w:rPr>
            </w:pPr>
          </w:p>
          <w:p w:rsidR="00F9679A" w:rsidRPr="006F6E6E" w:rsidRDefault="00F9679A" w:rsidP="00976DB6">
            <w:pPr>
              <w:spacing w:after="0" w:line="240" w:lineRule="auto"/>
              <w:rPr>
                <w:rFonts w:ascii="Times New Roman" w:hAnsi="Times New Roman"/>
                <w:sz w:val="16"/>
                <w:szCs w:val="16"/>
                <w:lang w:eastAsia="pt-PT"/>
              </w:rPr>
            </w:pPr>
          </w:p>
          <w:p w:rsidR="00F9679A" w:rsidRPr="006F6E6E" w:rsidRDefault="00F9679A" w:rsidP="00976DB6">
            <w:pPr>
              <w:spacing w:after="0" w:line="240" w:lineRule="auto"/>
              <w:rPr>
                <w:rFonts w:ascii="Times New Roman" w:hAnsi="Times New Roman"/>
                <w:sz w:val="16"/>
                <w:szCs w:val="16"/>
                <w:lang w:eastAsia="pt-PT"/>
              </w:rPr>
            </w:pPr>
          </w:p>
          <w:p w:rsidR="00F9679A" w:rsidRPr="006F6E6E" w:rsidRDefault="00F9679A" w:rsidP="00976DB6">
            <w:pPr>
              <w:spacing w:after="0" w:line="240" w:lineRule="auto"/>
              <w:rPr>
                <w:rFonts w:ascii="Times New Roman" w:hAnsi="Times New Roman"/>
                <w:sz w:val="16"/>
                <w:szCs w:val="16"/>
                <w:lang w:eastAsia="pt-PT"/>
              </w:rPr>
            </w:pPr>
          </w:p>
          <w:p w:rsidR="00F9679A" w:rsidRPr="006F6E6E" w:rsidRDefault="00F9679A" w:rsidP="00976DB6">
            <w:pPr>
              <w:spacing w:after="0" w:line="240" w:lineRule="auto"/>
              <w:rPr>
                <w:rFonts w:ascii="Times New Roman" w:hAnsi="Times New Roman"/>
                <w:sz w:val="16"/>
                <w:szCs w:val="16"/>
                <w:lang w:eastAsia="pt-PT"/>
              </w:rPr>
            </w:pPr>
          </w:p>
          <w:p w:rsidR="00F9679A" w:rsidRPr="006F6E6E" w:rsidRDefault="00F9679A" w:rsidP="00976DB6">
            <w:pPr>
              <w:spacing w:after="0" w:line="240" w:lineRule="auto"/>
              <w:rPr>
                <w:rFonts w:ascii="Times New Roman" w:hAnsi="Times New Roman"/>
                <w:sz w:val="16"/>
                <w:szCs w:val="16"/>
                <w:lang w:eastAsia="pt-PT"/>
              </w:rPr>
            </w:pPr>
          </w:p>
          <w:p w:rsidR="00F9679A" w:rsidRPr="006F6E6E" w:rsidRDefault="00F9679A" w:rsidP="00976DB6">
            <w:pPr>
              <w:spacing w:after="0" w:line="240" w:lineRule="auto"/>
              <w:rPr>
                <w:rFonts w:ascii="Times New Roman" w:hAnsi="Times New Roman"/>
                <w:sz w:val="16"/>
                <w:szCs w:val="16"/>
                <w:lang w:eastAsia="pt-PT"/>
              </w:rPr>
            </w:pPr>
          </w:p>
          <w:p w:rsidR="00F9679A" w:rsidRPr="006F6E6E" w:rsidRDefault="00F9679A" w:rsidP="00976DB6">
            <w:pPr>
              <w:spacing w:after="0" w:line="240" w:lineRule="auto"/>
              <w:rPr>
                <w:rFonts w:ascii="Times New Roman" w:hAnsi="Times New Roman"/>
                <w:sz w:val="16"/>
                <w:szCs w:val="16"/>
                <w:lang w:eastAsia="pt-PT"/>
              </w:rPr>
            </w:pPr>
          </w:p>
          <w:p w:rsidR="00F9679A" w:rsidRPr="006F6E6E" w:rsidRDefault="00F9679A" w:rsidP="00976DB6">
            <w:pPr>
              <w:spacing w:after="0" w:line="240" w:lineRule="auto"/>
              <w:rPr>
                <w:rFonts w:ascii="Times New Roman" w:hAnsi="Times New Roman"/>
                <w:sz w:val="16"/>
                <w:szCs w:val="16"/>
                <w:lang w:eastAsia="pt-PT"/>
              </w:rPr>
            </w:pPr>
          </w:p>
          <w:p w:rsidR="00F9679A" w:rsidRPr="006F6E6E" w:rsidRDefault="00F9679A" w:rsidP="00976DB6">
            <w:pPr>
              <w:spacing w:after="0" w:line="240" w:lineRule="auto"/>
              <w:rPr>
                <w:rFonts w:ascii="Times New Roman" w:hAnsi="Times New Roman"/>
                <w:sz w:val="16"/>
                <w:szCs w:val="16"/>
                <w:lang w:eastAsia="pt-PT"/>
              </w:rPr>
            </w:pPr>
            <w:r w:rsidRPr="006F6E6E">
              <w:rPr>
                <w:rFonts w:ascii="Times New Roman" w:hAnsi="Times New Roman"/>
                <w:sz w:val="16"/>
                <w:szCs w:val="16"/>
                <w:lang w:eastAsia="pt-PT"/>
              </w:rPr>
              <w:t xml:space="preserve">  768 Não especificados</w:t>
            </w:r>
          </w:p>
          <w:p w:rsidR="00F9679A" w:rsidRPr="006F6E6E" w:rsidRDefault="00F9679A" w:rsidP="00976DB6">
            <w:pPr>
              <w:spacing w:after="0" w:line="240" w:lineRule="auto"/>
              <w:rPr>
                <w:rFonts w:ascii="Times New Roman" w:hAnsi="Times New Roman"/>
                <w:sz w:val="16"/>
                <w:szCs w:val="16"/>
                <w:lang w:eastAsia="pt-PT"/>
              </w:rPr>
            </w:pPr>
            <w:r w:rsidRPr="006F6E6E">
              <w:rPr>
                <w:rFonts w:ascii="Times New Roman" w:hAnsi="Times New Roman"/>
                <w:sz w:val="16"/>
                <w:szCs w:val="16"/>
                <w:lang w:eastAsia="pt-PT"/>
              </w:rPr>
              <w:t xml:space="preserve">  769 … ………………………………………….</w:t>
            </w:r>
          </w:p>
        </w:tc>
        <w:tc>
          <w:tcPr>
            <w:tcW w:w="5128" w:type="dxa"/>
          </w:tcPr>
          <w:p w:rsidR="00F9679A" w:rsidRPr="006F6E6E" w:rsidRDefault="00F9679A" w:rsidP="00976DB6">
            <w:pPr>
              <w:autoSpaceDE w:val="0"/>
              <w:autoSpaceDN w:val="0"/>
              <w:adjustRightInd w:val="0"/>
              <w:spacing w:after="0" w:line="240" w:lineRule="auto"/>
              <w:rPr>
                <w:rFonts w:ascii="Times New Roman" w:hAnsi="Times New Roman"/>
                <w:b/>
                <w:bCs/>
                <w:sz w:val="16"/>
                <w:szCs w:val="16"/>
              </w:rPr>
            </w:pPr>
            <w:r w:rsidRPr="006F6E6E">
              <w:rPr>
                <w:rFonts w:ascii="Times New Roman" w:hAnsi="Times New Roman"/>
                <w:b/>
                <w:bCs/>
                <w:sz w:val="16"/>
                <w:szCs w:val="16"/>
              </w:rPr>
              <w:t>76 Reversões</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761 De depreciações e de amortizações</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7611 Propriedades de investimento</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7612 Activos fixos tangíveis</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7613 Activos intangíveis</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762 De perdas por imparidade</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7621 Em dívidas a receber</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76211 Clientes</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76212 Outros devedores</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7622 Em inventários</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7623 Em investimentos financeiros</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7624 Em propriedades de investimento</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7625 Em activos fixos tangíveis</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7626 Em activos intangíveis</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7627 Em investimentos em curso</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7628 Em activos não correntes detidos para venda</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763 De provisões</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7631 Impostos</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7632 Garantias a clientes</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7633 Processos judiciais em curso</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7634 Acidentes no trabalho e doenças profissionais</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7635 Matérias ambientais</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7636 Contratos onerosos</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7637 Reestruturação</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7638 Outras provisões</w:t>
            </w:r>
          </w:p>
          <w:p w:rsidR="00F9679A" w:rsidRPr="006F6E6E" w:rsidRDefault="00F9679A" w:rsidP="00976DB6">
            <w:pPr>
              <w:tabs>
                <w:tab w:val="left" w:pos="1356"/>
              </w:tabs>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 …</w:t>
            </w:r>
            <w:r w:rsidRPr="006F6E6E">
              <w:rPr>
                <w:rFonts w:ascii="Times New Roman" w:hAnsi="Times New Roman"/>
                <w:sz w:val="16"/>
                <w:szCs w:val="16"/>
              </w:rPr>
              <w:tab/>
            </w:r>
          </w:p>
          <w:p w:rsidR="00F9679A" w:rsidRPr="006F6E6E" w:rsidRDefault="00F9679A" w:rsidP="00976DB6">
            <w:pPr>
              <w:autoSpaceDE w:val="0"/>
              <w:autoSpaceDN w:val="0"/>
              <w:adjustRightInd w:val="0"/>
              <w:spacing w:after="0" w:line="240" w:lineRule="auto"/>
              <w:rPr>
                <w:rFonts w:ascii="Times New Roman" w:hAnsi="Times New Roman"/>
                <w:b/>
                <w:bCs/>
                <w:sz w:val="16"/>
                <w:szCs w:val="16"/>
              </w:rPr>
            </w:pPr>
            <w:r w:rsidRPr="006F6E6E">
              <w:rPr>
                <w:rFonts w:ascii="Times New Roman" w:hAnsi="Times New Roman"/>
                <w:b/>
                <w:bCs/>
                <w:sz w:val="16"/>
                <w:szCs w:val="16"/>
              </w:rPr>
              <w:t xml:space="preserve">    </w:t>
            </w:r>
            <w:r w:rsidRPr="006F6E6E">
              <w:rPr>
                <w:rFonts w:ascii="Times New Roman" w:hAnsi="Times New Roman"/>
                <w:sz w:val="16"/>
                <w:szCs w:val="16"/>
              </w:rPr>
              <w:t>……………………………………………….</w:t>
            </w:r>
          </w:p>
        </w:tc>
      </w:tr>
      <w:tr w:rsidR="00F9679A" w:rsidRPr="006F6E6E" w:rsidTr="00976DB6">
        <w:trPr>
          <w:trHeight w:val="837"/>
        </w:trPr>
        <w:tc>
          <w:tcPr>
            <w:tcW w:w="5220" w:type="dxa"/>
            <w:tcBorders>
              <w:top w:val="single" w:sz="4" w:space="0" w:color="auto"/>
              <w:right w:val="single" w:sz="4" w:space="0" w:color="auto"/>
            </w:tcBorders>
          </w:tcPr>
          <w:p w:rsidR="00F9679A" w:rsidRPr="006F6E6E" w:rsidRDefault="00F9679A" w:rsidP="00976DB6">
            <w:pPr>
              <w:spacing w:after="0" w:line="240" w:lineRule="auto"/>
              <w:rPr>
                <w:rFonts w:ascii="Times New Roman" w:hAnsi="Times New Roman"/>
                <w:b/>
                <w:sz w:val="16"/>
                <w:szCs w:val="16"/>
              </w:rPr>
            </w:pPr>
            <w:r w:rsidRPr="006F6E6E">
              <w:rPr>
                <w:rFonts w:ascii="Times New Roman" w:hAnsi="Times New Roman"/>
                <w:b/>
                <w:sz w:val="16"/>
                <w:szCs w:val="16"/>
              </w:rPr>
              <w:t>77 Reversões de amortizações e ajustamentos *</w:t>
            </w:r>
          </w:p>
          <w:p w:rsidR="00F9679A" w:rsidRPr="006F6E6E" w:rsidRDefault="00F9679A" w:rsidP="00976DB6">
            <w:pPr>
              <w:spacing w:after="0" w:line="240" w:lineRule="auto"/>
              <w:rPr>
                <w:rFonts w:ascii="Times New Roman" w:hAnsi="Times New Roman"/>
                <w:sz w:val="16"/>
                <w:szCs w:val="16"/>
              </w:rPr>
            </w:pPr>
            <w:r w:rsidRPr="006F6E6E">
              <w:rPr>
                <w:rFonts w:ascii="Times New Roman" w:hAnsi="Times New Roman"/>
                <w:sz w:val="16"/>
                <w:szCs w:val="16"/>
              </w:rPr>
              <w:t xml:space="preserve">  771 Reversões de amortizações</w:t>
            </w:r>
          </w:p>
          <w:p w:rsidR="00F9679A" w:rsidRPr="006F6E6E" w:rsidRDefault="00F9679A" w:rsidP="00976DB6">
            <w:pPr>
              <w:spacing w:after="0" w:line="240" w:lineRule="auto"/>
              <w:rPr>
                <w:rFonts w:ascii="Times New Roman" w:hAnsi="Times New Roman"/>
                <w:sz w:val="16"/>
                <w:szCs w:val="16"/>
              </w:rPr>
            </w:pPr>
            <w:r w:rsidRPr="006F6E6E">
              <w:rPr>
                <w:rFonts w:ascii="Times New Roman" w:hAnsi="Times New Roman"/>
                <w:sz w:val="16"/>
                <w:szCs w:val="16"/>
              </w:rPr>
              <w:t xml:space="preserve">    7711 (…)</w:t>
            </w:r>
          </w:p>
          <w:p w:rsidR="00F9679A" w:rsidRPr="006F6E6E" w:rsidRDefault="00F9679A" w:rsidP="00976DB6">
            <w:pPr>
              <w:spacing w:after="0" w:line="240" w:lineRule="auto"/>
              <w:rPr>
                <w:rFonts w:ascii="Times New Roman" w:hAnsi="Times New Roman"/>
                <w:sz w:val="16"/>
                <w:szCs w:val="16"/>
              </w:rPr>
            </w:pPr>
            <w:r w:rsidRPr="006F6E6E">
              <w:rPr>
                <w:rFonts w:ascii="Times New Roman" w:hAnsi="Times New Roman"/>
                <w:sz w:val="16"/>
                <w:szCs w:val="16"/>
              </w:rPr>
              <w:t xml:space="preserve">    7712 Imobilizações corpóreas</w:t>
            </w:r>
          </w:p>
          <w:p w:rsidR="00F9679A" w:rsidRPr="006F6E6E" w:rsidRDefault="00F9679A" w:rsidP="00976DB6">
            <w:pPr>
              <w:spacing w:after="0" w:line="240" w:lineRule="auto"/>
              <w:rPr>
                <w:rFonts w:ascii="Times New Roman" w:hAnsi="Times New Roman"/>
                <w:sz w:val="16"/>
                <w:szCs w:val="16"/>
              </w:rPr>
            </w:pPr>
            <w:r w:rsidRPr="006F6E6E">
              <w:rPr>
                <w:rFonts w:ascii="Times New Roman" w:hAnsi="Times New Roman"/>
                <w:sz w:val="16"/>
                <w:szCs w:val="16"/>
              </w:rPr>
              <w:t xml:space="preserve">    7713 Imobilizações incorpóreas</w:t>
            </w:r>
          </w:p>
          <w:p w:rsidR="00F9679A" w:rsidRPr="006F6E6E" w:rsidRDefault="00F9679A" w:rsidP="00976DB6">
            <w:pPr>
              <w:spacing w:after="0" w:line="240" w:lineRule="auto"/>
              <w:rPr>
                <w:rFonts w:ascii="Times New Roman" w:hAnsi="Times New Roman"/>
                <w:sz w:val="16"/>
                <w:szCs w:val="16"/>
              </w:rPr>
            </w:pPr>
            <w:r w:rsidRPr="006F6E6E">
              <w:rPr>
                <w:rFonts w:ascii="Times New Roman" w:hAnsi="Times New Roman"/>
                <w:sz w:val="16"/>
                <w:szCs w:val="16"/>
              </w:rPr>
              <w:t xml:space="preserve">  772 Reversões de ajustamentos</w:t>
            </w:r>
          </w:p>
          <w:p w:rsidR="00F9679A" w:rsidRPr="006F6E6E" w:rsidRDefault="00F9679A" w:rsidP="00976DB6">
            <w:pPr>
              <w:spacing w:after="0" w:line="240" w:lineRule="auto"/>
              <w:rPr>
                <w:rFonts w:ascii="Times New Roman" w:hAnsi="Times New Roman"/>
                <w:sz w:val="16"/>
                <w:szCs w:val="16"/>
              </w:rPr>
            </w:pPr>
            <w:r w:rsidRPr="006F6E6E">
              <w:rPr>
                <w:rFonts w:ascii="Times New Roman" w:hAnsi="Times New Roman"/>
                <w:sz w:val="16"/>
                <w:szCs w:val="16"/>
              </w:rPr>
              <w:t xml:space="preserve">    7721 (…)</w:t>
            </w:r>
          </w:p>
          <w:p w:rsidR="00F9679A" w:rsidRPr="006F6E6E" w:rsidRDefault="00F9679A" w:rsidP="00976DB6">
            <w:pPr>
              <w:spacing w:after="0" w:line="240" w:lineRule="auto"/>
              <w:rPr>
                <w:rFonts w:ascii="Times New Roman" w:hAnsi="Times New Roman"/>
                <w:sz w:val="16"/>
                <w:szCs w:val="16"/>
              </w:rPr>
            </w:pPr>
            <w:r w:rsidRPr="006F6E6E">
              <w:rPr>
                <w:rFonts w:ascii="Times New Roman" w:hAnsi="Times New Roman"/>
                <w:sz w:val="16"/>
                <w:szCs w:val="16"/>
              </w:rPr>
              <w:t xml:space="preserve">    7722 De dívidas de terceiros</w:t>
            </w:r>
          </w:p>
          <w:p w:rsidR="00F9679A" w:rsidRPr="006F6E6E" w:rsidRDefault="00F9679A" w:rsidP="00976DB6">
            <w:pPr>
              <w:spacing w:after="0" w:line="240" w:lineRule="auto"/>
              <w:rPr>
                <w:rFonts w:ascii="Times New Roman" w:hAnsi="Times New Roman"/>
                <w:sz w:val="16"/>
                <w:szCs w:val="16"/>
              </w:rPr>
            </w:pPr>
            <w:r w:rsidRPr="006F6E6E">
              <w:rPr>
                <w:rFonts w:ascii="Times New Roman" w:hAnsi="Times New Roman"/>
                <w:sz w:val="16"/>
                <w:szCs w:val="16"/>
              </w:rPr>
              <w:t xml:space="preserve">    7723 De existências</w:t>
            </w:r>
          </w:p>
        </w:tc>
        <w:tc>
          <w:tcPr>
            <w:tcW w:w="5128" w:type="dxa"/>
            <w:tcBorders>
              <w:top w:val="single" w:sz="4" w:space="0" w:color="auto"/>
              <w:left w:val="single" w:sz="4" w:space="0" w:color="auto"/>
            </w:tcBorders>
          </w:tcPr>
          <w:p w:rsidR="00F9679A" w:rsidRPr="006F6E6E" w:rsidRDefault="00F9679A" w:rsidP="00976DB6">
            <w:pPr>
              <w:autoSpaceDE w:val="0"/>
              <w:autoSpaceDN w:val="0"/>
              <w:adjustRightInd w:val="0"/>
              <w:spacing w:after="0" w:line="240" w:lineRule="auto"/>
              <w:rPr>
                <w:rFonts w:ascii="Times New Roman" w:hAnsi="Times New Roman"/>
                <w:b/>
                <w:bCs/>
                <w:sz w:val="16"/>
                <w:szCs w:val="16"/>
              </w:rPr>
            </w:pPr>
            <w:r w:rsidRPr="006F6E6E">
              <w:rPr>
                <w:rFonts w:ascii="Times New Roman" w:hAnsi="Times New Roman"/>
                <w:b/>
                <w:bCs/>
                <w:sz w:val="16"/>
                <w:szCs w:val="16"/>
              </w:rPr>
              <w:t>77 Ganhos por aumento de justo valor</w:t>
            </w:r>
          </w:p>
          <w:p w:rsidR="00F9679A" w:rsidRPr="006F6E6E" w:rsidRDefault="00F9679A" w:rsidP="00976DB6">
            <w:pPr>
              <w:autoSpaceDE w:val="0"/>
              <w:autoSpaceDN w:val="0"/>
              <w:adjustRightInd w:val="0"/>
              <w:spacing w:after="0" w:line="240" w:lineRule="auto"/>
              <w:rPr>
                <w:rFonts w:ascii="Times New Roman" w:hAnsi="Times New Roman"/>
                <w:bCs/>
                <w:sz w:val="16"/>
                <w:szCs w:val="16"/>
              </w:rPr>
            </w:pPr>
            <w:r w:rsidRPr="006F6E6E">
              <w:rPr>
                <w:rFonts w:ascii="Times New Roman" w:hAnsi="Times New Roman"/>
                <w:bCs/>
                <w:sz w:val="16"/>
                <w:szCs w:val="16"/>
              </w:rPr>
              <w:t xml:space="preserve">  771 Em instrumentos financeiros</w:t>
            </w:r>
          </w:p>
          <w:p w:rsidR="00F9679A" w:rsidRPr="006F6E6E" w:rsidRDefault="00F9679A" w:rsidP="00976DB6">
            <w:pPr>
              <w:autoSpaceDE w:val="0"/>
              <w:autoSpaceDN w:val="0"/>
              <w:adjustRightInd w:val="0"/>
              <w:spacing w:after="0" w:line="240" w:lineRule="auto"/>
              <w:rPr>
                <w:rFonts w:ascii="Times New Roman" w:hAnsi="Times New Roman"/>
                <w:bCs/>
                <w:sz w:val="16"/>
                <w:szCs w:val="16"/>
              </w:rPr>
            </w:pPr>
            <w:r w:rsidRPr="006F6E6E">
              <w:rPr>
                <w:rFonts w:ascii="Times New Roman" w:hAnsi="Times New Roman"/>
                <w:bCs/>
                <w:sz w:val="16"/>
                <w:szCs w:val="16"/>
              </w:rPr>
              <w:t xml:space="preserve">  772 Em investimentos financeiros</w:t>
            </w:r>
          </w:p>
          <w:p w:rsidR="00F9679A" w:rsidRPr="006F6E6E" w:rsidRDefault="00F9679A" w:rsidP="00976DB6">
            <w:pPr>
              <w:autoSpaceDE w:val="0"/>
              <w:autoSpaceDN w:val="0"/>
              <w:adjustRightInd w:val="0"/>
              <w:spacing w:after="0" w:line="240" w:lineRule="auto"/>
              <w:rPr>
                <w:rFonts w:ascii="Times New Roman" w:hAnsi="Times New Roman"/>
                <w:bCs/>
                <w:sz w:val="16"/>
                <w:szCs w:val="16"/>
              </w:rPr>
            </w:pPr>
            <w:r w:rsidRPr="006F6E6E">
              <w:rPr>
                <w:rFonts w:ascii="Times New Roman" w:hAnsi="Times New Roman"/>
                <w:bCs/>
                <w:sz w:val="16"/>
                <w:szCs w:val="16"/>
              </w:rPr>
              <w:t xml:space="preserve">  773 Em propriedades de investimentos</w:t>
            </w:r>
          </w:p>
          <w:p w:rsidR="00F9679A" w:rsidRPr="006F6E6E" w:rsidRDefault="00F9679A" w:rsidP="00976DB6">
            <w:pPr>
              <w:autoSpaceDE w:val="0"/>
              <w:autoSpaceDN w:val="0"/>
              <w:adjustRightInd w:val="0"/>
              <w:spacing w:after="0" w:line="240" w:lineRule="auto"/>
              <w:rPr>
                <w:rFonts w:ascii="Times New Roman" w:hAnsi="Times New Roman"/>
                <w:bCs/>
                <w:sz w:val="16"/>
                <w:szCs w:val="16"/>
              </w:rPr>
            </w:pPr>
            <w:r w:rsidRPr="006F6E6E">
              <w:rPr>
                <w:rFonts w:ascii="Times New Roman" w:hAnsi="Times New Roman"/>
                <w:bCs/>
                <w:sz w:val="16"/>
                <w:szCs w:val="16"/>
              </w:rPr>
              <w:t xml:space="preserve">  774 Em activos biológicos</w:t>
            </w:r>
          </w:p>
          <w:p w:rsidR="00F9679A" w:rsidRPr="006F6E6E" w:rsidRDefault="00F9679A" w:rsidP="00976DB6">
            <w:pPr>
              <w:autoSpaceDE w:val="0"/>
              <w:autoSpaceDN w:val="0"/>
              <w:adjustRightInd w:val="0"/>
              <w:spacing w:after="0" w:line="240" w:lineRule="auto"/>
              <w:rPr>
                <w:rFonts w:ascii="Times New Roman" w:hAnsi="Times New Roman"/>
                <w:bCs/>
                <w:sz w:val="16"/>
                <w:szCs w:val="16"/>
              </w:rPr>
            </w:pPr>
          </w:p>
          <w:p w:rsidR="00F9679A" w:rsidRPr="006F6E6E" w:rsidRDefault="00F9679A" w:rsidP="00976DB6">
            <w:pPr>
              <w:autoSpaceDE w:val="0"/>
              <w:autoSpaceDN w:val="0"/>
              <w:adjustRightInd w:val="0"/>
              <w:spacing w:after="0" w:line="240" w:lineRule="auto"/>
              <w:rPr>
                <w:rFonts w:ascii="Times New Roman" w:hAnsi="Times New Roman"/>
                <w:bCs/>
                <w:sz w:val="16"/>
                <w:szCs w:val="16"/>
              </w:rPr>
            </w:pPr>
            <w:r w:rsidRPr="006F6E6E">
              <w:rPr>
                <w:rFonts w:ascii="Times New Roman" w:hAnsi="Times New Roman"/>
                <w:sz w:val="16"/>
                <w:szCs w:val="16"/>
              </w:rPr>
              <w:t xml:space="preserve">   ………………………………………………….</w:t>
            </w:r>
          </w:p>
        </w:tc>
      </w:tr>
      <w:tr w:rsidR="00F9679A" w:rsidRPr="006F6E6E" w:rsidTr="00976DB6">
        <w:tc>
          <w:tcPr>
            <w:tcW w:w="5220" w:type="dxa"/>
          </w:tcPr>
          <w:p w:rsidR="00F9679A" w:rsidRPr="006F6E6E" w:rsidRDefault="00F9679A" w:rsidP="00976DB6">
            <w:pPr>
              <w:spacing w:after="0" w:line="240" w:lineRule="auto"/>
              <w:rPr>
                <w:rFonts w:ascii="Times New Roman" w:hAnsi="Times New Roman"/>
                <w:b/>
                <w:sz w:val="16"/>
                <w:szCs w:val="16"/>
                <w:lang w:eastAsia="pt-PT"/>
              </w:rPr>
            </w:pPr>
            <w:r w:rsidRPr="006F6E6E">
              <w:rPr>
                <w:rFonts w:ascii="Times New Roman" w:hAnsi="Times New Roman"/>
                <w:b/>
                <w:sz w:val="16"/>
                <w:szCs w:val="16"/>
                <w:lang w:eastAsia="pt-PT"/>
              </w:rPr>
              <w:t xml:space="preserve">78 Outros proveitos </w:t>
            </w:r>
          </w:p>
          <w:p w:rsidR="00F9679A" w:rsidRPr="006F6E6E" w:rsidRDefault="00F9679A" w:rsidP="00976DB6">
            <w:pPr>
              <w:spacing w:after="0" w:line="240" w:lineRule="auto"/>
              <w:rPr>
                <w:rFonts w:ascii="Times New Roman" w:hAnsi="Times New Roman"/>
                <w:sz w:val="16"/>
                <w:szCs w:val="16"/>
              </w:rPr>
            </w:pPr>
            <w:r w:rsidRPr="006F6E6E">
              <w:rPr>
                <w:rFonts w:ascii="Times New Roman" w:hAnsi="Times New Roman"/>
                <w:sz w:val="16"/>
                <w:szCs w:val="16"/>
              </w:rPr>
              <w:t xml:space="preserve">  781 Juros obtidos</w:t>
            </w:r>
          </w:p>
          <w:p w:rsidR="00F9679A" w:rsidRPr="006F6E6E" w:rsidRDefault="00F9679A" w:rsidP="00976DB6">
            <w:pPr>
              <w:spacing w:after="0" w:line="240" w:lineRule="auto"/>
              <w:rPr>
                <w:rFonts w:ascii="Times New Roman" w:hAnsi="Times New Roman"/>
                <w:sz w:val="16"/>
                <w:szCs w:val="16"/>
              </w:rPr>
            </w:pPr>
            <w:r w:rsidRPr="006F6E6E">
              <w:rPr>
                <w:rFonts w:ascii="Times New Roman" w:hAnsi="Times New Roman"/>
                <w:sz w:val="16"/>
                <w:szCs w:val="16"/>
              </w:rPr>
              <w:t xml:space="preserve">    7811 Depósitos bancários</w:t>
            </w:r>
          </w:p>
          <w:p w:rsidR="00F9679A" w:rsidRPr="006F6E6E" w:rsidRDefault="00F9679A" w:rsidP="00976DB6">
            <w:pPr>
              <w:spacing w:after="0" w:line="240" w:lineRule="auto"/>
              <w:rPr>
                <w:rFonts w:ascii="Times New Roman" w:hAnsi="Times New Roman"/>
                <w:sz w:val="16"/>
                <w:szCs w:val="16"/>
              </w:rPr>
            </w:pPr>
            <w:r w:rsidRPr="006F6E6E">
              <w:rPr>
                <w:rFonts w:ascii="Times New Roman" w:hAnsi="Times New Roman"/>
                <w:sz w:val="16"/>
                <w:szCs w:val="16"/>
              </w:rPr>
              <w:t xml:space="preserve">    7812 Obrigações e títulos de participação</w:t>
            </w:r>
          </w:p>
          <w:p w:rsidR="00F9679A" w:rsidRPr="006F6E6E" w:rsidRDefault="00F9679A" w:rsidP="00976DB6">
            <w:pPr>
              <w:spacing w:after="0" w:line="240" w:lineRule="auto"/>
              <w:rPr>
                <w:rFonts w:ascii="Times New Roman" w:hAnsi="Times New Roman"/>
                <w:sz w:val="16"/>
                <w:szCs w:val="16"/>
              </w:rPr>
            </w:pPr>
            <w:r w:rsidRPr="006F6E6E">
              <w:rPr>
                <w:rFonts w:ascii="Times New Roman" w:hAnsi="Times New Roman"/>
                <w:sz w:val="16"/>
                <w:szCs w:val="16"/>
              </w:rPr>
              <w:t xml:space="preserve">    7813 Empréstimos correntes</w:t>
            </w:r>
          </w:p>
          <w:p w:rsidR="00F9679A" w:rsidRPr="006F6E6E" w:rsidRDefault="00F9679A" w:rsidP="00976DB6">
            <w:pPr>
              <w:spacing w:after="0" w:line="240" w:lineRule="auto"/>
              <w:rPr>
                <w:rFonts w:ascii="Times New Roman" w:hAnsi="Times New Roman"/>
                <w:sz w:val="16"/>
                <w:szCs w:val="16"/>
              </w:rPr>
            </w:pPr>
            <w:r w:rsidRPr="006F6E6E">
              <w:rPr>
                <w:rFonts w:ascii="Times New Roman" w:hAnsi="Times New Roman"/>
                <w:sz w:val="16"/>
                <w:szCs w:val="16"/>
              </w:rPr>
              <w:t xml:space="preserve">    7814 Empréstimos de financiamento</w:t>
            </w:r>
          </w:p>
          <w:p w:rsidR="00F9679A" w:rsidRPr="006F6E6E" w:rsidRDefault="00F9679A" w:rsidP="00976DB6">
            <w:pPr>
              <w:spacing w:after="0" w:line="240" w:lineRule="auto"/>
              <w:rPr>
                <w:rFonts w:ascii="Times New Roman" w:hAnsi="Times New Roman"/>
                <w:sz w:val="16"/>
                <w:szCs w:val="16"/>
              </w:rPr>
            </w:pPr>
            <w:r w:rsidRPr="006F6E6E">
              <w:rPr>
                <w:rFonts w:ascii="Times New Roman" w:hAnsi="Times New Roman"/>
                <w:sz w:val="16"/>
                <w:szCs w:val="16"/>
              </w:rPr>
              <w:t xml:space="preserve">    7815 Outras aplicações de aplicação</w:t>
            </w:r>
          </w:p>
          <w:p w:rsidR="00F9679A" w:rsidRPr="006F6E6E" w:rsidRDefault="00F9679A" w:rsidP="00976DB6">
            <w:pPr>
              <w:spacing w:after="0" w:line="240" w:lineRule="auto"/>
              <w:rPr>
                <w:rFonts w:ascii="Times New Roman" w:hAnsi="Times New Roman"/>
                <w:sz w:val="16"/>
                <w:szCs w:val="16"/>
              </w:rPr>
            </w:pPr>
            <w:r w:rsidRPr="006F6E6E">
              <w:rPr>
                <w:rFonts w:ascii="Times New Roman" w:hAnsi="Times New Roman"/>
                <w:sz w:val="16"/>
                <w:szCs w:val="16"/>
              </w:rPr>
              <w:t xml:space="preserve">    7816 Outros investimentos financeiros</w:t>
            </w:r>
          </w:p>
          <w:p w:rsidR="00F9679A" w:rsidRPr="006F6E6E" w:rsidRDefault="00F9679A" w:rsidP="00976DB6">
            <w:pPr>
              <w:spacing w:after="0" w:line="240" w:lineRule="auto"/>
              <w:rPr>
                <w:rFonts w:ascii="Times New Roman" w:hAnsi="Times New Roman"/>
                <w:sz w:val="16"/>
                <w:szCs w:val="16"/>
              </w:rPr>
            </w:pPr>
            <w:r w:rsidRPr="006F6E6E">
              <w:rPr>
                <w:rFonts w:ascii="Times New Roman" w:hAnsi="Times New Roman"/>
                <w:sz w:val="16"/>
                <w:szCs w:val="16"/>
              </w:rPr>
              <w:t xml:space="preserve">    7818 Outros juros</w:t>
            </w:r>
          </w:p>
          <w:p w:rsidR="00F9679A" w:rsidRPr="006F6E6E" w:rsidRDefault="00F9679A" w:rsidP="00976DB6">
            <w:pPr>
              <w:spacing w:after="0" w:line="240" w:lineRule="auto"/>
              <w:rPr>
                <w:rFonts w:ascii="Times New Roman" w:hAnsi="Times New Roman"/>
                <w:sz w:val="16"/>
                <w:szCs w:val="16"/>
              </w:rPr>
            </w:pPr>
            <w:r w:rsidRPr="006F6E6E">
              <w:rPr>
                <w:rFonts w:ascii="Times New Roman" w:hAnsi="Times New Roman"/>
                <w:sz w:val="16"/>
                <w:szCs w:val="16"/>
              </w:rPr>
              <w:t xml:space="preserve">  782 Ganhos em empresas do grupo e associados</w:t>
            </w:r>
          </w:p>
          <w:p w:rsidR="00F9679A" w:rsidRPr="006F6E6E" w:rsidRDefault="00F9679A" w:rsidP="00976DB6">
            <w:pPr>
              <w:spacing w:after="0" w:line="240" w:lineRule="auto"/>
              <w:rPr>
                <w:rFonts w:ascii="Times New Roman" w:hAnsi="Times New Roman"/>
                <w:sz w:val="16"/>
                <w:szCs w:val="16"/>
              </w:rPr>
            </w:pPr>
            <w:r w:rsidRPr="006F6E6E">
              <w:rPr>
                <w:rFonts w:ascii="Times New Roman" w:hAnsi="Times New Roman"/>
                <w:sz w:val="16"/>
                <w:szCs w:val="16"/>
              </w:rPr>
              <w:t xml:space="preserve">  783 Rendimentos de imóveis</w:t>
            </w:r>
          </w:p>
          <w:p w:rsidR="00F9679A" w:rsidRPr="006F6E6E" w:rsidRDefault="00F9679A" w:rsidP="00976DB6">
            <w:pPr>
              <w:spacing w:after="0" w:line="240" w:lineRule="auto"/>
              <w:rPr>
                <w:rFonts w:ascii="Times New Roman" w:hAnsi="Times New Roman"/>
                <w:sz w:val="16"/>
                <w:szCs w:val="16"/>
              </w:rPr>
            </w:pPr>
            <w:r w:rsidRPr="006F6E6E">
              <w:rPr>
                <w:rFonts w:ascii="Times New Roman" w:hAnsi="Times New Roman"/>
                <w:sz w:val="16"/>
                <w:szCs w:val="16"/>
              </w:rPr>
              <w:t xml:space="preserve">  784rendimentos de participação de capital</w:t>
            </w:r>
          </w:p>
          <w:p w:rsidR="00F9679A" w:rsidRPr="006F6E6E" w:rsidRDefault="00F9679A" w:rsidP="00976DB6">
            <w:pPr>
              <w:spacing w:after="0" w:line="240" w:lineRule="auto"/>
              <w:rPr>
                <w:rFonts w:ascii="Times New Roman" w:hAnsi="Times New Roman"/>
                <w:sz w:val="16"/>
                <w:szCs w:val="16"/>
              </w:rPr>
            </w:pPr>
          </w:p>
          <w:p w:rsidR="00F9679A" w:rsidRPr="006F6E6E" w:rsidRDefault="00F9679A" w:rsidP="00976DB6">
            <w:pPr>
              <w:spacing w:after="0" w:line="240" w:lineRule="auto"/>
              <w:rPr>
                <w:rFonts w:ascii="Times New Roman" w:hAnsi="Times New Roman"/>
                <w:sz w:val="16"/>
                <w:szCs w:val="16"/>
              </w:rPr>
            </w:pPr>
            <w:r w:rsidRPr="006F6E6E">
              <w:rPr>
                <w:rFonts w:ascii="Times New Roman" w:hAnsi="Times New Roman"/>
                <w:sz w:val="16"/>
                <w:szCs w:val="16"/>
              </w:rPr>
              <w:t xml:space="preserve">            ………………………………………………….</w:t>
            </w:r>
          </w:p>
          <w:p w:rsidR="00F9679A" w:rsidRPr="006F6E6E" w:rsidRDefault="00F9679A" w:rsidP="00976DB6">
            <w:pPr>
              <w:spacing w:after="0" w:line="240" w:lineRule="auto"/>
              <w:rPr>
                <w:rFonts w:ascii="Times New Roman" w:hAnsi="Times New Roman"/>
                <w:sz w:val="16"/>
                <w:szCs w:val="16"/>
              </w:rPr>
            </w:pPr>
          </w:p>
          <w:p w:rsidR="00F9679A" w:rsidRPr="006F6E6E" w:rsidRDefault="00F9679A" w:rsidP="00976DB6">
            <w:pPr>
              <w:spacing w:after="0" w:line="240" w:lineRule="auto"/>
              <w:rPr>
                <w:rFonts w:ascii="Times New Roman" w:hAnsi="Times New Roman"/>
                <w:sz w:val="16"/>
                <w:szCs w:val="16"/>
              </w:rPr>
            </w:pPr>
          </w:p>
          <w:p w:rsidR="00F9679A" w:rsidRPr="006F6E6E" w:rsidRDefault="00F9679A" w:rsidP="00976DB6">
            <w:pPr>
              <w:spacing w:after="0" w:line="240" w:lineRule="auto"/>
              <w:rPr>
                <w:rFonts w:ascii="Times New Roman" w:hAnsi="Times New Roman"/>
                <w:sz w:val="16"/>
                <w:szCs w:val="16"/>
              </w:rPr>
            </w:pPr>
            <w:r w:rsidRPr="006F6E6E">
              <w:rPr>
                <w:rFonts w:ascii="Times New Roman" w:hAnsi="Times New Roman"/>
                <w:sz w:val="16"/>
                <w:szCs w:val="16"/>
              </w:rPr>
              <w:t xml:space="preserve">  785 Diferenças de câmbio favoráveis *</w:t>
            </w:r>
          </w:p>
          <w:p w:rsidR="00F9679A" w:rsidRPr="006F6E6E" w:rsidRDefault="00F9679A" w:rsidP="00976DB6">
            <w:pPr>
              <w:spacing w:after="0" w:line="240" w:lineRule="auto"/>
              <w:rPr>
                <w:rFonts w:ascii="Times New Roman" w:hAnsi="Times New Roman"/>
                <w:sz w:val="16"/>
                <w:szCs w:val="16"/>
              </w:rPr>
            </w:pPr>
          </w:p>
          <w:p w:rsidR="00F9679A" w:rsidRPr="006F6E6E" w:rsidRDefault="00F9679A" w:rsidP="00976DB6">
            <w:pPr>
              <w:spacing w:after="0" w:line="240" w:lineRule="auto"/>
              <w:rPr>
                <w:rFonts w:ascii="Times New Roman" w:hAnsi="Times New Roman"/>
                <w:sz w:val="16"/>
                <w:szCs w:val="16"/>
              </w:rPr>
            </w:pPr>
          </w:p>
          <w:p w:rsidR="00F9679A" w:rsidRPr="006F6E6E" w:rsidRDefault="00F9679A" w:rsidP="00976DB6">
            <w:pPr>
              <w:spacing w:after="0" w:line="240" w:lineRule="auto"/>
              <w:rPr>
                <w:rFonts w:ascii="Times New Roman" w:hAnsi="Times New Roman"/>
                <w:sz w:val="16"/>
                <w:szCs w:val="16"/>
              </w:rPr>
            </w:pPr>
          </w:p>
          <w:p w:rsidR="00F9679A" w:rsidRPr="006F6E6E" w:rsidRDefault="00F9679A" w:rsidP="00976DB6">
            <w:pPr>
              <w:spacing w:after="0" w:line="240" w:lineRule="auto"/>
              <w:rPr>
                <w:rFonts w:ascii="Times New Roman" w:hAnsi="Times New Roman"/>
                <w:sz w:val="16"/>
                <w:szCs w:val="16"/>
              </w:rPr>
            </w:pPr>
          </w:p>
          <w:p w:rsidR="00F9679A" w:rsidRPr="006F6E6E" w:rsidRDefault="00F9679A" w:rsidP="00976DB6">
            <w:pPr>
              <w:spacing w:after="0" w:line="240" w:lineRule="auto"/>
              <w:rPr>
                <w:rFonts w:ascii="Times New Roman" w:hAnsi="Times New Roman"/>
                <w:sz w:val="16"/>
                <w:szCs w:val="16"/>
              </w:rPr>
            </w:pPr>
          </w:p>
          <w:p w:rsidR="00F9679A" w:rsidRPr="006F6E6E" w:rsidRDefault="00F9679A" w:rsidP="00976DB6">
            <w:pPr>
              <w:spacing w:after="0" w:line="240" w:lineRule="auto"/>
              <w:rPr>
                <w:rFonts w:ascii="Times New Roman" w:hAnsi="Times New Roman"/>
                <w:sz w:val="16"/>
                <w:szCs w:val="16"/>
              </w:rPr>
            </w:pPr>
            <w:r w:rsidRPr="006F6E6E">
              <w:rPr>
                <w:rFonts w:ascii="Times New Roman" w:hAnsi="Times New Roman"/>
                <w:sz w:val="16"/>
                <w:szCs w:val="16"/>
              </w:rPr>
              <w:t xml:space="preserve">  786 Descontos de pronto pagamento obtidos *</w:t>
            </w:r>
          </w:p>
          <w:p w:rsidR="00F9679A" w:rsidRPr="006F6E6E" w:rsidRDefault="00F9679A" w:rsidP="00976DB6">
            <w:pPr>
              <w:spacing w:after="0" w:line="240" w:lineRule="auto"/>
              <w:rPr>
                <w:rFonts w:ascii="Times New Roman" w:hAnsi="Times New Roman"/>
                <w:sz w:val="16"/>
                <w:szCs w:val="16"/>
              </w:rPr>
            </w:pPr>
          </w:p>
          <w:p w:rsidR="00F9679A" w:rsidRPr="006F6E6E" w:rsidRDefault="00F9679A" w:rsidP="00976DB6">
            <w:pPr>
              <w:spacing w:after="0" w:line="240" w:lineRule="auto"/>
              <w:rPr>
                <w:rFonts w:ascii="Times New Roman" w:hAnsi="Times New Roman"/>
                <w:sz w:val="16"/>
                <w:szCs w:val="16"/>
              </w:rPr>
            </w:pPr>
          </w:p>
          <w:p w:rsidR="00F9679A" w:rsidRPr="006F6E6E" w:rsidRDefault="00F9679A" w:rsidP="00976DB6">
            <w:pPr>
              <w:spacing w:after="0" w:line="240" w:lineRule="auto"/>
              <w:rPr>
                <w:rFonts w:ascii="Times New Roman" w:hAnsi="Times New Roman"/>
                <w:sz w:val="16"/>
                <w:szCs w:val="16"/>
              </w:rPr>
            </w:pPr>
            <w:r w:rsidRPr="006F6E6E">
              <w:rPr>
                <w:rFonts w:ascii="Times New Roman" w:hAnsi="Times New Roman"/>
                <w:sz w:val="16"/>
                <w:szCs w:val="16"/>
              </w:rPr>
              <w:t xml:space="preserve">      ………………………………………………….</w:t>
            </w:r>
          </w:p>
          <w:p w:rsidR="00F9679A" w:rsidRPr="006F6E6E" w:rsidRDefault="00F9679A" w:rsidP="00976DB6">
            <w:pPr>
              <w:spacing w:after="0" w:line="240" w:lineRule="auto"/>
              <w:rPr>
                <w:rFonts w:ascii="Times New Roman" w:hAnsi="Times New Roman"/>
                <w:sz w:val="16"/>
                <w:szCs w:val="16"/>
              </w:rPr>
            </w:pPr>
          </w:p>
          <w:p w:rsidR="00F9679A" w:rsidRPr="006F6E6E" w:rsidRDefault="00F9679A" w:rsidP="00976DB6">
            <w:pPr>
              <w:spacing w:after="0" w:line="240" w:lineRule="auto"/>
              <w:rPr>
                <w:rFonts w:ascii="Times New Roman" w:hAnsi="Times New Roman"/>
                <w:sz w:val="16"/>
                <w:szCs w:val="16"/>
              </w:rPr>
            </w:pPr>
          </w:p>
          <w:p w:rsidR="00F9679A" w:rsidRPr="006F6E6E" w:rsidRDefault="00F9679A" w:rsidP="00976DB6">
            <w:pPr>
              <w:spacing w:after="0" w:line="240" w:lineRule="auto"/>
              <w:rPr>
                <w:rFonts w:ascii="Times New Roman" w:hAnsi="Times New Roman"/>
                <w:sz w:val="16"/>
                <w:szCs w:val="16"/>
              </w:rPr>
            </w:pPr>
            <w:r w:rsidRPr="006F6E6E">
              <w:rPr>
                <w:rFonts w:ascii="Times New Roman" w:hAnsi="Times New Roman"/>
                <w:sz w:val="16"/>
                <w:szCs w:val="16"/>
              </w:rPr>
              <w:t xml:space="preserve">  787 Ganhos na alienação de aplicações de tesouraria *</w:t>
            </w:r>
          </w:p>
          <w:p w:rsidR="00F9679A" w:rsidRPr="006F6E6E" w:rsidRDefault="00F9679A" w:rsidP="00976DB6">
            <w:pPr>
              <w:spacing w:after="0" w:line="240" w:lineRule="auto"/>
              <w:rPr>
                <w:rFonts w:ascii="Times New Roman" w:hAnsi="Times New Roman"/>
                <w:sz w:val="16"/>
                <w:szCs w:val="16"/>
              </w:rPr>
            </w:pPr>
          </w:p>
          <w:p w:rsidR="00F9679A" w:rsidRPr="006F6E6E" w:rsidRDefault="00F9679A" w:rsidP="00976DB6">
            <w:pPr>
              <w:spacing w:after="0" w:line="240" w:lineRule="auto"/>
              <w:rPr>
                <w:rFonts w:ascii="Times New Roman" w:hAnsi="Times New Roman"/>
                <w:sz w:val="16"/>
                <w:szCs w:val="16"/>
              </w:rPr>
            </w:pPr>
            <w:r w:rsidRPr="006F6E6E">
              <w:rPr>
                <w:rFonts w:ascii="Times New Roman" w:hAnsi="Times New Roman"/>
                <w:sz w:val="16"/>
                <w:szCs w:val="16"/>
              </w:rPr>
              <w:t xml:space="preserve">     ………………………………………………….</w:t>
            </w:r>
          </w:p>
          <w:p w:rsidR="00F9679A" w:rsidRPr="006F6E6E" w:rsidRDefault="00F9679A" w:rsidP="00976DB6">
            <w:pPr>
              <w:spacing w:after="0" w:line="240" w:lineRule="auto"/>
              <w:rPr>
                <w:rFonts w:ascii="Times New Roman" w:hAnsi="Times New Roman"/>
                <w:sz w:val="16"/>
                <w:szCs w:val="16"/>
              </w:rPr>
            </w:pPr>
          </w:p>
          <w:p w:rsidR="00F9679A" w:rsidRPr="006F6E6E" w:rsidRDefault="00F9679A" w:rsidP="00976DB6">
            <w:pPr>
              <w:spacing w:after="0" w:line="240" w:lineRule="auto"/>
              <w:rPr>
                <w:rFonts w:ascii="Times New Roman" w:hAnsi="Times New Roman"/>
                <w:sz w:val="16"/>
                <w:szCs w:val="16"/>
              </w:rPr>
            </w:pP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 ……………………………………………………...</w:t>
            </w:r>
          </w:p>
          <w:p w:rsidR="00F9679A" w:rsidRPr="006F6E6E" w:rsidRDefault="00F9679A" w:rsidP="00976DB6">
            <w:pPr>
              <w:spacing w:after="0" w:line="240" w:lineRule="auto"/>
              <w:rPr>
                <w:rFonts w:ascii="Times New Roman" w:hAnsi="Times New Roman"/>
                <w:sz w:val="16"/>
                <w:szCs w:val="16"/>
              </w:rPr>
            </w:pPr>
            <w:r w:rsidRPr="006F6E6E">
              <w:rPr>
                <w:rFonts w:ascii="Times New Roman" w:hAnsi="Times New Roman"/>
                <w:sz w:val="16"/>
                <w:szCs w:val="16"/>
              </w:rPr>
              <w:t xml:space="preserve">  </w:t>
            </w:r>
          </w:p>
          <w:p w:rsidR="00F9679A" w:rsidRPr="006F6E6E" w:rsidRDefault="00F9679A" w:rsidP="00976DB6">
            <w:pPr>
              <w:spacing w:after="0" w:line="240" w:lineRule="auto"/>
              <w:rPr>
                <w:rFonts w:ascii="Times New Roman" w:hAnsi="Times New Roman"/>
                <w:sz w:val="16"/>
                <w:szCs w:val="16"/>
              </w:rPr>
            </w:pPr>
            <w:r w:rsidRPr="006F6E6E">
              <w:rPr>
                <w:rFonts w:ascii="Times New Roman" w:hAnsi="Times New Roman"/>
                <w:sz w:val="16"/>
                <w:szCs w:val="16"/>
              </w:rPr>
              <w:t>788 Reversões e outros proveitos e ganhos financeiros *</w:t>
            </w:r>
          </w:p>
          <w:p w:rsidR="00F9679A" w:rsidRPr="006F6E6E" w:rsidRDefault="00F9679A" w:rsidP="00976DB6">
            <w:pPr>
              <w:spacing w:after="0" w:line="240" w:lineRule="auto"/>
              <w:rPr>
                <w:rFonts w:ascii="Times New Roman" w:hAnsi="Times New Roman"/>
                <w:sz w:val="16"/>
                <w:szCs w:val="16"/>
              </w:rPr>
            </w:pPr>
            <w:r w:rsidRPr="006F6E6E">
              <w:rPr>
                <w:rFonts w:ascii="Times New Roman" w:hAnsi="Times New Roman"/>
                <w:sz w:val="16"/>
                <w:szCs w:val="16"/>
              </w:rPr>
              <w:t xml:space="preserve">    7881 Reversões de ajustamentos de aplicações de tesouraria</w:t>
            </w:r>
          </w:p>
          <w:p w:rsidR="00F9679A" w:rsidRPr="006F6E6E" w:rsidRDefault="00F9679A" w:rsidP="00976DB6">
            <w:pPr>
              <w:spacing w:after="0" w:line="240" w:lineRule="auto"/>
              <w:rPr>
                <w:rFonts w:ascii="Times New Roman" w:hAnsi="Times New Roman"/>
                <w:sz w:val="16"/>
                <w:szCs w:val="16"/>
              </w:rPr>
            </w:pPr>
            <w:r w:rsidRPr="006F6E6E">
              <w:rPr>
                <w:rFonts w:ascii="Times New Roman" w:hAnsi="Times New Roman"/>
                <w:sz w:val="16"/>
                <w:szCs w:val="16"/>
              </w:rPr>
              <w:t xml:space="preserve">    7882 Reversões de ajustamento de investimentos financeiros</w:t>
            </w:r>
          </w:p>
          <w:p w:rsidR="00F9679A" w:rsidRPr="006F6E6E" w:rsidRDefault="00F9679A" w:rsidP="00976DB6">
            <w:pPr>
              <w:spacing w:after="0" w:line="240" w:lineRule="auto"/>
              <w:rPr>
                <w:rFonts w:ascii="Times New Roman" w:hAnsi="Times New Roman"/>
                <w:sz w:val="16"/>
                <w:szCs w:val="16"/>
              </w:rPr>
            </w:pPr>
            <w:r w:rsidRPr="006F6E6E">
              <w:rPr>
                <w:rFonts w:ascii="Times New Roman" w:hAnsi="Times New Roman"/>
                <w:sz w:val="16"/>
                <w:szCs w:val="16"/>
              </w:rPr>
              <w:t xml:space="preserve">      7883 (…)  </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 ……………………………………………………...</w:t>
            </w:r>
          </w:p>
          <w:p w:rsidR="00F9679A" w:rsidRPr="006F6E6E" w:rsidRDefault="00F9679A" w:rsidP="00976DB6">
            <w:pPr>
              <w:spacing w:after="0" w:line="240" w:lineRule="auto"/>
              <w:rPr>
                <w:rFonts w:ascii="Times New Roman" w:hAnsi="Times New Roman"/>
                <w:sz w:val="16"/>
                <w:szCs w:val="16"/>
              </w:rPr>
            </w:pPr>
          </w:p>
          <w:p w:rsidR="00F9679A" w:rsidRPr="006F6E6E" w:rsidRDefault="00F9679A" w:rsidP="00976DB6">
            <w:pPr>
              <w:spacing w:after="0" w:line="240" w:lineRule="auto"/>
              <w:rPr>
                <w:rFonts w:ascii="Times New Roman" w:hAnsi="Times New Roman"/>
                <w:sz w:val="16"/>
                <w:szCs w:val="16"/>
              </w:rPr>
            </w:pPr>
          </w:p>
          <w:p w:rsidR="00F9679A" w:rsidRPr="006F6E6E" w:rsidRDefault="00F9679A" w:rsidP="00976DB6">
            <w:pPr>
              <w:spacing w:after="0" w:line="240" w:lineRule="auto"/>
              <w:rPr>
                <w:rFonts w:ascii="Times New Roman" w:hAnsi="Times New Roman"/>
                <w:sz w:val="16"/>
                <w:szCs w:val="16"/>
              </w:rPr>
            </w:pPr>
            <w:r w:rsidRPr="006F6E6E">
              <w:rPr>
                <w:rFonts w:ascii="Times New Roman" w:hAnsi="Times New Roman"/>
                <w:sz w:val="16"/>
                <w:szCs w:val="16"/>
              </w:rPr>
              <w:t xml:space="preserve">    7888 Outros proveitos e ganhos financeiros</w:t>
            </w:r>
          </w:p>
          <w:p w:rsidR="00F9679A" w:rsidRPr="006F6E6E" w:rsidRDefault="00F9679A" w:rsidP="00976DB6">
            <w:pPr>
              <w:spacing w:after="0" w:line="240" w:lineRule="auto"/>
              <w:rPr>
                <w:rFonts w:ascii="Times New Roman" w:hAnsi="Times New Roman"/>
                <w:sz w:val="16"/>
                <w:szCs w:val="16"/>
              </w:rPr>
            </w:pPr>
            <w:r w:rsidRPr="006F6E6E">
              <w:rPr>
                <w:rFonts w:ascii="Times New Roman" w:hAnsi="Times New Roman"/>
                <w:sz w:val="16"/>
                <w:szCs w:val="16"/>
              </w:rPr>
              <w:t xml:space="preserve">  789 … ………………………………………</w:t>
            </w:r>
          </w:p>
        </w:tc>
        <w:tc>
          <w:tcPr>
            <w:tcW w:w="5128" w:type="dxa"/>
          </w:tcPr>
          <w:p w:rsidR="00F9679A" w:rsidRPr="006F6E6E" w:rsidRDefault="00F9679A" w:rsidP="00976DB6">
            <w:pPr>
              <w:autoSpaceDE w:val="0"/>
              <w:autoSpaceDN w:val="0"/>
              <w:adjustRightInd w:val="0"/>
              <w:spacing w:after="0" w:line="240" w:lineRule="auto"/>
              <w:rPr>
                <w:rFonts w:ascii="Times New Roman" w:hAnsi="Times New Roman"/>
                <w:b/>
                <w:bCs/>
                <w:sz w:val="16"/>
                <w:szCs w:val="16"/>
              </w:rPr>
            </w:pPr>
            <w:r w:rsidRPr="006F6E6E">
              <w:rPr>
                <w:rFonts w:ascii="Times New Roman" w:hAnsi="Times New Roman"/>
                <w:b/>
                <w:bCs/>
                <w:sz w:val="16"/>
                <w:szCs w:val="16"/>
              </w:rPr>
              <w:t>78 Outros rendimentos e ganhos</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781 Rendimentos suplementares</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7811 Serviços sociais</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7812 Aluguer de equipamento</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7813 Estudos, projectos e assistência tecnológica</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7814 Royalties</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7815 Desempenho de cargos sociais noutras empresas</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7816 Outros rendimentos suplementares</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782 Descontos de pronto pagamento obtidos</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783 Recuperação de dívidas a receber</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784 Ganhos em inventários</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7841 Sinistros</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7842 Sobras</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7848 Outros ganhos</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785 Rendimentos e ganhos em subsidiárias, associadas e empreendimentos conjuntos</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7851 Aplicação do método da equivalência patrimonial *</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7852 Alienações</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 …</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7858 Outros rendimentos e ganhos</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786 Rendimentos e ganhos nos restantes activos financeiros</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7861 Diferenças de câmbio favoráveis</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7862 Alienações</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 …</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7868 Outros rendimentos e ganhos</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787 Rendimentos e ganhos em investimentos não financeiros</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7871 Alienações</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7872 Sinistros</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7873 Rendas e outros rendimentos em propriedades de investimento</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 …</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7878 Outros rendimentos e ganhos</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788 Outros *</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7881 Correcções relativas a períodos anteriores</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7882 Excesso da estimativa para impostos</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7883 Imputação de subsídios para investimentos</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7884 Ganhos em outros instrumentos financeiros </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7885 Restituição de impostos</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 …</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7888 Outros não especificados</w:t>
            </w:r>
          </w:p>
          <w:p w:rsidR="00F9679A" w:rsidRPr="006F6E6E" w:rsidRDefault="00F9679A" w:rsidP="00976DB6">
            <w:pPr>
              <w:autoSpaceDE w:val="0"/>
              <w:autoSpaceDN w:val="0"/>
              <w:adjustRightInd w:val="0"/>
              <w:spacing w:after="0" w:line="240" w:lineRule="auto"/>
              <w:rPr>
                <w:rFonts w:ascii="Times New Roman" w:hAnsi="Times New Roman"/>
                <w:b/>
                <w:bCs/>
                <w:sz w:val="16"/>
                <w:szCs w:val="16"/>
              </w:rPr>
            </w:pPr>
            <w:r w:rsidRPr="006F6E6E">
              <w:rPr>
                <w:rFonts w:ascii="Times New Roman" w:hAnsi="Times New Roman"/>
                <w:b/>
                <w:bCs/>
                <w:sz w:val="16"/>
                <w:szCs w:val="16"/>
              </w:rPr>
              <w:t xml:space="preserve">   </w:t>
            </w:r>
            <w:r w:rsidRPr="006F6E6E">
              <w:rPr>
                <w:rFonts w:ascii="Times New Roman" w:hAnsi="Times New Roman"/>
                <w:sz w:val="16"/>
                <w:szCs w:val="16"/>
              </w:rPr>
              <w:t xml:space="preserve"> ………………………………………………….</w:t>
            </w:r>
          </w:p>
        </w:tc>
      </w:tr>
      <w:tr w:rsidR="00F9679A" w:rsidRPr="006F6E6E" w:rsidTr="00976DB6">
        <w:tc>
          <w:tcPr>
            <w:tcW w:w="5220" w:type="dxa"/>
          </w:tcPr>
          <w:p w:rsidR="00F9679A" w:rsidRPr="006F6E6E" w:rsidRDefault="00F9679A" w:rsidP="00976DB6">
            <w:pPr>
              <w:spacing w:after="0" w:line="240" w:lineRule="auto"/>
              <w:rPr>
                <w:rFonts w:ascii="Times New Roman" w:hAnsi="Times New Roman"/>
                <w:b/>
                <w:sz w:val="16"/>
                <w:szCs w:val="16"/>
                <w:lang w:eastAsia="pt-PT"/>
              </w:rPr>
            </w:pPr>
            <w:r w:rsidRPr="006F6E6E">
              <w:rPr>
                <w:rFonts w:ascii="Times New Roman" w:hAnsi="Times New Roman"/>
                <w:b/>
                <w:sz w:val="16"/>
                <w:szCs w:val="16"/>
                <w:lang w:eastAsia="pt-PT"/>
              </w:rPr>
              <w:t xml:space="preserve">79 Utilização de provisões </w:t>
            </w:r>
          </w:p>
          <w:p w:rsidR="00F9679A" w:rsidRPr="006F6E6E" w:rsidRDefault="00F9679A" w:rsidP="00976DB6">
            <w:pPr>
              <w:spacing w:after="0" w:line="240" w:lineRule="auto"/>
              <w:rPr>
                <w:rFonts w:ascii="Times New Roman" w:hAnsi="Times New Roman"/>
                <w:sz w:val="16"/>
                <w:szCs w:val="16"/>
                <w:lang w:eastAsia="pt-PT"/>
              </w:rPr>
            </w:pPr>
            <w:r w:rsidRPr="006F6E6E">
              <w:rPr>
                <w:rFonts w:ascii="Times New Roman" w:hAnsi="Times New Roman"/>
                <w:sz w:val="16"/>
                <w:szCs w:val="16"/>
                <w:lang w:eastAsia="pt-PT"/>
              </w:rPr>
              <w:t xml:space="preserve">  791 Para sinistros </w:t>
            </w:r>
          </w:p>
          <w:p w:rsidR="00F9679A" w:rsidRPr="006F6E6E" w:rsidRDefault="00F9679A" w:rsidP="00976DB6">
            <w:pPr>
              <w:spacing w:after="0" w:line="240" w:lineRule="auto"/>
              <w:rPr>
                <w:rFonts w:ascii="Times New Roman" w:hAnsi="Times New Roman"/>
                <w:sz w:val="16"/>
                <w:szCs w:val="16"/>
                <w:lang w:eastAsia="pt-PT"/>
              </w:rPr>
            </w:pPr>
          </w:p>
          <w:p w:rsidR="00F9679A" w:rsidRPr="006F6E6E" w:rsidRDefault="00F9679A" w:rsidP="00976DB6">
            <w:pPr>
              <w:spacing w:after="0" w:line="240" w:lineRule="auto"/>
              <w:rPr>
                <w:rFonts w:ascii="Times New Roman" w:hAnsi="Times New Roman"/>
                <w:sz w:val="16"/>
                <w:szCs w:val="16"/>
                <w:lang w:eastAsia="pt-PT"/>
              </w:rPr>
            </w:pPr>
          </w:p>
          <w:p w:rsidR="00F9679A" w:rsidRPr="006F6E6E" w:rsidRDefault="00F9679A" w:rsidP="00976DB6">
            <w:pPr>
              <w:spacing w:after="0" w:line="240" w:lineRule="auto"/>
              <w:rPr>
                <w:rFonts w:ascii="Times New Roman" w:hAnsi="Times New Roman"/>
                <w:sz w:val="16"/>
                <w:szCs w:val="16"/>
                <w:lang w:eastAsia="pt-PT"/>
              </w:rPr>
            </w:pPr>
          </w:p>
          <w:p w:rsidR="00F9679A" w:rsidRPr="006F6E6E" w:rsidRDefault="00F9679A" w:rsidP="00976DB6">
            <w:pPr>
              <w:spacing w:after="0" w:line="240" w:lineRule="auto"/>
              <w:rPr>
                <w:rFonts w:ascii="Times New Roman" w:hAnsi="Times New Roman"/>
                <w:sz w:val="16"/>
                <w:szCs w:val="16"/>
                <w:lang w:eastAsia="pt-PT"/>
              </w:rPr>
            </w:pPr>
            <w:r w:rsidRPr="006F6E6E">
              <w:rPr>
                <w:rFonts w:ascii="Times New Roman" w:hAnsi="Times New Roman"/>
                <w:sz w:val="16"/>
                <w:szCs w:val="16"/>
                <w:lang w:eastAsia="pt-PT"/>
              </w:rPr>
              <w:t xml:space="preserve">   </w:t>
            </w:r>
            <w:r w:rsidRPr="006F6E6E">
              <w:rPr>
                <w:rFonts w:ascii="Times New Roman" w:hAnsi="Times New Roman"/>
                <w:sz w:val="16"/>
                <w:szCs w:val="16"/>
              </w:rPr>
              <w:t xml:space="preserve"> ………………………………………………….</w:t>
            </w:r>
          </w:p>
          <w:p w:rsidR="00F9679A" w:rsidRPr="006F6E6E" w:rsidRDefault="00F9679A" w:rsidP="00976DB6">
            <w:pPr>
              <w:spacing w:after="0" w:line="240" w:lineRule="auto"/>
              <w:rPr>
                <w:rFonts w:ascii="Times New Roman" w:hAnsi="Times New Roman"/>
                <w:sz w:val="16"/>
                <w:szCs w:val="16"/>
                <w:lang w:eastAsia="pt-PT"/>
              </w:rPr>
            </w:pPr>
          </w:p>
          <w:p w:rsidR="00F9679A" w:rsidRPr="006F6E6E" w:rsidRDefault="00F9679A" w:rsidP="00976DB6">
            <w:pPr>
              <w:spacing w:after="0" w:line="240" w:lineRule="auto"/>
              <w:rPr>
                <w:rFonts w:ascii="Times New Roman" w:hAnsi="Times New Roman"/>
                <w:sz w:val="16"/>
                <w:szCs w:val="16"/>
                <w:lang w:eastAsia="pt-PT"/>
              </w:rPr>
            </w:pPr>
          </w:p>
          <w:p w:rsidR="00F9679A" w:rsidRPr="006F6E6E" w:rsidRDefault="00F9679A" w:rsidP="00976DB6">
            <w:pPr>
              <w:spacing w:after="0" w:line="240" w:lineRule="auto"/>
              <w:rPr>
                <w:rFonts w:ascii="Times New Roman" w:hAnsi="Times New Roman"/>
                <w:sz w:val="16"/>
                <w:szCs w:val="16"/>
                <w:lang w:eastAsia="pt-PT"/>
              </w:rPr>
            </w:pPr>
          </w:p>
          <w:p w:rsidR="00F9679A" w:rsidRPr="006F6E6E" w:rsidRDefault="00F9679A" w:rsidP="00976DB6">
            <w:pPr>
              <w:spacing w:after="0" w:line="240" w:lineRule="auto"/>
              <w:rPr>
                <w:rFonts w:ascii="Times New Roman" w:hAnsi="Times New Roman"/>
                <w:sz w:val="16"/>
                <w:szCs w:val="16"/>
                <w:lang w:eastAsia="pt-PT"/>
              </w:rPr>
            </w:pPr>
          </w:p>
          <w:p w:rsidR="00F9679A" w:rsidRPr="006F6E6E" w:rsidRDefault="00F9679A" w:rsidP="00976DB6">
            <w:pPr>
              <w:spacing w:after="0" w:line="240" w:lineRule="auto"/>
              <w:rPr>
                <w:rFonts w:ascii="Times New Roman" w:hAnsi="Times New Roman"/>
                <w:sz w:val="16"/>
                <w:szCs w:val="16"/>
                <w:lang w:eastAsia="pt-PT"/>
              </w:rPr>
            </w:pPr>
            <w:r w:rsidRPr="006F6E6E">
              <w:rPr>
                <w:rFonts w:ascii="Times New Roman" w:hAnsi="Times New Roman"/>
                <w:sz w:val="16"/>
                <w:szCs w:val="16"/>
                <w:lang w:eastAsia="pt-PT"/>
              </w:rPr>
              <w:t xml:space="preserve">  792 Para créditos de cobrança duvidosa </w:t>
            </w:r>
          </w:p>
          <w:p w:rsidR="00F9679A" w:rsidRPr="006F6E6E" w:rsidRDefault="00F9679A" w:rsidP="00976DB6">
            <w:pPr>
              <w:spacing w:after="0" w:line="240" w:lineRule="auto"/>
              <w:rPr>
                <w:rFonts w:ascii="Times New Roman" w:hAnsi="Times New Roman"/>
                <w:sz w:val="16"/>
                <w:szCs w:val="16"/>
                <w:lang w:eastAsia="pt-PT"/>
              </w:rPr>
            </w:pPr>
          </w:p>
          <w:p w:rsidR="00F9679A" w:rsidRPr="006F6E6E" w:rsidRDefault="00F9679A" w:rsidP="00976DB6">
            <w:pPr>
              <w:spacing w:after="0" w:line="240" w:lineRule="auto"/>
              <w:rPr>
                <w:rFonts w:ascii="Times New Roman" w:hAnsi="Times New Roman"/>
                <w:sz w:val="16"/>
                <w:szCs w:val="16"/>
                <w:lang w:eastAsia="pt-PT"/>
              </w:rPr>
            </w:pPr>
          </w:p>
          <w:p w:rsidR="00F9679A" w:rsidRPr="006F6E6E" w:rsidRDefault="00F9679A" w:rsidP="00976DB6">
            <w:pPr>
              <w:spacing w:after="0" w:line="240" w:lineRule="auto"/>
              <w:rPr>
                <w:rFonts w:ascii="Times New Roman" w:hAnsi="Times New Roman"/>
                <w:sz w:val="16"/>
                <w:szCs w:val="16"/>
                <w:lang w:eastAsia="pt-PT"/>
              </w:rPr>
            </w:pPr>
          </w:p>
          <w:p w:rsidR="00F9679A" w:rsidRPr="006F6E6E" w:rsidRDefault="00F9679A" w:rsidP="00976DB6">
            <w:pPr>
              <w:spacing w:after="0" w:line="240" w:lineRule="auto"/>
              <w:rPr>
                <w:rFonts w:ascii="Times New Roman" w:hAnsi="Times New Roman"/>
                <w:sz w:val="16"/>
                <w:szCs w:val="16"/>
                <w:lang w:eastAsia="pt-PT"/>
              </w:rPr>
            </w:pPr>
          </w:p>
          <w:p w:rsidR="00F9679A" w:rsidRPr="006F6E6E" w:rsidRDefault="00F9679A" w:rsidP="00976DB6">
            <w:pPr>
              <w:spacing w:after="0" w:line="240" w:lineRule="auto"/>
              <w:rPr>
                <w:rFonts w:ascii="Times New Roman" w:hAnsi="Times New Roman"/>
                <w:sz w:val="16"/>
                <w:szCs w:val="16"/>
                <w:lang w:eastAsia="pt-PT"/>
              </w:rPr>
            </w:pPr>
          </w:p>
          <w:p w:rsidR="00F9679A" w:rsidRPr="006F6E6E" w:rsidRDefault="00F9679A" w:rsidP="00976DB6">
            <w:pPr>
              <w:spacing w:after="0" w:line="240" w:lineRule="auto"/>
              <w:rPr>
                <w:rFonts w:ascii="Times New Roman" w:hAnsi="Times New Roman"/>
                <w:sz w:val="16"/>
                <w:szCs w:val="16"/>
                <w:lang w:eastAsia="pt-PT"/>
              </w:rPr>
            </w:pPr>
          </w:p>
          <w:p w:rsidR="00F9679A" w:rsidRPr="006F6E6E" w:rsidRDefault="00F9679A" w:rsidP="00976DB6">
            <w:pPr>
              <w:spacing w:after="0" w:line="240" w:lineRule="auto"/>
              <w:rPr>
                <w:rFonts w:ascii="Times New Roman" w:hAnsi="Times New Roman"/>
                <w:sz w:val="16"/>
                <w:szCs w:val="16"/>
                <w:lang w:eastAsia="pt-PT"/>
              </w:rPr>
            </w:pPr>
            <w:r w:rsidRPr="006F6E6E">
              <w:rPr>
                <w:rFonts w:ascii="Times New Roman" w:hAnsi="Times New Roman"/>
                <w:sz w:val="16"/>
                <w:szCs w:val="16"/>
                <w:lang w:eastAsia="pt-PT"/>
              </w:rPr>
              <w:t xml:space="preserve">  793 Para flutuação de imobilizações financeiras </w:t>
            </w:r>
          </w:p>
          <w:p w:rsidR="00F9679A" w:rsidRPr="006F6E6E" w:rsidRDefault="00F9679A" w:rsidP="00976DB6">
            <w:pPr>
              <w:spacing w:after="0" w:line="240" w:lineRule="auto"/>
              <w:rPr>
                <w:rFonts w:ascii="Times New Roman" w:hAnsi="Times New Roman"/>
                <w:sz w:val="16"/>
                <w:szCs w:val="16"/>
                <w:lang w:eastAsia="pt-PT"/>
              </w:rPr>
            </w:pPr>
            <w:r w:rsidRPr="006F6E6E">
              <w:rPr>
                <w:rFonts w:ascii="Times New Roman" w:hAnsi="Times New Roman"/>
                <w:sz w:val="16"/>
                <w:szCs w:val="16"/>
                <w:lang w:eastAsia="pt-PT"/>
              </w:rPr>
              <w:t xml:space="preserve">    7931 Sinistros</w:t>
            </w:r>
          </w:p>
          <w:p w:rsidR="00F9679A" w:rsidRPr="006F6E6E" w:rsidRDefault="00F9679A" w:rsidP="00976DB6">
            <w:pPr>
              <w:spacing w:after="0" w:line="240" w:lineRule="auto"/>
              <w:rPr>
                <w:rFonts w:ascii="Times New Roman" w:hAnsi="Times New Roman"/>
                <w:sz w:val="16"/>
                <w:szCs w:val="16"/>
                <w:lang w:eastAsia="pt-PT"/>
              </w:rPr>
            </w:pPr>
            <w:r w:rsidRPr="006F6E6E">
              <w:rPr>
                <w:rFonts w:ascii="Times New Roman" w:hAnsi="Times New Roman"/>
                <w:sz w:val="16"/>
                <w:szCs w:val="16"/>
                <w:lang w:eastAsia="pt-PT"/>
              </w:rPr>
              <w:t xml:space="preserve">    7932 Sobras</w:t>
            </w:r>
          </w:p>
          <w:p w:rsidR="00F9679A" w:rsidRPr="006F6E6E" w:rsidRDefault="00F9679A" w:rsidP="00976DB6">
            <w:pPr>
              <w:spacing w:after="0" w:line="240" w:lineRule="auto"/>
              <w:rPr>
                <w:rFonts w:ascii="Times New Roman" w:hAnsi="Times New Roman"/>
                <w:sz w:val="16"/>
                <w:szCs w:val="16"/>
                <w:lang w:eastAsia="pt-PT"/>
              </w:rPr>
            </w:pPr>
            <w:r w:rsidRPr="006F6E6E">
              <w:rPr>
                <w:rFonts w:ascii="Times New Roman" w:hAnsi="Times New Roman"/>
                <w:sz w:val="16"/>
                <w:szCs w:val="16"/>
                <w:lang w:eastAsia="pt-PT"/>
              </w:rPr>
              <w:t xml:space="preserve">    … ………………………………………….</w:t>
            </w:r>
          </w:p>
          <w:p w:rsidR="00F9679A" w:rsidRPr="006F6E6E" w:rsidRDefault="00F9679A" w:rsidP="00976DB6">
            <w:pPr>
              <w:spacing w:after="0" w:line="240" w:lineRule="auto"/>
              <w:rPr>
                <w:rFonts w:ascii="Times New Roman" w:hAnsi="Times New Roman"/>
                <w:sz w:val="16"/>
                <w:szCs w:val="16"/>
                <w:lang w:eastAsia="pt-PT"/>
              </w:rPr>
            </w:pPr>
            <w:r w:rsidRPr="006F6E6E">
              <w:rPr>
                <w:rFonts w:ascii="Times New Roman" w:hAnsi="Times New Roman"/>
                <w:sz w:val="16"/>
                <w:szCs w:val="16"/>
                <w:lang w:eastAsia="pt-PT"/>
              </w:rPr>
              <w:t xml:space="preserve">    7938 Outros</w:t>
            </w:r>
          </w:p>
          <w:p w:rsidR="00F9679A" w:rsidRPr="006F6E6E" w:rsidRDefault="00F9679A" w:rsidP="00976DB6">
            <w:pPr>
              <w:spacing w:after="0" w:line="240" w:lineRule="auto"/>
              <w:rPr>
                <w:rFonts w:ascii="Times New Roman" w:hAnsi="Times New Roman"/>
                <w:sz w:val="16"/>
                <w:szCs w:val="16"/>
                <w:lang w:eastAsia="pt-PT"/>
              </w:rPr>
            </w:pPr>
            <w:r w:rsidRPr="006F6E6E">
              <w:rPr>
                <w:rFonts w:ascii="Times New Roman" w:hAnsi="Times New Roman"/>
                <w:sz w:val="16"/>
                <w:szCs w:val="16"/>
                <w:lang w:eastAsia="pt-PT"/>
              </w:rPr>
              <w:t xml:space="preserve">  794 Ganhos em imobilizações *</w:t>
            </w:r>
          </w:p>
          <w:p w:rsidR="00F9679A" w:rsidRPr="006F6E6E" w:rsidRDefault="00F9679A" w:rsidP="00976DB6">
            <w:pPr>
              <w:spacing w:after="0" w:line="240" w:lineRule="auto"/>
              <w:rPr>
                <w:rFonts w:ascii="Times New Roman" w:hAnsi="Times New Roman"/>
                <w:sz w:val="16"/>
                <w:szCs w:val="16"/>
                <w:lang w:eastAsia="pt-PT"/>
              </w:rPr>
            </w:pPr>
            <w:r w:rsidRPr="006F6E6E">
              <w:rPr>
                <w:rFonts w:ascii="Times New Roman" w:hAnsi="Times New Roman"/>
                <w:sz w:val="16"/>
                <w:szCs w:val="16"/>
                <w:lang w:eastAsia="pt-PT"/>
              </w:rPr>
              <w:t xml:space="preserve">    7941 Alienação de investimentos financeiros</w:t>
            </w:r>
          </w:p>
          <w:p w:rsidR="00F9679A" w:rsidRPr="006F6E6E" w:rsidRDefault="00F9679A" w:rsidP="00976DB6">
            <w:pPr>
              <w:spacing w:after="0" w:line="240" w:lineRule="auto"/>
              <w:rPr>
                <w:rFonts w:ascii="Times New Roman" w:hAnsi="Times New Roman"/>
                <w:sz w:val="16"/>
                <w:szCs w:val="16"/>
                <w:lang w:eastAsia="pt-PT"/>
              </w:rPr>
            </w:pPr>
            <w:r w:rsidRPr="006F6E6E">
              <w:rPr>
                <w:rFonts w:ascii="Times New Roman" w:hAnsi="Times New Roman"/>
                <w:sz w:val="16"/>
                <w:szCs w:val="16"/>
                <w:lang w:eastAsia="pt-PT"/>
              </w:rPr>
              <w:t xml:space="preserve">    7942 Alienação de imobilizações corpóreas</w:t>
            </w:r>
          </w:p>
          <w:p w:rsidR="00F9679A" w:rsidRPr="006F6E6E" w:rsidRDefault="00F9679A" w:rsidP="00976DB6">
            <w:pPr>
              <w:spacing w:after="0" w:line="240" w:lineRule="auto"/>
              <w:rPr>
                <w:rFonts w:ascii="Times New Roman" w:hAnsi="Times New Roman"/>
                <w:sz w:val="16"/>
                <w:szCs w:val="16"/>
                <w:lang w:eastAsia="pt-PT"/>
              </w:rPr>
            </w:pPr>
            <w:r w:rsidRPr="006F6E6E">
              <w:rPr>
                <w:rFonts w:ascii="Times New Roman" w:hAnsi="Times New Roman"/>
                <w:sz w:val="16"/>
                <w:szCs w:val="16"/>
                <w:lang w:eastAsia="pt-PT"/>
              </w:rPr>
              <w:t xml:space="preserve">    7943 Alienação de imobilizações incorpóreas</w:t>
            </w:r>
          </w:p>
          <w:p w:rsidR="00F9679A" w:rsidRPr="006F6E6E" w:rsidRDefault="00F9679A" w:rsidP="00976DB6">
            <w:pPr>
              <w:spacing w:after="0" w:line="240" w:lineRule="auto"/>
              <w:rPr>
                <w:rFonts w:ascii="Times New Roman" w:hAnsi="Times New Roman"/>
                <w:sz w:val="16"/>
                <w:szCs w:val="16"/>
                <w:lang w:eastAsia="pt-PT"/>
              </w:rPr>
            </w:pPr>
            <w:r w:rsidRPr="006F6E6E">
              <w:rPr>
                <w:rFonts w:ascii="Times New Roman" w:hAnsi="Times New Roman"/>
                <w:sz w:val="16"/>
                <w:szCs w:val="16"/>
                <w:lang w:eastAsia="pt-PT"/>
              </w:rPr>
              <w:t xml:space="preserve">    7944 Sinistros </w:t>
            </w:r>
          </w:p>
          <w:p w:rsidR="00F9679A" w:rsidRPr="006F6E6E" w:rsidRDefault="00F9679A" w:rsidP="00976DB6">
            <w:pPr>
              <w:spacing w:after="0" w:line="240" w:lineRule="auto"/>
              <w:rPr>
                <w:rFonts w:ascii="Times New Roman" w:hAnsi="Times New Roman"/>
                <w:sz w:val="16"/>
                <w:szCs w:val="16"/>
                <w:lang w:eastAsia="pt-PT"/>
              </w:rPr>
            </w:pPr>
            <w:r w:rsidRPr="006F6E6E">
              <w:rPr>
                <w:rFonts w:ascii="Times New Roman" w:hAnsi="Times New Roman"/>
                <w:sz w:val="16"/>
                <w:szCs w:val="16"/>
                <w:lang w:eastAsia="pt-PT"/>
              </w:rPr>
              <w:t xml:space="preserve">    … ………………………………………….</w:t>
            </w:r>
          </w:p>
          <w:p w:rsidR="00F9679A" w:rsidRPr="006F6E6E" w:rsidRDefault="00F9679A" w:rsidP="00976DB6">
            <w:pPr>
              <w:spacing w:after="0" w:line="240" w:lineRule="auto"/>
              <w:rPr>
                <w:rFonts w:ascii="Times New Roman" w:hAnsi="Times New Roman"/>
                <w:sz w:val="16"/>
                <w:szCs w:val="16"/>
                <w:lang w:eastAsia="pt-PT"/>
              </w:rPr>
            </w:pPr>
            <w:r w:rsidRPr="006F6E6E">
              <w:rPr>
                <w:rFonts w:ascii="Times New Roman" w:hAnsi="Times New Roman"/>
                <w:sz w:val="16"/>
                <w:szCs w:val="16"/>
                <w:lang w:eastAsia="pt-PT"/>
              </w:rPr>
              <w:t xml:space="preserve">    7948 Outros</w:t>
            </w:r>
          </w:p>
          <w:p w:rsidR="00F9679A" w:rsidRPr="006F6E6E" w:rsidRDefault="00F9679A" w:rsidP="00976DB6">
            <w:pPr>
              <w:spacing w:after="0" w:line="240" w:lineRule="auto"/>
              <w:rPr>
                <w:rFonts w:ascii="Times New Roman" w:hAnsi="Times New Roman"/>
                <w:sz w:val="16"/>
                <w:szCs w:val="16"/>
                <w:lang w:eastAsia="pt-PT"/>
              </w:rPr>
            </w:pPr>
            <w:r w:rsidRPr="006F6E6E">
              <w:rPr>
                <w:rFonts w:ascii="Times New Roman" w:hAnsi="Times New Roman"/>
                <w:sz w:val="16"/>
                <w:szCs w:val="16"/>
                <w:lang w:eastAsia="pt-PT"/>
              </w:rPr>
              <w:t xml:space="preserve">  795 Benefícios de penalidades contratuais</w:t>
            </w:r>
          </w:p>
          <w:p w:rsidR="00F9679A" w:rsidRPr="006F6E6E" w:rsidRDefault="00F9679A" w:rsidP="00976DB6">
            <w:pPr>
              <w:spacing w:after="0" w:line="240" w:lineRule="auto"/>
              <w:rPr>
                <w:rFonts w:ascii="Times New Roman" w:hAnsi="Times New Roman"/>
                <w:i/>
                <w:sz w:val="16"/>
                <w:szCs w:val="16"/>
                <w:lang w:eastAsia="pt-PT"/>
              </w:rPr>
            </w:pPr>
            <w:r w:rsidRPr="006F6E6E">
              <w:rPr>
                <w:rFonts w:ascii="Times New Roman" w:hAnsi="Times New Roman"/>
                <w:sz w:val="16"/>
                <w:szCs w:val="16"/>
                <w:lang w:eastAsia="pt-PT"/>
              </w:rPr>
              <w:t xml:space="preserve"> </w:t>
            </w:r>
            <w:r w:rsidRPr="006F6E6E">
              <w:rPr>
                <w:rFonts w:ascii="Times New Roman" w:hAnsi="Times New Roman"/>
                <w:i/>
                <w:sz w:val="16"/>
                <w:szCs w:val="16"/>
                <w:lang w:eastAsia="pt-PT"/>
              </w:rPr>
              <w:t>Sem correspondência no SNC. Se necessário utilizar por exemplo conta 7888 – Outros não especificados</w:t>
            </w:r>
          </w:p>
          <w:p w:rsidR="00F9679A" w:rsidRPr="006F6E6E" w:rsidRDefault="00F9679A" w:rsidP="00976DB6">
            <w:pPr>
              <w:spacing w:after="0" w:line="240" w:lineRule="auto"/>
              <w:rPr>
                <w:rFonts w:ascii="Times New Roman" w:hAnsi="Times New Roman"/>
                <w:sz w:val="16"/>
                <w:szCs w:val="16"/>
                <w:lang w:eastAsia="pt-PT"/>
              </w:rPr>
            </w:pPr>
            <w:r w:rsidRPr="006F6E6E">
              <w:rPr>
                <w:rFonts w:ascii="Times New Roman" w:hAnsi="Times New Roman"/>
                <w:sz w:val="16"/>
                <w:szCs w:val="16"/>
                <w:lang w:eastAsia="pt-PT"/>
              </w:rPr>
              <w:t xml:space="preserve">  796 Reduções de provisões *</w:t>
            </w:r>
          </w:p>
          <w:p w:rsidR="00F9679A" w:rsidRPr="006F6E6E" w:rsidRDefault="00F9679A" w:rsidP="00976DB6">
            <w:pPr>
              <w:spacing w:after="0" w:line="240" w:lineRule="auto"/>
              <w:rPr>
                <w:rFonts w:ascii="Times New Roman" w:hAnsi="Times New Roman"/>
                <w:sz w:val="16"/>
                <w:szCs w:val="16"/>
                <w:lang w:eastAsia="pt-PT"/>
              </w:rPr>
            </w:pPr>
            <w:r w:rsidRPr="006F6E6E">
              <w:rPr>
                <w:rFonts w:ascii="Times New Roman" w:hAnsi="Times New Roman"/>
                <w:sz w:val="16"/>
                <w:szCs w:val="16"/>
                <w:lang w:eastAsia="pt-PT"/>
              </w:rPr>
              <w:t xml:space="preserve">  797 Correcções relativas a exercícios anteriores *</w:t>
            </w:r>
          </w:p>
          <w:p w:rsidR="00F9679A" w:rsidRPr="006F6E6E" w:rsidRDefault="00F9679A" w:rsidP="00976DB6">
            <w:pPr>
              <w:spacing w:after="0" w:line="240" w:lineRule="auto"/>
              <w:rPr>
                <w:rFonts w:ascii="Times New Roman" w:hAnsi="Times New Roman"/>
                <w:sz w:val="16"/>
                <w:szCs w:val="16"/>
                <w:lang w:eastAsia="pt-PT"/>
              </w:rPr>
            </w:pPr>
            <w:r w:rsidRPr="006F6E6E">
              <w:rPr>
                <w:rFonts w:ascii="Times New Roman" w:hAnsi="Times New Roman"/>
                <w:sz w:val="16"/>
                <w:szCs w:val="16"/>
                <w:lang w:eastAsia="pt-PT"/>
              </w:rPr>
              <w:t xml:space="preserve">  798 Outros proveitos e ganhos extraordinários</w:t>
            </w:r>
          </w:p>
          <w:p w:rsidR="00F9679A" w:rsidRPr="006F6E6E" w:rsidRDefault="00F9679A" w:rsidP="00976DB6">
            <w:pPr>
              <w:spacing w:after="0" w:line="240" w:lineRule="auto"/>
              <w:rPr>
                <w:rFonts w:ascii="Times New Roman" w:hAnsi="Times New Roman"/>
                <w:sz w:val="16"/>
                <w:szCs w:val="16"/>
                <w:lang w:eastAsia="pt-PT"/>
              </w:rPr>
            </w:pPr>
            <w:r w:rsidRPr="006F6E6E">
              <w:rPr>
                <w:rFonts w:ascii="Times New Roman" w:hAnsi="Times New Roman"/>
                <w:sz w:val="16"/>
                <w:szCs w:val="16"/>
                <w:lang w:eastAsia="pt-PT"/>
              </w:rPr>
              <w:t xml:space="preserve">    7981 Excesso de estimativa para impostos</w:t>
            </w:r>
          </w:p>
          <w:p w:rsidR="00F9679A" w:rsidRPr="006F6E6E" w:rsidRDefault="00F9679A" w:rsidP="00976DB6">
            <w:pPr>
              <w:spacing w:after="0" w:line="240" w:lineRule="auto"/>
              <w:rPr>
                <w:rFonts w:ascii="Times New Roman" w:hAnsi="Times New Roman"/>
                <w:sz w:val="16"/>
                <w:szCs w:val="16"/>
                <w:lang w:eastAsia="pt-PT"/>
              </w:rPr>
            </w:pPr>
            <w:r w:rsidRPr="006F6E6E">
              <w:rPr>
                <w:rFonts w:ascii="Times New Roman" w:hAnsi="Times New Roman"/>
                <w:sz w:val="16"/>
                <w:szCs w:val="16"/>
                <w:lang w:eastAsia="pt-PT"/>
              </w:rPr>
              <w:t xml:space="preserve">    7982 Diferenças de câmbio extraordinárias</w:t>
            </w:r>
          </w:p>
          <w:p w:rsidR="00F9679A" w:rsidRPr="006F6E6E" w:rsidRDefault="00F9679A" w:rsidP="00976DB6">
            <w:pPr>
              <w:spacing w:after="0" w:line="240" w:lineRule="auto"/>
              <w:rPr>
                <w:rFonts w:ascii="Times New Roman" w:hAnsi="Times New Roman"/>
                <w:sz w:val="16"/>
                <w:szCs w:val="16"/>
                <w:lang w:eastAsia="pt-PT"/>
              </w:rPr>
            </w:pPr>
            <w:r w:rsidRPr="006F6E6E">
              <w:rPr>
                <w:rFonts w:ascii="Times New Roman" w:hAnsi="Times New Roman"/>
                <w:sz w:val="16"/>
                <w:szCs w:val="16"/>
                <w:lang w:eastAsia="pt-PT"/>
              </w:rPr>
              <w:t xml:space="preserve">    7983 Em subsídios para investimentos</w:t>
            </w:r>
          </w:p>
          <w:p w:rsidR="00F9679A" w:rsidRPr="006F6E6E" w:rsidRDefault="00F9679A" w:rsidP="00976DB6">
            <w:pPr>
              <w:spacing w:after="0" w:line="240" w:lineRule="auto"/>
              <w:rPr>
                <w:rFonts w:ascii="Times New Roman" w:hAnsi="Times New Roman"/>
                <w:sz w:val="16"/>
                <w:szCs w:val="16"/>
                <w:lang w:eastAsia="pt-PT"/>
              </w:rPr>
            </w:pPr>
            <w:r w:rsidRPr="006F6E6E">
              <w:rPr>
                <w:rFonts w:ascii="Times New Roman" w:hAnsi="Times New Roman"/>
                <w:sz w:val="16"/>
                <w:szCs w:val="16"/>
                <w:lang w:eastAsia="pt-PT"/>
              </w:rPr>
              <w:t xml:space="preserve">    … ………………………………………….</w:t>
            </w:r>
          </w:p>
          <w:p w:rsidR="00F9679A" w:rsidRPr="006F6E6E" w:rsidRDefault="00F9679A" w:rsidP="00976DB6">
            <w:pPr>
              <w:spacing w:after="0" w:line="240" w:lineRule="auto"/>
              <w:rPr>
                <w:rFonts w:ascii="Times New Roman" w:hAnsi="Times New Roman"/>
                <w:sz w:val="16"/>
                <w:szCs w:val="16"/>
                <w:lang w:eastAsia="pt-PT"/>
              </w:rPr>
            </w:pPr>
            <w:r w:rsidRPr="006F6E6E">
              <w:rPr>
                <w:rFonts w:ascii="Times New Roman" w:hAnsi="Times New Roman"/>
                <w:sz w:val="16"/>
                <w:szCs w:val="16"/>
                <w:lang w:eastAsia="pt-PT"/>
              </w:rPr>
              <w:t xml:space="preserve">    7988 Outros não especificados</w:t>
            </w:r>
          </w:p>
          <w:p w:rsidR="00F9679A" w:rsidRPr="006F6E6E" w:rsidRDefault="00F9679A" w:rsidP="00976DB6">
            <w:pPr>
              <w:spacing w:after="0" w:line="240" w:lineRule="auto"/>
              <w:rPr>
                <w:rFonts w:ascii="Times New Roman" w:hAnsi="Times New Roman"/>
                <w:sz w:val="16"/>
                <w:szCs w:val="16"/>
                <w:lang w:eastAsia="pt-PT"/>
              </w:rPr>
            </w:pPr>
            <w:r w:rsidRPr="006F6E6E">
              <w:rPr>
                <w:rFonts w:ascii="Times New Roman" w:hAnsi="Times New Roman"/>
                <w:sz w:val="16"/>
                <w:szCs w:val="16"/>
                <w:lang w:eastAsia="pt-PT"/>
              </w:rPr>
              <w:t xml:space="preserve">  799 … ……………………………………… </w:t>
            </w:r>
          </w:p>
        </w:tc>
        <w:tc>
          <w:tcPr>
            <w:tcW w:w="5128" w:type="dxa"/>
          </w:tcPr>
          <w:p w:rsidR="00F9679A" w:rsidRPr="006F6E6E" w:rsidRDefault="00F9679A" w:rsidP="00976DB6">
            <w:pPr>
              <w:autoSpaceDE w:val="0"/>
              <w:autoSpaceDN w:val="0"/>
              <w:adjustRightInd w:val="0"/>
              <w:spacing w:after="0" w:line="240" w:lineRule="auto"/>
              <w:rPr>
                <w:rFonts w:ascii="Times New Roman" w:hAnsi="Times New Roman"/>
                <w:b/>
                <w:bCs/>
                <w:sz w:val="16"/>
                <w:szCs w:val="16"/>
              </w:rPr>
            </w:pPr>
            <w:r w:rsidRPr="006F6E6E">
              <w:rPr>
                <w:rFonts w:ascii="Times New Roman" w:hAnsi="Times New Roman"/>
                <w:b/>
                <w:bCs/>
                <w:sz w:val="16"/>
                <w:szCs w:val="16"/>
              </w:rPr>
              <w:t>79 Juros, dividendos e outros rendimentos similares</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791 Juros obtidos</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7911 De depósitos</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7912 De outras aplicações de meios financeiros líquidos</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7913 De financiamentos concedidos a associadas e empreendimentos conjuntos</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7914 De financiamentos concedidos a subsidiárias</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7915 De financiamentos obtidos</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 …………………………………………….</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7918 De outros financiamentos concedidos</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792 Dividendos obtidos</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7921 De aplicações de meios financeiros líquidos</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7922 De associadas e empreendimentos conjuntos</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7923 De subsidiárias</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 ………………………………………………...</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7928 Outras</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w:t>
            </w:r>
          </w:p>
          <w:p w:rsidR="00F9679A" w:rsidRPr="006F6E6E" w:rsidRDefault="00F9679A" w:rsidP="00976DB6">
            <w:pPr>
              <w:autoSpaceDE w:val="0"/>
              <w:autoSpaceDN w:val="0"/>
              <w:adjustRightInd w:val="0"/>
              <w:spacing w:after="0" w:line="240" w:lineRule="auto"/>
              <w:rPr>
                <w:rFonts w:ascii="Times New Roman" w:hAnsi="Times New Roman"/>
                <w:sz w:val="16"/>
                <w:szCs w:val="16"/>
              </w:rPr>
            </w:pPr>
          </w:p>
          <w:p w:rsidR="00F9679A" w:rsidRPr="006F6E6E" w:rsidRDefault="00F9679A" w:rsidP="00976DB6">
            <w:pPr>
              <w:autoSpaceDE w:val="0"/>
              <w:autoSpaceDN w:val="0"/>
              <w:adjustRightInd w:val="0"/>
              <w:spacing w:after="0" w:line="240" w:lineRule="auto"/>
              <w:rPr>
                <w:rFonts w:ascii="Times New Roman" w:hAnsi="Times New Roman"/>
                <w:sz w:val="16"/>
                <w:szCs w:val="16"/>
              </w:rPr>
            </w:pPr>
          </w:p>
          <w:p w:rsidR="00F9679A" w:rsidRPr="006F6E6E" w:rsidRDefault="00F9679A" w:rsidP="00976DB6">
            <w:pPr>
              <w:spacing w:after="0" w:line="240" w:lineRule="auto"/>
              <w:rPr>
                <w:rFonts w:ascii="Times New Roman" w:hAnsi="Times New Roman"/>
                <w:sz w:val="16"/>
                <w:szCs w:val="16"/>
                <w:lang w:eastAsia="pt-PT"/>
              </w:rPr>
            </w:pPr>
            <w:r w:rsidRPr="006F6E6E">
              <w:rPr>
                <w:rFonts w:ascii="Times New Roman" w:hAnsi="Times New Roman"/>
                <w:sz w:val="16"/>
                <w:szCs w:val="16"/>
                <w:lang w:eastAsia="pt-PT"/>
              </w:rPr>
              <w:t xml:space="preserve">    … ………………………………………….</w:t>
            </w:r>
          </w:p>
          <w:p w:rsidR="00F9679A" w:rsidRPr="006F6E6E" w:rsidRDefault="00F9679A" w:rsidP="00976DB6">
            <w:pPr>
              <w:autoSpaceDE w:val="0"/>
              <w:autoSpaceDN w:val="0"/>
              <w:adjustRightInd w:val="0"/>
              <w:spacing w:after="0" w:line="240" w:lineRule="auto"/>
              <w:rPr>
                <w:rFonts w:ascii="Times New Roman" w:hAnsi="Times New Roman"/>
                <w:sz w:val="16"/>
                <w:szCs w:val="16"/>
              </w:rPr>
            </w:pPr>
          </w:p>
          <w:p w:rsidR="00F9679A" w:rsidRPr="006F6E6E" w:rsidRDefault="00F9679A" w:rsidP="00976DB6">
            <w:pPr>
              <w:autoSpaceDE w:val="0"/>
              <w:autoSpaceDN w:val="0"/>
              <w:adjustRightInd w:val="0"/>
              <w:spacing w:after="0" w:line="240" w:lineRule="auto"/>
              <w:rPr>
                <w:rFonts w:ascii="Times New Roman" w:hAnsi="Times New Roman"/>
                <w:sz w:val="16"/>
                <w:szCs w:val="16"/>
              </w:rPr>
            </w:pPr>
          </w:p>
          <w:p w:rsidR="00F9679A" w:rsidRPr="006F6E6E" w:rsidRDefault="00F9679A" w:rsidP="00976DB6">
            <w:pPr>
              <w:autoSpaceDE w:val="0"/>
              <w:autoSpaceDN w:val="0"/>
              <w:adjustRightInd w:val="0"/>
              <w:spacing w:after="0" w:line="240" w:lineRule="auto"/>
              <w:rPr>
                <w:rFonts w:ascii="Times New Roman" w:hAnsi="Times New Roman"/>
                <w:sz w:val="16"/>
                <w:szCs w:val="16"/>
              </w:rPr>
            </w:pPr>
          </w:p>
          <w:p w:rsidR="00F9679A" w:rsidRPr="006F6E6E" w:rsidRDefault="00F9679A" w:rsidP="00976DB6">
            <w:pPr>
              <w:autoSpaceDE w:val="0"/>
              <w:autoSpaceDN w:val="0"/>
              <w:adjustRightInd w:val="0"/>
              <w:spacing w:after="0" w:line="240" w:lineRule="auto"/>
              <w:rPr>
                <w:rFonts w:ascii="Times New Roman" w:hAnsi="Times New Roman"/>
                <w:sz w:val="16"/>
                <w:szCs w:val="16"/>
              </w:rPr>
            </w:pPr>
          </w:p>
          <w:p w:rsidR="00F9679A" w:rsidRPr="006F6E6E" w:rsidRDefault="00F9679A" w:rsidP="00976DB6">
            <w:pPr>
              <w:autoSpaceDE w:val="0"/>
              <w:autoSpaceDN w:val="0"/>
              <w:adjustRightInd w:val="0"/>
              <w:spacing w:after="0" w:line="240" w:lineRule="auto"/>
              <w:rPr>
                <w:rFonts w:ascii="Times New Roman" w:hAnsi="Times New Roman"/>
                <w:sz w:val="16"/>
                <w:szCs w:val="16"/>
              </w:rPr>
            </w:pPr>
          </w:p>
          <w:p w:rsidR="00F9679A" w:rsidRPr="006F6E6E" w:rsidRDefault="00F9679A" w:rsidP="00976DB6">
            <w:pPr>
              <w:autoSpaceDE w:val="0"/>
              <w:autoSpaceDN w:val="0"/>
              <w:adjustRightInd w:val="0"/>
              <w:spacing w:after="0" w:line="240" w:lineRule="auto"/>
              <w:rPr>
                <w:rFonts w:ascii="Times New Roman" w:hAnsi="Times New Roman"/>
                <w:sz w:val="16"/>
                <w:szCs w:val="16"/>
              </w:rPr>
            </w:pPr>
          </w:p>
          <w:p w:rsidR="00F9679A" w:rsidRPr="006F6E6E" w:rsidRDefault="00F9679A" w:rsidP="00976DB6">
            <w:pPr>
              <w:spacing w:after="0" w:line="240" w:lineRule="auto"/>
              <w:rPr>
                <w:rFonts w:ascii="Times New Roman" w:hAnsi="Times New Roman"/>
                <w:sz w:val="16"/>
                <w:szCs w:val="16"/>
                <w:lang w:eastAsia="pt-PT"/>
              </w:rPr>
            </w:pPr>
            <w:r w:rsidRPr="006F6E6E">
              <w:rPr>
                <w:rFonts w:ascii="Times New Roman" w:hAnsi="Times New Roman"/>
                <w:sz w:val="16"/>
                <w:szCs w:val="16"/>
                <w:lang w:eastAsia="pt-PT"/>
              </w:rPr>
              <w:t xml:space="preserve">    … ………………………………………….</w:t>
            </w:r>
          </w:p>
          <w:p w:rsidR="00F9679A" w:rsidRPr="006F6E6E" w:rsidRDefault="00F9679A" w:rsidP="00976DB6">
            <w:pPr>
              <w:autoSpaceDE w:val="0"/>
              <w:autoSpaceDN w:val="0"/>
              <w:adjustRightInd w:val="0"/>
              <w:spacing w:after="0" w:line="240" w:lineRule="auto"/>
              <w:rPr>
                <w:rFonts w:ascii="Times New Roman" w:hAnsi="Times New Roman"/>
                <w:sz w:val="16"/>
                <w:szCs w:val="16"/>
              </w:rPr>
            </w:pPr>
          </w:p>
          <w:p w:rsidR="00F9679A" w:rsidRPr="006F6E6E" w:rsidRDefault="00F9679A" w:rsidP="00976DB6">
            <w:pPr>
              <w:autoSpaceDE w:val="0"/>
              <w:autoSpaceDN w:val="0"/>
              <w:adjustRightInd w:val="0"/>
              <w:spacing w:after="0" w:line="240" w:lineRule="auto"/>
              <w:rPr>
                <w:rFonts w:ascii="Times New Roman" w:hAnsi="Times New Roman"/>
                <w:sz w:val="16"/>
                <w:szCs w:val="16"/>
              </w:rPr>
            </w:pPr>
          </w:p>
          <w:p w:rsidR="00F9679A" w:rsidRPr="006F6E6E" w:rsidRDefault="00F9679A" w:rsidP="00976DB6">
            <w:pPr>
              <w:autoSpaceDE w:val="0"/>
              <w:autoSpaceDN w:val="0"/>
              <w:adjustRightInd w:val="0"/>
              <w:spacing w:after="0" w:line="240" w:lineRule="auto"/>
              <w:rPr>
                <w:rFonts w:ascii="Times New Roman" w:hAnsi="Times New Roman"/>
                <w:sz w:val="16"/>
                <w:szCs w:val="16"/>
              </w:rPr>
            </w:pPr>
          </w:p>
          <w:p w:rsidR="00F9679A" w:rsidRPr="006F6E6E" w:rsidRDefault="00F9679A" w:rsidP="00976DB6">
            <w:pPr>
              <w:autoSpaceDE w:val="0"/>
              <w:autoSpaceDN w:val="0"/>
              <w:adjustRightInd w:val="0"/>
              <w:spacing w:after="0" w:line="240" w:lineRule="auto"/>
              <w:rPr>
                <w:rFonts w:ascii="Times New Roman" w:hAnsi="Times New Roman"/>
                <w:sz w:val="16"/>
                <w:szCs w:val="16"/>
              </w:rPr>
            </w:pP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w:t>
            </w:r>
          </w:p>
          <w:p w:rsidR="00F9679A" w:rsidRPr="006F6E6E" w:rsidRDefault="00F9679A" w:rsidP="00976DB6">
            <w:pPr>
              <w:autoSpaceDE w:val="0"/>
              <w:autoSpaceDN w:val="0"/>
              <w:adjustRightInd w:val="0"/>
              <w:spacing w:after="0" w:line="240" w:lineRule="auto"/>
              <w:rPr>
                <w:rFonts w:ascii="Times New Roman" w:hAnsi="Times New Roman"/>
                <w:sz w:val="16"/>
                <w:szCs w:val="16"/>
              </w:rPr>
            </w:pPr>
          </w:p>
          <w:p w:rsidR="00F9679A" w:rsidRPr="006F6E6E" w:rsidRDefault="00F9679A" w:rsidP="00976DB6">
            <w:pPr>
              <w:autoSpaceDE w:val="0"/>
              <w:autoSpaceDN w:val="0"/>
              <w:adjustRightInd w:val="0"/>
              <w:spacing w:after="0" w:line="240" w:lineRule="auto"/>
              <w:rPr>
                <w:rFonts w:ascii="Times New Roman" w:hAnsi="Times New Roman"/>
                <w:sz w:val="16"/>
                <w:szCs w:val="16"/>
              </w:rPr>
            </w:pP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798 Outros rendimentos similares</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w:t>
            </w:r>
          </w:p>
          <w:p w:rsidR="00F9679A" w:rsidRPr="006F6E6E" w:rsidRDefault="00F9679A" w:rsidP="00976DB6">
            <w:pPr>
              <w:autoSpaceDE w:val="0"/>
              <w:autoSpaceDN w:val="0"/>
              <w:adjustRightInd w:val="0"/>
              <w:spacing w:after="0" w:line="240" w:lineRule="auto"/>
              <w:rPr>
                <w:rFonts w:ascii="Times New Roman" w:hAnsi="Times New Roman"/>
                <w:i/>
                <w:sz w:val="16"/>
                <w:szCs w:val="16"/>
              </w:rPr>
            </w:pPr>
            <w:r w:rsidRPr="006F6E6E">
              <w:rPr>
                <w:rFonts w:ascii="Times New Roman" w:hAnsi="Times New Roman"/>
                <w:i/>
                <w:sz w:val="16"/>
                <w:szCs w:val="16"/>
              </w:rPr>
              <w:t>O conceito “extraordinário” não existe no SNC.</w:t>
            </w:r>
          </w:p>
          <w:p w:rsidR="00F9679A" w:rsidRPr="006F6E6E" w:rsidRDefault="00F9679A" w:rsidP="00976DB6">
            <w:pPr>
              <w:autoSpaceDE w:val="0"/>
              <w:autoSpaceDN w:val="0"/>
              <w:adjustRightInd w:val="0"/>
              <w:spacing w:after="0" w:line="240" w:lineRule="auto"/>
              <w:rPr>
                <w:rFonts w:ascii="Times New Roman" w:hAnsi="Times New Roman"/>
                <w:b/>
                <w:bCs/>
                <w:sz w:val="16"/>
                <w:szCs w:val="16"/>
              </w:rPr>
            </w:pPr>
          </w:p>
        </w:tc>
      </w:tr>
      <w:tr w:rsidR="00F9679A" w:rsidRPr="006F6E6E" w:rsidTr="00FF25EE">
        <w:tc>
          <w:tcPr>
            <w:tcW w:w="5220" w:type="dxa"/>
            <w:shd w:val="clear" w:color="auto" w:fill="95B3D7"/>
          </w:tcPr>
          <w:p w:rsidR="00F9679A" w:rsidRPr="006F6E6E" w:rsidRDefault="00F9679A" w:rsidP="00976DB6">
            <w:pPr>
              <w:spacing w:after="0" w:line="240" w:lineRule="auto"/>
              <w:jc w:val="center"/>
              <w:rPr>
                <w:rFonts w:ascii="Times New Roman" w:hAnsi="Times New Roman"/>
                <w:b/>
                <w:sz w:val="16"/>
                <w:szCs w:val="16"/>
              </w:rPr>
            </w:pPr>
            <w:r w:rsidRPr="006F6E6E">
              <w:rPr>
                <w:rFonts w:ascii="Times New Roman" w:hAnsi="Times New Roman"/>
                <w:b/>
                <w:sz w:val="16"/>
                <w:szCs w:val="16"/>
              </w:rPr>
              <w:t>Classe 8 – Resultados</w:t>
            </w:r>
          </w:p>
        </w:tc>
        <w:tc>
          <w:tcPr>
            <w:tcW w:w="5128" w:type="dxa"/>
            <w:shd w:val="clear" w:color="auto" w:fill="95B3D7"/>
          </w:tcPr>
          <w:p w:rsidR="00F9679A" w:rsidRPr="006F6E6E" w:rsidRDefault="00F9679A" w:rsidP="00976DB6">
            <w:pPr>
              <w:autoSpaceDE w:val="0"/>
              <w:autoSpaceDN w:val="0"/>
              <w:adjustRightInd w:val="0"/>
              <w:spacing w:after="0" w:line="240" w:lineRule="auto"/>
              <w:jc w:val="center"/>
              <w:rPr>
                <w:rFonts w:ascii="Times New Roman" w:hAnsi="Times New Roman"/>
                <w:b/>
                <w:bCs/>
                <w:sz w:val="16"/>
                <w:szCs w:val="16"/>
              </w:rPr>
            </w:pPr>
            <w:r w:rsidRPr="006F6E6E">
              <w:rPr>
                <w:rFonts w:ascii="Times New Roman" w:hAnsi="Times New Roman"/>
                <w:b/>
                <w:bCs/>
                <w:sz w:val="16"/>
                <w:szCs w:val="16"/>
              </w:rPr>
              <w:t>8 Resultados</w:t>
            </w:r>
          </w:p>
        </w:tc>
      </w:tr>
      <w:tr w:rsidR="00F9679A" w:rsidRPr="006F6E6E" w:rsidTr="00693263">
        <w:trPr>
          <w:trHeight w:val="1251"/>
        </w:trPr>
        <w:tc>
          <w:tcPr>
            <w:tcW w:w="5220" w:type="dxa"/>
            <w:tcBorders>
              <w:bottom w:val="single" w:sz="4" w:space="0" w:color="auto"/>
            </w:tcBorders>
          </w:tcPr>
          <w:p w:rsidR="00F9679A" w:rsidRPr="006F6E6E" w:rsidRDefault="00F9679A" w:rsidP="00976DB6">
            <w:pPr>
              <w:spacing w:after="0" w:line="240" w:lineRule="auto"/>
              <w:rPr>
                <w:rFonts w:ascii="Times New Roman" w:hAnsi="Times New Roman"/>
                <w:b/>
                <w:sz w:val="16"/>
                <w:szCs w:val="16"/>
              </w:rPr>
            </w:pPr>
            <w:r w:rsidRPr="006F6E6E">
              <w:rPr>
                <w:rFonts w:ascii="Times New Roman" w:hAnsi="Times New Roman"/>
                <w:b/>
                <w:sz w:val="16"/>
                <w:szCs w:val="16"/>
              </w:rPr>
              <w:t>81 Resultados operacionais</w:t>
            </w:r>
          </w:p>
          <w:p w:rsidR="00F9679A" w:rsidRPr="006F6E6E" w:rsidRDefault="00F9679A" w:rsidP="00976DB6">
            <w:pPr>
              <w:spacing w:after="0" w:line="240" w:lineRule="auto"/>
              <w:rPr>
                <w:rFonts w:ascii="Times New Roman" w:hAnsi="Times New Roman"/>
                <w:i/>
                <w:sz w:val="16"/>
                <w:szCs w:val="16"/>
              </w:rPr>
            </w:pPr>
          </w:p>
          <w:p w:rsidR="00F9679A" w:rsidRPr="006F6E6E" w:rsidRDefault="00F9679A" w:rsidP="00976DB6">
            <w:pPr>
              <w:spacing w:after="0" w:line="240" w:lineRule="auto"/>
              <w:rPr>
                <w:rFonts w:ascii="Times New Roman" w:hAnsi="Times New Roman"/>
                <w:i/>
                <w:sz w:val="16"/>
                <w:szCs w:val="16"/>
              </w:rPr>
            </w:pPr>
            <w:r w:rsidRPr="006F6E6E">
              <w:rPr>
                <w:rFonts w:ascii="Times New Roman" w:hAnsi="Times New Roman"/>
                <w:i/>
                <w:sz w:val="16"/>
                <w:szCs w:val="16"/>
              </w:rPr>
              <w:t>(esta conta não tinha qualquer desdobramento e aglutinava não só o apuramento do resultado operacional mas também, de forma directa, o registo que no SNC se faz na conta 73)</w:t>
            </w:r>
          </w:p>
          <w:p w:rsidR="00F9679A" w:rsidRPr="006F6E6E" w:rsidRDefault="00F9679A" w:rsidP="00976DB6">
            <w:pPr>
              <w:spacing w:after="0" w:line="240" w:lineRule="auto"/>
              <w:rPr>
                <w:rFonts w:ascii="Times New Roman" w:hAnsi="Times New Roman"/>
                <w:b/>
                <w:sz w:val="16"/>
                <w:szCs w:val="16"/>
              </w:rPr>
            </w:pPr>
          </w:p>
        </w:tc>
        <w:tc>
          <w:tcPr>
            <w:tcW w:w="5128" w:type="dxa"/>
            <w:tcBorders>
              <w:bottom w:val="single" w:sz="4" w:space="0" w:color="auto"/>
            </w:tcBorders>
          </w:tcPr>
          <w:p w:rsidR="00F9679A" w:rsidRPr="006F6E6E" w:rsidRDefault="00F9679A" w:rsidP="00976DB6">
            <w:pPr>
              <w:autoSpaceDE w:val="0"/>
              <w:autoSpaceDN w:val="0"/>
              <w:adjustRightInd w:val="0"/>
              <w:spacing w:after="0" w:line="240" w:lineRule="auto"/>
              <w:rPr>
                <w:rFonts w:ascii="Times New Roman" w:hAnsi="Times New Roman"/>
                <w:b/>
                <w:bCs/>
                <w:sz w:val="16"/>
                <w:szCs w:val="16"/>
              </w:rPr>
            </w:pPr>
            <w:r w:rsidRPr="006F6E6E">
              <w:rPr>
                <w:rFonts w:ascii="Times New Roman" w:hAnsi="Times New Roman"/>
                <w:b/>
                <w:bCs/>
                <w:sz w:val="16"/>
                <w:szCs w:val="16"/>
              </w:rPr>
              <w:t>81 Resultado líquido do período</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811 Resultado antes de impostos *</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812 Imposto sobre o rendimento do período</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8121 Imposto estimado para o período *</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8122 Imposto diferido</w:t>
            </w:r>
          </w:p>
          <w:p w:rsidR="00F9679A" w:rsidRPr="006F6E6E" w:rsidRDefault="00F9679A" w:rsidP="00976DB6">
            <w:pPr>
              <w:autoSpaceDE w:val="0"/>
              <w:autoSpaceDN w:val="0"/>
              <w:adjustRightInd w:val="0"/>
              <w:spacing w:after="0" w:line="240" w:lineRule="auto"/>
              <w:rPr>
                <w:rFonts w:ascii="Times New Roman" w:hAnsi="Times New Roman"/>
                <w:sz w:val="16"/>
                <w:szCs w:val="16"/>
              </w:rPr>
            </w:pPr>
            <w:r w:rsidRPr="006F6E6E">
              <w:rPr>
                <w:rFonts w:ascii="Times New Roman" w:hAnsi="Times New Roman"/>
                <w:sz w:val="16"/>
                <w:szCs w:val="16"/>
              </w:rPr>
              <w:t xml:space="preserve">   … ………………………….       </w:t>
            </w:r>
          </w:p>
          <w:p w:rsidR="00F9679A" w:rsidRPr="006F6E6E" w:rsidRDefault="00F9679A" w:rsidP="00976DB6">
            <w:pPr>
              <w:autoSpaceDE w:val="0"/>
              <w:autoSpaceDN w:val="0"/>
              <w:adjustRightInd w:val="0"/>
              <w:spacing w:after="0" w:line="240" w:lineRule="auto"/>
              <w:rPr>
                <w:rFonts w:ascii="Times New Roman" w:hAnsi="Times New Roman"/>
                <w:b/>
                <w:bCs/>
                <w:sz w:val="16"/>
                <w:szCs w:val="16"/>
              </w:rPr>
            </w:pPr>
            <w:r w:rsidRPr="006F6E6E">
              <w:rPr>
                <w:rFonts w:ascii="Times New Roman" w:hAnsi="Times New Roman"/>
                <w:sz w:val="16"/>
                <w:szCs w:val="16"/>
              </w:rPr>
              <w:t xml:space="preserve">  818 Resultado líquido</w:t>
            </w:r>
          </w:p>
        </w:tc>
      </w:tr>
      <w:tr w:rsidR="00F9679A" w:rsidRPr="006F6E6E" w:rsidTr="00976DB6">
        <w:trPr>
          <w:trHeight w:val="400"/>
        </w:trPr>
        <w:tc>
          <w:tcPr>
            <w:tcW w:w="5220" w:type="dxa"/>
            <w:tcBorders>
              <w:top w:val="single" w:sz="4" w:space="0" w:color="auto"/>
              <w:left w:val="single" w:sz="4" w:space="0" w:color="auto"/>
              <w:bottom w:val="single" w:sz="4" w:space="0" w:color="auto"/>
            </w:tcBorders>
          </w:tcPr>
          <w:p w:rsidR="00F9679A" w:rsidRPr="006F6E6E" w:rsidRDefault="00F9679A" w:rsidP="00976DB6">
            <w:pPr>
              <w:spacing w:after="0" w:line="240" w:lineRule="auto"/>
              <w:rPr>
                <w:rFonts w:ascii="Times New Roman" w:hAnsi="Times New Roman"/>
                <w:b/>
                <w:sz w:val="16"/>
                <w:szCs w:val="16"/>
              </w:rPr>
            </w:pPr>
            <w:r w:rsidRPr="006F6E6E">
              <w:rPr>
                <w:rFonts w:ascii="Times New Roman" w:hAnsi="Times New Roman"/>
                <w:b/>
                <w:sz w:val="16"/>
                <w:szCs w:val="16"/>
              </w:rPr>
              <w:t>82 Resultados financeiros *</w:t>
            </w:r>
          </w:p>
        </w:tc>
        <w:tc>
          <w:tcPr>
            <w:tcW w:w="5128" w:type="dxa"/>
            <w:vMerge w:val="restart"/>
            <w:tcBorders>
              <w:top w:val="single" w:sz="4" w:space="0" w:color="auto"/>
            </w:tcBorders>
            <w:vAlign w:val="center"/>
          </w:tcPr>
          <w:p w:rsidR="00F9679A" w:rsidRPr="006F6E6E" w:rsidRDefault="00F9679A" w:rsidP="00976DB6">
            <w:pPr>
              <w:autoSpaceDE w:val="0"/>
              <w:autoSpaceDN w:val="0"/>
              <w:adjustRightInd w:val="0"/>
              <w:jc w:val="center"/>
              <w:rPr>
                <w:rFonts w:ascii="Times New Roman" w:hAnsi="Times New Roman"/>
                <w:bCs/>
                <w:i/>
                <w:sz w:val="16"/>
                <w:szCs w:val="16"/>
              </w:rPr>
            </w:pPr>
            <w:r w:rsidRPr="006F6E6E">
              <w:rPr>
                <w:rFonts w:ascii="Times New Roman" w:hAnsi="Times New Roman"/>
                <w:bCs/>
                <w:i/>
                <w:sz w:val="16"/>
                <w:szCs w:val="16"/>
              </w:rPr>
              <w:t>Sem correspondência no SNC. O conceito de “financeiro” e “extraordinário” não existe no SNC, pelo que estas contas perderam conteúdo e significado.</w:t>
            </w:r>
          </w:p>
        </w:tc>
      </w:tr>
      <w:tr w:rsidR="00F9679A" w:rsidRPr="006F6E6E" w:rsidTr="00976DB6">
        <w:trPr>
          <w:trHeight w:val="334"/>
        </w:trPr>
        <w:tc>
          <w:tcPr>
            <w:tcW w:w="5220" w:type="dxa"/>
            <w:tcBorders>
              <w:top w:val="single" w:sz="4" w:space="0" w:color="auto"/>
              <w:left w:val="single" w:sz="4" w:space="0" w:color="auto"/>
              <w:bottom w:val="single" w:sz="4" w:space="0" w:color="auto"/>
            </w:tcBorders>
          </w:tcPr>
          <w:p w:rsidR="00F9679A" w:rsidRPr="006F6E6E" w:rsidRDefault="00F9679A" w:rsidP="00976DB6">
            <w:pPr>
              <w:spacing w:after="0" w:line="240" w:lineRule="auto"/>
              <w:rPr>
                <w:rFonts w:ascii="Times New Roman" w:hAnsi="Times New Roman"/>
                <w:b/>
                <w:sz w:val="16"/>
                <w:szCs w:val="16"/>
              </w:rPr>
            </w:pPr>
            <w:r w:rsidRPr="006F6E6E">
              <w:rPr>
                <w:rFonts w:ascii="Times New Roman" w:hAnsi="Times New Roman"/>
                <w:b/>
                <w:sz w:val="16"/>
                <w:szCs w:val="16"/>
              </w:rPr>
              <w:t>83 (resultados Correntes) *</w:t>
            </w:r>
          </w:p>
        </w:tc>
        <w:tc>
          <w:tcPr>
            <w:tcW w:w="5128" w:type="dxa"/>
            <w:vMerge/>
          </w:tcPr>
          <w:p w:rsidR="00F9679A" w:rsidRPr="006F6E6E" w:rsidRDefault="00F9679A" w:rsidP="00976DB6">
            <w:pPr>
              <w:autoSpaceDE w:val="0"/>
              <w:autoSpaceDN w:val="0"/>
              <w:adjustRightInd w:val="0"/>
              <w:spacing w:after="0" w:line="240" w:lineRule="auto"/>
              <w:rPr>
                <w:rFonts w:ascii="Times New Roman" w:hAnsi="Times New Roman"/>
                <w:b/>
                <w:bCs/>
                <w:sz w:val="16"/>
                <w:szCs w:val="16"/>
              </w:rPr>
            </w:pPr>
          </w:p>
        </w:tc>
      </w:tr>
      <w:tr w:rsidR="00F9679A" w:rsidRPr="006F6E6E" w:rsidTr="00976DB6">
        <w:trPr>
          <w:trHeight w:val="305"/>
        </w:trPr>
        <w:tc>
          <w:tcPr>
            <w:tcW w:w="5220" w:type="dxa"/>
            <w:tcBorders>
              <w:top w:val="single" w:sz="4" w:space="0" w:color="auto"/>
              <w:left w:val="single" w:sz="4" w:space="0" w:color="auto"/>
              <w:bottom w:val="single" w:sz="4" w:space="0" w:color="auto"/>
            </w:tcBorders>
          </w:tcPr>
          <w:p w:rsidR="00F9679A" w:rsidRPr="006F6E6E" w:rsidRDefault="00F9679A" w:rsidP="00976DB6">
            <w:pPr>
              <w:spacing w:after="0" w:line="240" w:lineRule="auto"/>
              <w:rPr>
                <w:rFonts w:ascii="Times New Roman" w:hAnsi="Times New Roman"/>
                <w:b/>
                <w:sz w:val="16"/>
                <w:szCs w:val="16"/>
              </w:rPr>
            </w:pPr>
            <w:r w:rsidRPr="006F6E6E">
              <w:rPr>
                <w:rFonts w:ascii="Times New Roman" w:hAnsi="Times New Roman"/>
                <w:b/>
                <w:sz w:val="16"/>
                <w:szCs w:val="16"/>
              </w:rPr>
              <w:t>84 Resultados extraordinários *</w:t>
            </w:r>
          </w:p>
        </w:tc>
        <w:tc>
          <w:tcPr>
            <w:tcW w:w="5128" w:type="dxa"/>
            <w:vMerge/>
            <w:tcBorders>
              <w:bottom w:val="single" w:sz="4" w:space="0" w:color="auto"/>
            </w:tcBorders>
          </w:tcPr>
          <w:p w:rsidR="00F9679A" w:rsidRPr="006F6E6E" w:rsidRDefault="00F9679A" w:rsidP="00976DB6">
            <w:pPr>
              <w:autoSpaceDE w:val="0"/>
              <w:autoSpaceDN w:val="0"/>
              <w:adjustRightInd w:val="0"/>
              <w:spacing w:after="0" w:line="240" w:lineRule="auto"/>
              <w:rPr>
                <w:rFonts w:ascii="Times New Roman" w:hAnsi="Times New Roman"/>
                <w:b/>
                <w:bCs/>
                <w:sz w:val="16"/>
                <w:szCs w:val="16"/>
              </w:rPr>
            </w:pPr>
          </w:p>
        </w:tc>
      </w:tr>
      <w:tr w:rsidR="00F9679A" w:rsidRPr="006F6E6E" w:rsidTr="00976DB6">
        <w:trPr>
          <w:trHeight w:val="384"/>
        </w:trPr>
        <w:tc>
          <w:tcPr>
            <w:tcW w:w="5220" w:type="dxa"/>
            <w:tcBorders>
              <w:top w:val="single" w:sz="4" w:space="0" w:color="auto"/>
              <w:left w:val="single" w:sz="4" w:space="0" w:color="auto"/>
              <w:bottom w:val="single" w:sz="4" w:space="0" w:color="auto"/>
            </w:tcBorders>
          </w:tcPr>
          <w:p w:rsidR="00F9679A" w:rsidRPr="006F6E6E" w:rsidRDefault="00F9679A" w:rsidP="00976DB6">
            <w:pPr>
              <w:spacing w:after="0" w:line="240" w:lineRule="auto"/>
              <w:rPr>
                <w:rFonts w:ascii="Times New Roman" w:hAnsi="Times New Roman"/>
                <w:b/>
                <w:sz w:val="16"/>
                <w:szCs w:val="16"/>
              </w:rPr>
            </w:pPr>
            <w:r w:rsidRPr="006F6E6E">
              <w:rPr>
                <w:rFonts w:ascii="Times New Roman" w:hAnsi="Times New Roman"/>
                <w:b/>
                <w:sz w:val="16"/>
                <w:szCs w:val="16"/>
              </w:rPr>
              <w:t>85 (Resultados antes de Impostos) *</w:t>
            </w:r>
          </w:p>
        </w:tc>
        <w:tc>
          <w:tcPr>
            <w:tcW w:w="5128" w:type="dxa"/>
            <w:tcBorders>
              <w:top w:val="single" w:sz="4" w:space="0" w:color="auto"/>
              <w:bottom w:val="single" w:sz="4" w:space="0" w:color="auto"/>
            </w:tcBorders>
          </w:tcPr>
          <w:p w:rsidR="00F9679A" w:rsidRPr="006F6E6E" w:rsidRDefault="00F9679A" w:rsidP="00976DB6">
            <w:pPr>
              <w:autoSpaceDE w:val="0"/>
              <w:autoSpaceDN w:val="0"/>
              <w:adjustRightInd w:val="0"/>
              <w:spacing w:after="0" w:line="240" w:lineRule="auto"/>
              <w:rPr>
                <w:rFonts w:ascii="Times New Roman" w:hAnsi="Times New Roman"/>
                <w:bCs/>
                <w:i/>
                <w:sz w:val="16"/>
                <w:szCs w:val="16"/>
              </w:rPr>
            </w:pPr>
            <w:r w:rsidRPr="006F6E6E">
              <w:rPr>
                <w:rFonts w:ascii="Times New Roman" w:hAnsi="Times New Roman"/>
                <w:sz w:val="16"/>
                <w:szCs w:val="16"/>
              </w:rPr>
              <w:t xml:space="preserve">  … ………………………….       </w:t>
            </w:r>
          </w:p>
        </w:tc>
      </w:tr>
      <w:tr w:rsidR="00F9679A" w:rsidRPr="006F6E6E" w:rsidTr="00976DB6">
        <w:trPr>
          <w:trHeight w:val="284"/>
        </w:trPr>
        <w:tc>
          <w:tcPr>
            <w:tcW w:w="5220" w:type="dxa"/>
            <w:tcBorders>
              <w:top w:val="single" w:sz="4" w:space="0" w:color="auto"/>
              <w:left w:val="single" w:sz="4" w:space="0" w:color="auto"/>
              <w:bottom w:val="single" w:sz="4" w:space="0" w:color="auto"/>
            </w:tcBorders>
          </w:tcPr>
          <w:p w:rsidR="00F9679A" w:rsidRPr="006F6E6E" w:rsidRDefault="00F9679A" w:rsidP="00976DB6">
            <w:pPr>
              <w:spacing w:after="0" w:line="240" w:lineRule="auto"/>
              <w:rPr>
                <w:rFonts w:ascii="Times New Roman" w:hAnsi="Times New Roman"/>
                <w:b/>
                <w:sz w:val="16"/>
                <w:szCs w:val="16"/>
              </w:rPr>
            </w:pPr>
            <w:r w:rsidRPr="006F6E6E">
              <w:rPr>
                <w:rFonts w:ascii="Times New Roman" w:hAnsi="Times New Roman"/>
                <w:b/>
                <w:sz w:val="16"/>
                <w:szCs w:val="16"/>
              </w:rPr>
              <w:t>86 Imposto sobre o rendimento do exercício *</w:t>
            </w:r>
          </w:p>
          <w:p w:rsidR="00F9679A" w:rsidRPr="006F6E6E" w:rsidRDefault="00F9679A" w:rsidP="00976DB6">
            <w:pPr>
              <w:spacing w:after="0" w:line="240" w:lineRule="auto"/>
              <w:rPr>
                <w:rFonts w:ascii="Times New Roman" w:hAnsi="Times New Roman"/>
                <w:b/>
                <w:sz w:val="16"/>
                <w:szCs w:val="16"/>
              </w:rPr>
            </w:pPr>
            <w:r w:rsidRPr="006F6E6E">
              <w:rPr>
                <w:rFonts w:ascii="Times New Roman" w:hAnsi="Times New Roman"/>
                <w:b/>
                <w:sz w:val="16"/>
                <w:szCs w:val="16"/>
              </w:rPr>
              <w:t xml:space="preserve">  861 Imposto corrente</w:t>
            </w:r>
          </w:p>
          <w:p w:rsidR="00F9679A" w:rsidRPr="006F6E6E" w:rsidRDefault="00F9679A" w:rsidP="00976DB6">
            <w:pPr>
              <w:spacing w:after="0" w:line="240" w:lineRule="auto"/>
              <w:rPr>
                <w:rFonts w:ascii="Times New Roman" w:hAnsi="Times New Roman"/>
                <w:b/>
                <w:sz w:val="16"/>
                <w:szCs w:val="16"/>
              </w:rPr>
            </w:pPr>
            <w:r w:rsidRPr="006F6E6E">
              <w:rPr>
                <w:rFonts w:ascii="Times New Roman" w:hAnsi="Times New Roman"/>
                <w:b/>
                <w:sz w:val="16"/>
                <w:szCs w:val="16"/>
              </w:rPr>
              <w:t xml:space="preserve">  862 Imposto diferido</w:t>
            </w:r>
          </w:p>
        </w:tc>
        <w:tc>
          <w:tcPr>
            <w:tcW w:w="5128" w:type="dxa"/>
            <w:tcBorders>
              <w:top w:val="single" w:sz="4" w:space="0" w:color="auto"/>
              <w:bottom w:val="single" w:sz="4" w:space="0" w:color="auto"/>
            </w:tcBorders>
          </w:tcPr>
          <w:p w:rsidR="00F9679A" w:rsidRPr="006F6E6E" w:rsidRDefault="00F9679A" w:rsidP="00976DB6">
            <w:pPr>
              <w:autoSpaceDE w:val="0"/>
              <w:autoSpaceDN w:val="0"/>
              <w:adjustRightInd w:val="0"/>
              <w:spacing w:after="0" w:line="240" w:lineRule="auto"/>
              <w:rPr>
                <w:rFonts w:ascii="Times New Roman" w:hAnsi="Times New Roman"/>
                <w:bCs/>
                <w:i/>
                <w:sz w:val="16"/>
                <w:szCs w:val="16"/>
              </w:rPr>
            </w:pPr>
          </w:p>
          <w:p w:rsidR="00F9679A" w:rsidRPr="006F6E6E" w:rsidRDefault="00F9679A" w:rsidP="00976DB6">
            <w:pPr>
              <w:autoSpaceDE w:val="0"/>
              <w:autoSpaceDN w:val="0"/>
              <w:adjustRightInd w:val="0"/>
              <w:spacing w:after="0" w:line="240" w:lineRule="auto"/>
              <w:rPr>
                <w:rFonts w:ascii="Times New Roman" w:hAnsi="Times New Roman"/>
                <w:bCs/>
                <w:i/>
                <w:sz w:val="16"/>
                <w:szCs w:val="16"/>
              </w:rPr>
            </w:pPr>
            <w:r w:rsidRPr="006F6E6E">
              <w:rPr>
                <w:rFonts w:ascii="Times New Roman" w:hAnsi="Times New Roman"/>
                <w:bCs/>
                <w:i/>
                <w:sz w:val="16"/>
                <w:szCs w:val="16"/>
              </w:rPr>
              <w:t xml:space="preserve">  </w:t>
            </w:r>
            <w:r w:rsidRPr="006F6E6E">
              <w:rPr>
                <w:rFonts w:ascii="Times New Roman" w:hAnsi="Times New Roman"/>
                <w:sz w:val="16"/>
                <w:szCs w:val="16"/>
              </w:rPr>
              <w:t xml:space="preserve">… ………………………….       </w:t>
            </w:r>
          </w:p>
        </w:tc>
      </w:tr>
      <w:tr w:rsidR="00F9679A" w:rsidRPr="006F6E6E" w:rsidTr="00976DB6">
        <w:trPr>
          <w:trHeight w:val="374"/>
        </w:trPr>
        <w:tc>
          <w:tcPr>
            <w:tcW w:w="5220" w:type="dxa"/>
            <w:tcBorders>
              <w:top w:val="single" w:sz="4" w:space="0" w:color="auto"/>
              <w:left w:val="single" w:sz="4" w:space="0" w:color="auto"/>
            </w:tcBorders>
          </w:tcPr>
          <w:p w:rsidR="00F9679A" w:rsidRPr="006F6E6E" w:rsidRDefault="00F9679A" w:rsidP="00976DB6">
            <w:pPr>
              <w:spacing w:after="0" w:line="240" w:lineRule="auto"/>
              <w:rPr>
                <w:rFonts w:ascii="Times New Roman" w:hAnsi="Times New Roman"/>
                <w:b/>
                <w:sz w:val="16"/>
                <w:szCs w:val="16"/>
              </w:rPr>
            </w:pPr>
            <w:r w:rsidRPr="006F6E6E">
              <w:rPr>
                <w:rFonts w:ascii="Times New Roman" w:hAnsi="Times New Roman"/>
                <w:b/>
                <w:sz w:val="16"/>
                <w:szCs w:val="16"/>
              </w:rPr>
              <w:t>88 Resultado liquido do exercício *</w:t>
            </w:r>
          </w:p>
        </w:tc>
        <w:tc>
          <w:tcPr>
            <w:tcW w:w="5128" w:type="dxa"/>
            <w:tcBorders>
              <w:top w:val="single" w:sz="4" w:space="0" w:color="auto"/>
            </w:tcBorders>
          </w:tcPr>
          <w:p w:rsidR="00F9679A" w:rsidRPr="006F6E6E" w:rsidRDefault="00F9679A" w:rsidP="00976DB6">
            <w:pPr>
              <w:autoSpaceDE w:val="0"/>
              <w:autoSpaceDN w:val="0"/>
              <w:adjustRightInd w:val="0"/>
              <w:spacing w:after="0" w:line="240" w:lineRule="auto"/>
              <w:rPr>
                <w:rFonts w:ascii="Times New Roman" w:hAnsi="Times New Roman"/>
                <w:bCs/>
                <w:i/>
                <w:sz w:val="16"/>
                <w:szCs w:val="16"/>
              </w:rPr>
            </w:pPr>
            <w:r w:rsidRPr="006F6E6E">
              <w:rPr>
                <w:rFonts w:ascii="Times New Roman" w:hAnsi="Times New Roman"/>
                <w:bCs/>
                <w:i/>
                <w:sz w:val="16"/>
                <w:szCs w:val="16"/>
              </w:rPr>
              <w:t xml:space="preserve">  </w:t>
            </w:r>
            <w:r w:rsidRPr="006F6E6E">
              <w:rPr>
                <w:rFonts w:ascii="Times New Roman" w:hAnsi="Times New Roman"/>
                <w:sz w:val="16"/>
                <w:szCs w:val="16"/>
              </w:rPr>
              <w:t xml:space="preserve">… ………………………….       </w:t>
            </w:r>
          </w:p>
        </w:tc>
      </w:tr>
      <w:tr w:rsidR="00F9679A" w:rsidRPr="006F6E6E" w:rsidTr="00976DB6">
        <w:tc>
          <w:tcPr>
            <w:tcW w:w="5220" w:type="dxa"/>
          </w:tcPr>
          <w:p w:rsidR="00F9679A" w:rsidRPr="006F6E6E" w:rsidRDefault="00F9679A" w:rsidP="00976DB6">
            <w:pPr>
              <w:spacing w:after="0" w:line="240" w:lineRule="auto"/>
              <w:rPr>
                <w:rFonts w:ascii="Times New Roman" w:hAnsi="Times New Roman"/>
                <w:sz w:val="16"/>
                <w:szCs w:val="16"/>
              </w:rPr>
            </w:pPr>
            <w:r w:rsidRPr="006F6E6E">
              <w:rPr>
                <w:rFonts w:ascii="Times New Roman" w:hAnsi="Times New Roman"/>
                <w:b/>
                <w:sz w:val="16"/>
                <w:szCs w:val="16"/>
              </w:rPr>
              <w:t>89 Dividendos antecipados *</w:t>
            </w:r>
          </w:p>
        </w:tc>
        <w:tc>
          <w:tcPr>
            <w:tcW w:w="5128" w:type="dxa"/>
          </w:tcPr>
          <w:p w:rsidR="00F9679A" w:rsidRPr="006F6E6E" w:rsidRDefault="00F9679A" w:rsidP="00976DB6">
            <w:pPr>
              <w:autoSpaceDE w:val="0"/>
              <w:autoSpaceDN w:val="0"/>
              <w:adjustRightInd w:val="0"/>
              <w:spacing w:after="0" w:line="240" w:lineRule="auto"/>
              <w:rPr>
                <w:rFonts w:ascii="Times New Roman" w:hAnsi="Times New Roman"/>
                <w:b/>
                <w:bCs/>
                <w:sz w:val="16"/>
                <w:szCs w:val="16"/>
              </w:rPr>
            </w:pPr>
            <w:r w:rsidRPr="006F6E6E">
              <w:rPr>
                <w:rFonts w:ascii="Times New Roman" w:hAnsi="Times New Roman"/>
                <w:b/>
                <w:bCs/>
                <w:sz w:val="16"/>
                <w:szCs w:val="16"/>
              </w:rPr>
              <w:t>89 Dividendos antecipados</w:t>
            </w:r>
          </w:p>
        </w:tc>
      </w:tr>
    </w:tbl>
    <w:p w:rsidR="00F9679A" w:rsidRPr="00976DB6" w:rsidRDefault="00F9679A" w:rsidP="001B36EF">
      <w:pPr>
        <w:tabs>
          <w:tab w:val="left" w:pos="1965"/>
        </w:tabs>
        <w:rPr>
          <w:rFonts w:ascii="Times New Roman" w:hAnsi="Times New Roman"/>
          <w:sz w:val="20"/>
          <w:szCs w:val="20"/>
        </w:rPr>
      </w:pPr>
    </w:p>
    <w:p w:rsidR="00F9679A" w:rsidRPr="00976DB6" w:rsidRDefault="00F9679A" w:rsidP="001B36EF">
      <w:pPr>
        <w:tabs>
          <w:tab w:val="left" w:pos="1965"/>
        </w:tabs>
        <w:rPr>
          <w:rFonts w:ascii="Times New Roman" w:hAnsi="Times New Roman"/>
          <w:sz w:val="20"/>
          <w:szCs w:val="20"/>
        </w:rPr>
      </w:pPr>
    </w:p>
    <w:p w:rsidR="00F9679A" w:rsidRDefault="00F9679A" w:rsidP="001B36EF">
      <w:pPr>
        <w:tabs>
          <w:tab w:val="left" w:pos="1965"/>
        </w:tabs>
        <w:rPr>
          <w:rFonts w:ascii="Times New Roman" w:hAnsi="Times New Roman"/>
          <w:sz w:val="20"/>
          <w:szCs w:val="20"/>
        </w:rPr>
      </w:pPr>
    </w:p>
    <w:p w:rsidR="00F9679A" w:rsidRDefault="00F9679A" w:rsidP="001B36EF">
      <w:pPr>
        <w:tabs>
          <w:tab w:val="left" w:pos="1965"/>
        </w:tabs>
        <w:rPr>
          <w:rFonts w:ascii="Times New Roman" w:hAnsi="Times New Roman"/>
          <w:sz w:val="20"/>
          <w:szCs w:val="20"/>
        </w:rPr>
      </w:pPr>
    </w:p>
    <w:p w:rsidR="00F9679A" w:rsidRDefault="00F9679A" w:rsidP="001B36EF">
      <w:pPr>
        <w:tabs>
          <w:tab w:val="left" w:pos="1965"/>
        </w:tabs>
        <w:rPr>
          <w:rFonts w:ascii="Times New Roman" w:hAnsi="Times New Roman"/>
          <w:sz w:val="20"/>
          <w:szCs w:val="20"/>
        </w:rPr>
      </w:pPr>
    </w:p>
    <w:p w:rsidR="00F9679A" w:rsidRDefault="00F9679A" w:rsidP="001B36EF">
      <w:pPr>
        <w:tabs>
          <w:tab w:val="left" w:pos="1965"/>
        </w:tabs>
        <w:rPr>
          <w:rFonts w:ascii="Times New Roman" w:hAnsi="Times New Roman"/>
          <w:sz w:val="20"/>
          <w:szCs w:val="20"/>
        </w:rPr>
      </w:pPr>
    </w:p>
    <w:p w:rsidR="00F9679A" w:rsidRDefault="00F9679A" w:rsidP="001B36EF">
      <w:pPr>
        <w:tabs>
          <w:tab w:val="left" w:pos="1965"/>
        </w:tabs>
        <w:rPr>
          <w:rFonts w:ascii="Times New Roman" w:hAnsi="Times New Roman"/>
          <w:sz w:val="20"/>
          <w:szCs w:val="20"/>
        </w:rPr>
      </w:pPr>
    </w:p>
    <w:p w:rsidR="00F9679A" w:rsidRDefault="00F9679A" w:rsidP="001B36EF">
      <w:pPr>
        <w:tabs>
          <w:tab w:val="left" w:pos="1965"/>
        </w:tabs>
        <w:rPr>
          <w:rFonts w:ascii="Times New Roman" w:hAnsi="Times New Roman"/>
          <w:sz w:val="20"/>
          <w:szCs w:val="20"/>
        </w:rPr>
      </w:pPr>
    </w:p>
    <w:p w:rsidR="00F9679A" w:rsidRDefault="00F9679A" w:rsidP="001B36EF">
      <w:pPr>
        <w:tabs>
          <w:tab w:val="left" w:pos="1965"/>
        </w:tabs>
        <w:rPr>
          <w:rFonts w:ascii="Times New Roman" w:hAnsi="Times New Roman"/>
          <w:sz w:val="20"/>
          <w:szCs w:val="20"/>
        </w:rPr>
      </w:pPr>
    </w:p>
    <w:p w:rsidR="00F9679A" w:rsidRDefault="00F9679A" w:rsidP="001B36EF">
      <w:pPr>
        <w:tabs>
          <w:tab w:val="left" w:pos="1965"/>
        </w:tabs>
        <w:rPr>
          <w:rFonts w:ascii="Times New Roman" w:hAnsi="Times New Roman"/>
          <w:sz w:val="20"/>
          <w:szCs w:val="20"/>
        </w:rPr>
      </w:pPr>
    </w:p>
    <w:p w:rsidR="00F9679A" w:rsidRDefault="00F9679A" w:rsidP="001B36EF">
      <w:pPr>
        <w:tabs>
          <w:tab w:val="left" w:pos="1965"/>
        </w:tabs>
        <w:rPr>
          <w:rFonts w:ascii="Times New Roman" w:hAnsi="Times New Roman"/>
          <w:sz w:val="20"/>
          <w:szCs w:val="20"/>
        </w:rPr>
      </w:pPr>
    </w:p>
    <w:p w:rsidR="00F9679A" w:rsidRDefault="00F9679A" w:rsidP="001B36EF">
      <w:pPr>
        <w:tabs>
          <w:tab w:val="left" w:pos="1965"/>
        </w:tabs>
        <w:rPr>
          <w:rFonts w:ascii="Times New Roman" w:hAnsi="Times New Roman"/>
          <w:sz w:val="20"/>
          <w:szCs w:val="20"/>
        </w:rPr>
      </w:pPr>
    </w:p>
    <w:p w:rsidR="00F9679A" w:rsidRDefault="00F9679A" w:rsidP="001B36EF">
      <w:pPr>
        <w:tabs>
          <w:tab w:val="left" w:pos="1965"/>
        </w:tabs>
        <w:rPr>
          <w:rFonts w:ascii="Times New Roman" w:hAnsi="Times New Roman"/>
          <w:sz w:val="20"/>
          <w:szCs w:val="20"/>
        </w:rPr>
      </w:pPr>
    </w:p>
    <w:p w:rsidR="00F9679A" w:rsidRDefault="00F9679A" w:rsidP="001B36EF">
      <w:pPr>
        <w:tabs>
          <w:tab w:val="left" w:pos="1965"/>
        </w:tabs>
        <w:rPr>
          <w:rFonts w:ascii="Times New Roman" w:hAnsi="Times New Roman"/>
          <w:sz w:val="20"/>
          <w:szCs w:val="20"/>
        </w:rPr>
      </w:pPr>
    </w:p>
    <w:p w:rsidR="00F9679A" w:rsidRDefault="00F9679A" w:rsidP="001B36EF">
      <w:pPr>
        <w:tabs>
          <w:tab w:val="left" w:pos="1965"/>
        </w:tabs>
        <w:rPr>
          <w:rFonts w:ascii="Times New Roman" w:hAnsi="Times New Roman"/>
          <w:sz w:val="20"/>
          <w:szCs w:val="20"/>
        </w:rPr>
      </w:pPr>
    </w:p>
    <w:p w:rsidR="00F9679A" w:rsidRDefault="00F9679A" w:rsidP="001B36EF">
      <w:pPr>
        <w:tabs>
          <w:tab w:val="left" w:pos="1965"/>
        </w:tabs>
        <w:rPr>
          <w:rFonts w:ascii="Times New Roman" w:hAnsi="Times New Roman"/>
          <w:sz w:val="20"/>
          <w:szCs w:val="20"/>
        </w:rPr>
      </w:pPr>
    </w:p>
    <w:p w:rsidR="00F9679A" w:rsidRPr="00976DB6" w:rsidRDefault="00F9679A" w:rsidP="001B36EF">
      <w:pPr>
        <w:tabs>
          <w:tab w:val="left" w:pos="1965"/>
        </w:tabs>
        <w:rPr>
          <w:rFonts w:ascii="Times New Roman" w:hAnsi="Times New Roman"/>
          <w:sz w:val="20"/>
          <w:szCs w:val="20"/>
        </w:rPr>
      </w:pPr>
    </w:p>
    <w:p w:rsidR="00F9679A" w:rsidRDefault="00F9679A" w:rsidP="00146554">
      <w:pPr>
        <w:ind w:firstLine="708"/>
        <w:jc w:val="center"/>
        <w:rPr>
          <w:rFonts w:ascii="Times New Roman" w:hAnsi="Times New Roman"/>
          <w:sz w:val="72"/>
          <w:szCs w:val="72"/>
        </w:rPr>
      </w:pPr>
      <w:r w:rsidRPr="00045FE7">
        <w:rPr>
          <w:color w:val="7F7F7F"/>
          <w:sz w:val="32"/>
          <w:szCs w:val="32"/>
        </w:rPr>
        <w:pict>
          <v:shape id="_x0000_i1033" type="#_x0000_t136" style="width:386.25pt;height:33.75pt" fillcolor="#a82218">
            <v:fill color2="fill darken(118)" method="linear sigma" focus="100%" type="gradient"/>
            <v:shadow color="#868686"/>
            <o:extrusion v:ext="view" color="silver" on="t" viewpoint="-34.72222mm,34.72222mm" viewpointorigin="-.5,.5" skewangle="45" brightness="4000f" lightposition="-50000" lightlevel="52000f" lightposition2="50000" lightlevel2="14000f" lightharsh2="t"/>
            <v:textpath style="font-family:&quot;Times New Roman&quot;;v-text-kern:t" trim="t" fitpath="t" string="Terminologia utilizada na contabilização"/>
          </v:shape>
        </w:pict>
      </w:r>
    </w:p>
    <w:p w:rsidR="00F9679A" w:rsidRPr="00146554" w:rsidRDefault="00F9679A" w:rsidP="00146554">
      <w:pPr>
        <w:tabs>
          <w:tab w:val="left" w:pos="2092"/>
        </w:tabs>
        <w:ind w:left="142" w:right="139"/>
        <w:jc w:val="both"/>
        <w:rPr>
          <w:rFonts w:ascii="Times New Roman" w:hAnsi="Times New Roman"/>
          <w:sz w:val="24"/>
          <w:szCs w:val="24"/>
        </w:rPr>
      </w:pPr>
      <w:r>
        <w:rPr>
          <w:rFonts w:ascii="Times New Roman" w:hAnsi="Times New Roman"/>
          <w:sz w:val="24"/>
          <w:szCs w:val="24"/>
        </w:rPr>
        <w:tab/>
      </w:r>
      <w:r w:rsidRPr="00146554">
        <w:rPr>
          <w:rFonts w:ascii="Times New Roman" w:hAnsi="Times New Roman"/>
          <w:sz w:val="24"/>
          <w:szCs w:val="24"/>
        </w:rPr>
        <w:t>O quadro seguinte permite comparar de forma imediata a terminologia utilizada no</w:t>
      </w:r>
      <w:r>
        <w:rPr>
          <w:rFonts w:ascii="Times New Roman" w:hAnsi="Times New Roman"/>
          <w:sz w:val="24"/>
          <w:szCs w:val="24"/>
        </w:rPr>
        <w:t xml:space="preserve"> </w:t>
      </w:r>
      <w:r w:rsidRPr="00146554">
        <w:rPr>
          <w:rFonts w:ascii="Times New Roman" w:hAnsi="Times New Roman"/>
          <w:sz w:val="24"/>
          <w:szCs w:val="24"/>
        </w:rPr>
        <w:t>novo normalizador SNC comparando-o com o POC. </w:t>
      </w:r>
    </w:p>
    <w:tbl>
      <w:tblPr>
        <w:tblW w:w="8952" w:type="dxa"/>
        <w:jc w:val="center"/>
        <w:tblInd w:w="547" w:type="dxa"/>
        <w:tblCellMar>
          <w:left w:w="0" w:type="dxa"/>
          <w:right w:w="0" w:type="dxa"/>
        </w:tblCellMar>
        <w:tblLook w:val="00A0"/>
      </w:tblPr>
      <w:tblGrid>
        <w:gridCol w:w="4416"/>
        <w:gridCol w:w="4536"/>
      </w:tblGrid>
      <w:tr w:rsidR="00F9679A" w:rsidRPr="006F6E6E" w:rsidTr="00146554">
        <w:trPr>
          <w:trHeight w:val="450"/>
          <w:jc w:val="center"/>
        </w:trPr>
        <w:tc>
          <w:tcPr>
            <w:tcW w:w="4416" w:type="dxa"/>
            <w:tcBorders>
              <w:top w:val="single" w:sz="8" w:space="0" w:color="C7D5A2"/>
              <w:left w:val="single" w:sz="8" w:space="0" w:color="C7D5A2"/>
              <w:bottom w:val="single" w:sz="8" w:space="0" w:color="C7D5A2"/>
              <w:right w:val="single" w:sz="8" w:space="0" w:color="C7D5A2"/>
            </w:tcBorders>
            <w:shd w:val="clear" w:color="auto" w:fill="95B3D7"/>
            <w:tcMar>
              <w:top w:w="39" w:type="dxa"/>
              <w:left w:w="143" w:type="dxa"/>
              <w:bottom w:w="52" w:type="dxa"/>
              <w:right w:w="143" w:type="dxa"/>
            </w:tcMar>
          </w:tcPr>
          <w:p w:rsidR="00F9679A" w:rsidRPr="006F6E6E" w:rsidRDefault="00F9679A" w:rsidP="00146554">
            <w:pPr>
              <w:tabs>
                <w:tab w:val="left" w:pos="2092"/>
              </w:tabs>
              <w:rPr>
                <w:rFonts w:ascii="Times New Roman" w:hAnsi="Times New Roman"/>
                <w:sz w:val="20"/>
                <w:szCs w:val="20"/>
              </w:rPr>
            </w:pPr>
            <w:r w:rsidRPr="006F6E6E">
              <w:rPr>
                <w:rFonts w:ascii="Times New Roman" w:hAnsi="Times New Roman"/>
                <w:b/>
                <w:bCs/>
                <w:sz w:val="20"/>
                <w:szCs w:val="20"/>
              </w:rPr>
              <w:t xml:space="preserve">Terminologia SNC   </w:t>
            </w:r>
          </w:p>
        </w:tc>
        <w:tc>
          <w:tcPr>
            <w:tcW w:w="4536" w:type="dxa"/>
            <w:tcBorders>
              <w:top w:val="single" w:sz="8" w:space="0" w:color="C7D5A2"/>
              <w:left w:val="single" w:sz="8" w:space="0" w:color="C7D5A2"/>
              <w:bottom w:val="single" w:sz="8" w:space="0" w:color="C7D5A2"/>
              <w:right w:val="single" w:sz="8" w:space="0" w:color="C7D5A2"/>
            </w:tcBorders>
            <w:shd w:val="clear" w:color="auto" w:fill="95B3D7"/>
            <w:tcMar>
              <w:top w:w="39" w:type="dxa"/>
              <w:left w:w="143" w:type="dxa"/>
              <w:bottom w:w="52" w:type="dxa"/>
              <w:right w:w="143" w:type="dxa"/>
            </w:tcMar>
          </w:tcPr>
          <w:p w:rsidR="00F9679A" w:rsidRPr="006F6E6E" w:rsidRDefault="00F9679A" w:rsidP="00146554">
            <w:pPr>
              <w:tabs>
                <w:tab w:val="left" w:pos="2092"/>
              </w:tabs>
              <w:rPr>
                <w:rFonts w:ascii="Times New Roman" w:hAnsi="Times New Roman"/>
                <w:sz w:val="20"/>
                <w:szCs w:val="20"/>
              </w:rPr>
            </w:pPr>
            <w:r w:rsidRPr="006F6E6E">
              <w:rPr>
                <w:rFonts w:ascii="Times New Roman" w:hAnsi="Times New Roman"/>
                <w:b/>
                <w:bCs/>
                <w:sz w:val="20"/>
                <w:szCs w:val="20"/>
              </w:rPr>
              <w:t xml:space="preserve">Terminologia POC   </w:t>
            </w:r>
          </w:p>
        </w:tc>
      </w:tr>
      <w:tr w:rsidR="00F9679A" w:rsidRPr="006F6E6E" w:rsidTr="00146554">
        <w:trPr>
          <w:trHeight w:val="450"/>
          <w:jc w:val="center"/>
        </w:trPr>
        <w:tc>
          <w:tcPr>
            <w:tcW w:w="4416" w:type="dxa"/>
            <w:tcBorders>
              <w:top w:val="single" w:sz="8" w:space="0" w:color="C7D5A2"/>
              <w:left w:val="single" w:sz="8" w:space="0" w:color="C7D5A2"/>
              <w:bottom w:val="single" w:sz="8" w:space="0" w:color="C7D5A2"/>
              <w:right w:val="single" w:sz="8" w:space="0" w:color="C7D5A2"/>
            </w:tcBorders>
            <w:tcMar>
              <w:top w:w="39" w:type="dxa"/>
              <w:left w:w="143" w:type="dxa"/>
              <w:bottom w:w="52" w:type="dxa"/>
              <w:right w:w="143" w:type="dxa"/>
            </w:tcMar>
          </w:tcPr>
          <w:p w:rsidR="00F9679A" w:rsidRPr="006F6E6E" w:rsidRDefault="00F9679A" w:rsidP="00146554">
            <w:pPr>
              <w:tabs>
                <w:tab w:val="left" w:pos="2092"/>
              </w:tabs>
              <w:rPr>
                <w:rFonts w:ascii="Times New Roman" w:hAnsi="Times New Roman"/>
                <w:sz w:val="20"/>
                <w:szCs w:val="20"/>
              </w:rPr>
            </w:pPr>
            <w:r w:rsidRPr="006F6E6E">
              <w:rPr>
                <w:rFonts w:ascii="Times New Roman" w:hAnsi="Times New Roman"/>
                <w:b/>
                <w:bCs/>
                <w:sz w:val="20"/>
                <w:szCs w:val="20"/>
              </w:rPr>
              <w:t xml:space="preserve">Activos Biológicos *1 </w:t>
            </w:r>
          </w:p>
        </w:tc>
        <w:tc>
          <w:tcPr>
            <w:tcW w:w="4536" w:type="dxa"/>
            <w:tcBorders>
              <w:top w:val="single" w:sz="8" w:space="0" w:color="C7D5A2"/>
              <w:left w:val="single" w:sz="8" w:space="0" w:color="C7D5A2"/>
              <w:bottom w:val="single" w:sz="8" w:space="0" w:color="C7D5A2"/>
              <w:right w:val="single" w:sz="8" w:space="0" w:color="C7D5A2"/>
            </w:tcBorders>
            <w:tcMar>
              <w:top w:w="39" w:type="dxa"/>
              <w:left w:w="143" w:type="dxa"/>
              <w:bottom w:w="52" w:type="dxa"/>
              <w:right w:w="143" w:type="dxa"/>
            </w:tcMar>
          </w:tcPr>
          <w:p w:rsidR="00F9679A" w:rsidRPr="006F6E6E" w:rsidRDefault="00F9679A" w:rsidP="00146554">
            <w:pPr>
              <w:tabs>
                <w:tab w:val="left" w:pos="2092"/>
              </w:tabs>
              <w:rPr>
                <w:rFonts w:ascii="Times New Roman" w:hAnsi="Times New Roman"/>
                <w:sz w:val="20"/>
                <w:szCs w:val="20"/>
              </w:rPr>
            </w:pPr>
            <w:r w:rsidRPr="006F6E6E">
              <w:rPr>
                <w:rFonts w:ascii="Times New Roman" w:hAnsi="Times New Roman"/>
                <w:b/>
                <w:bCs/>
                <w:sz w:val="20"/>
                <w:szCs w:val="20"/>
              </w:rPr>
              <w:t xml:space="preserve">Existências </w:t>
            </w:r>
          </w:p>
        </w:tc>
      </w:tr>
      <w:tr w:rsidR="00F9679A" w:rsidRPr="006F6E6E" w:rsidTr="00146554">
        <w:trPr>
          <w:trHeight w:val="450"/>
          <w:jc w:val="center"/>
        </w:trPr>
        <w:tc>
          <w:tcPr>
            <w:tcW w:w="4416" w:type="dxa"/>
            <w:tcBorders>
              <w:top w:val="single" w:sz="8" w:space="0" w:color="C7D5A2"/>
              <w:left w:val="single" w:sz="8" w:space="0" w:color="C7D5A2"/>
              <w:bottom w:val="single" w:sz="8" w:space="0" w:color="C7D5A2"/>
              <w:right w:val="single" w:sz="8" w:space="0" w:color="C7D5A2"/>
            </w:tcBorders>
            <w:shd w:val="clear" w:color="auto" w:fill="EFEFEF"/>
            <w:tcMar>
              <w:top w:w="39" w:type="dxa"/>
              <w:left w:w="143" w:type="dxa"/>
              <w:bottom w:w="52" w:type="dxa"/>
              <w:right w:w="143" w:type="dxa"/>
            </w:tcMar>
          </w:tcPr>
          <w:p w:rsidR="00F9679A" w:rsidRPr="006F6E6E" w:rsidRDefault="00F9679A" w:rsidP="00146554">
            <w:pPr>
              <w:tabs>
                <w:tab w:val="left" w:pos="2092"/>
              </w:tabs>
              <w:rPr>
                <w:rFonts w:ascii="Times New Roman" w:hAnsi="Times New Roman"/>
                <w:sz w:val="20"/>
                <w:szCs w:val="20"/>
              </w:rPr>
            </w:pPr>
            <w:r w:rsidRPr="006F6E6E">
              <w:rPr>
                <w:rFonts w:ascii="Times New Roman" w:hAnsi="Times New Roman"/>
                <w:b/>
                <w:bCs/>
                <w:sz w:val="20"/>
                <w:szCs w:val="20"/>
              </w:rPr>
              <w:t xml:space="preserve">Activos Intangíveis  </w:t>
            </w:r>
          </w:p>
        </w:tc>
        <w:tc>
          <w:tcPr>
            <w:tcW w:w="4536" w:type="dxa"/>
            <w:tcBorders>
              <w:top w:val="single" w:sz="8" w:space="0" w:color="C7D5A2"/>
              <w:left w:val="single" w:sz="8" w:space="0" w:color="C7D5A2"/>
              <w:bottom w:val="single" w:sz="8" w:space="0" w:color="C7D5A2"/>
              <w:right w:val="single" w:sz="8" w:space="0" w:color="C7D5A2"/>
            </w:tcBorders>
            <w:shd w:val="clear" w:color="auto" w:fill="EFEFEF"/>
            <w:tcMar>
              <w:top w:w="39" w:type="dxa"/>
              <w:left w:w="143" w:type="dxa"/>
              <w:bottom w:w="52" w:type="dxa"/>
              <w:right w:w="143" w:type="dxa"/>
            </w:tcMar>
          </w:tcPr>
          <w:p w:rsidR="00F9679A" w:rsidRPr="006F6E6E" w:rsidRDefault="00F9679A" w:rsidP="00146554">
            <w:pPr>
              <w:tabs>
                <w:tab w:val="left" w:pos="2092"/>
              </w:tabs>
              <w:rPr>
                <w:rFonts w:ascii="Times New Roman" w:hAnsi="Times New Roman"/>
                <w:sz w:val="20"/>
                <w:szCs w:val="20"/>
              </w:rPr>
            </w:pPr>
            <w:r w:rsidRPr="006F6E6E">
              <w:rPr>
                <w:rFonts w:ascii="Times New Roman" w:hAnsi="Times New Roman"/>
                <w:b/>
                <w:bCs/>
                <w:sz w:val="20"/>
                <w:szCs w:val="20"/>
              </w:rPr>
              <w:t xml:space="preserve">Imobilizados Incorpóreos  </w:t>
            </w:r>
          </w:p>
        </w:tc>
      </w:tr>
      <w:tr w:rsidR="00F9679A" w:rsidRPr="006F6E6E" w:rsidTr="00146554">
        <w:trPr>
          <w:trHeight w:val="450"/>
          <w:jc w:val="center"/>
        </w:trPr>
        <w:tc>
          <w:tcPr>
            <w:tcW w:w="4416" w:type="dxa"/>
            <w:tcBorders>
              <w:top w:val="single" w:sz="8" w:space="0" w:color="C7D5A2"/>
              <w:left w:val="single" w:sz="8" w:space="0" w:color="C7D5A2"/>
              <w:bottom w:val="single" w:sz="8" w:space="0" w:color="C7D5A2"/>
              <w:right w:val="single" w:sz="8" w:space="0" w:color="C7D5A2"/>
            </w:tcBorders>
            <w:tcMar>
              <w:top w:w="39" w:type="dxa"/>
              <w:left w:w="143" w:type="dxa"/>
              <w:bottom w:w="52" w:type="dxa"/>
              <w:right w:w="143" w:type="dxa"/>
            </w:tcMar>
          </w:tcPr>
          <w:p w:rsidR="00F9679A" w:rsidRPr="006F6E6E" w:rsidRDefault="00F9679A" w:rsidP="00146554">
            <w:pPr>
              <w:tabs>
                <w:tab w:val="left" w:pos="2092"/>
              </w:tabs>
              <w:rPr>
                <w:rFonts w:ascii="Times New Roman" w:hAnsi="Times New Roman"/>
                <w:sz w:val="20"/>
                <w:szCs w:val="20"/>
              </w:rPr>
            </w:pPr>
            <w:r w:rsidRPr="006F6E6E">
              <w:rPr>
                <w:rFonts w:ascii="Times New Roman" w:hAnsi="Times New Roman"/>
                <w:b/>
                <w:bCs/>
                <w:sz w:val="20"/>
                <w:szCs w:val="20"/>
              </w:rPr>
              <w:t xml:space="preserve">Activos Fixos Tangíveis  </w:t>
            </w:r>
          </w:p>
        </w:tc>
        <w:tc>
          <w:tcPr>
            <w:tcW w:w="4536" w:type="dxa"/>
            <w:tcBorders>
              <w:top w:val="single" w:sz="8" w:space="0" w:color="C7D5A2"/>
              <w:left w:val="single" w:sz="8" w:space="0" w:color="C7D5A2"/>
              <w:bottom w:val="single" w:sz="8" w:space="0" w:color="C7D5A2"/>
              <w:right w:val="single" w:sz="8" w:space="0" w:color="C7D5A2"/>
            </w:tcBorders>
            <w:tcMar>
              <w:top w:w="39" w:type="dxa"/>
              <w:left w:w="143" w:type="dxa"/>
              <w:bottom w:w="52" w:type="dxa"/>
              <w:right w:w="143" w:type="dxa"/>
            </w:tcMar>
          </w:tcPr>
          <w:p w:rsidR="00F9679A" w:rsidRPr="006F6E6E" w:rsidRDefault="00F9679A" w:rsidP="00146554">
            <w:pPr>
              <w:tabs>
                <w:tab w:val="left" w:pos="2092"/>
              </w:tabs>
              <w:rPr>
                <w:rFonts w:ascii="Times New Roman" w:hAnsi="Times New Roman"/>
                <w:sz w:val="20"/>
                <w:szCs w:val="20"/>
              </w:rPr>
            </w:pPr>
            <w:r w:rsidRPr="006F6E6E">
              <w:rPr>
                <w:rFonts w:ascii="Times New Roman" w:hAnsi="Times New Roman"/>
                <w:b/>
                <w:bCs/>
                <w:sz w:val="20"/>
                <w:szCs w:val="20"/>
              </w:rPr>
              <w:t xml:space="preserve">Imobilizados Corpóreos (DC 16)  </w:t>
            </w:r>
          </w:p>
        </w:tc>
      </w:tr>
      <w:tr w:rsidR="00F9679A" w:rsidRPr="006F6E6E" w:rsidTr="00146554">
        <w:trPr>
          <w:trHeight w:val="450"/>
          <w:jc w:val="center"/>
        </w:trPr>
        <w:tc>
          <w:tcPr>
            <w:tcW w:w="4416" w:type="dxa"/>
            <w:tcBorders>
              <w:top w:val="single" w:sz="8" w:space="0" w:color="C7D5A2"/>
              <w:left w:val="single" w:sz="8" w:space="0" w:color="C7D5A2"/>
              <w:bottom w:val="single" w:sz="8" w:space="0" w:color="C7D5A2"/>
              <w:right w:val="single" w:sz="8" w:space="0" w:color="C7D5A2"/>
            </w:tcBorders>
            <w:shd w:val="clear" w:color="auto" w:fill="EFEFEF"/>
            <w:tcMar>
              <w:top w:w="39" w:type="dxa"/>
              <w:left w:w="143" w:type="dxa"/>
              <w:bottom w:w="52" w:type="dxa"/>
              <w:right w:w="143" w:type="dxa"/>
            </w:tcMar>
          </w:tcPr>
          <w:p w:rsidR="00F9679A" w:rsidRPr="006F6E6E" w:rsidRDefault="00F9679A" w:rsidP="00146554">
            <w:pPr>
              <w:tabs>
                <w:tab w:val="left" w:pos="2092"/>
              </w:tabs>
              <w:rPr>
                <w:rFonts w:ascii="Times New Roman" w:hAnsi="Times New Roman"/>
                <w:sz w:val="20"/>
                <w:szCs w:val="20"/>
              </w:rPr>
            </w:pPr>
            <w:r w:rsidRPr="006F6E6E">
              <w:rPr>
                <w:rFonts w:ascii="Times New Roman" w:hAnsi="Times New Roman"/>
                <w:b/>
                <w:bCs/>
                <w:sz w:val="20"/>
                <w:szCs w:val="20"/>
              </w:rPr>
              <w:t xml:space="preserve">Ajustamentos  </w:t>
            </w:r>
          </w:p>
        </w:tc>
        <w:tc>
          <w:tcPr>
            <w:tcW w:w="4536" w:type="dxa"/>
            <w:tcBorders>
              <w:top w:val="single" w:sz="8" w:space="0" w:color="C7D5A2"/>
              <w:left w:val="single" w:sz="8" w:space="0" w:color="C7D5A2"/>
              <w:bottom w:val="single" w:sz="8" w:space="0" w:color="C7D5A2"/>
              <w:right w:val="single" w:sz="8" w:space="0" w:color="C7D5A2"/>
            </w:tcBorders>
            <w:shd w:val="clear" w:color="auto" w:fill="EFEFEF"/>
            <w:tcMar>
              <w:top w:w="39" w:type="dxa"/>
              <w:left w:w="143" w:type="dxa"/>
              <w:bottom w:w="52" w:type="dxa"/>
              <w:right w:w="143" w:type="dxa"/>
            </w:tcMar>
          </w:tcPr>
          <w:p w:rsidR="00F9679A" w:rsidRPr="006F6E6E" w:rsidRDefault="00F9679A" w:rsidP="00146554">
            <w:pPr>
              <w:tabs>
                <w:tab w:val="left" w:pos="2092"/>
              </w:tabs>
              <w:rPr>
                <w:rFonts w:ascii="Times New Roman" w:hAnsi="Times New Roman"/>
                <w:sz w:val="20"/>
                <w:szCs w:val="20"/>
              </w:rPr>
            </w:pPr>
            <w:r w:rsidRPr="006F6E6E">
              <w:rPr>
                <w:rFonts w:ascii="Times New Roman" w:hAnsi="Times New Roman"/>
                <w:b/>
                <w:bCs/>
                <w:sz w:val="20"/>
                <w:szCs w:val="20"/>
              </w:rPr>
              <w:t xml:space="preserve">Provisões (Activo)  </w:t>
            </w:r>
          </w:p>
        </w:tc>
      </w:tr>
      <w:tr w:rsidR="00F9679A" w:rsidRPr="006F6E6E" w:rsidTr="00146554">
        <w:trPr>
          <w:trHeight w:val="450"/>
          <w:jc w:val="center"/>
        </w:trPr>
        <w:tc>
          <w:tcPr>
            <w:tcW w:w="4416" w:type="dxa"/>
            <w:tcBorders>
              <w:top w:val="single" w:sz="8" w:space="0" w:color="C7D5A2"/>
              <w:left w:val="single" w:sz="8" w:space="0" w:color="C7D5A2"/>
              <w:bottom w:val="single" w:sz="8" w:space="0" w:color="C7D5A2"/>
              <w:right w:val="single" w:sz="8" w:space="0" w:color="C7D5A2"/>
            </w:tcBorders>
            <w:tcMar>
              <w:top w:w="39" w:type="dxa"/>
              <w:left w:w="143" w:type="dxa"/>
              <w:bottom w:w="52" w:type="dxa"/>
              <w:right w:w="143" w:type="dxa"/>
            </w:tcMar>
          </w:tcPr>
          <w:p w:rsidR="00F9679A" w:rsidRPr="006F6E6E" w:rsidRDefault="00F9679A" w:rsidP="00146554">
            <w:pPr>
              <w:tabs>
                <w:tab w:val="left" w:pos="2092"/>
              </w:tabs>
              <w:rPr>
                <w:rFonts w:ascii="Times New Roman" w:hAnsi="Times New Roman"/>
                <w:sz w:val="20"/>
                <w:szCs w:val="20"/>
              </w:rPr>
            </w:pPr>
            <w:r w:rsidRPr="006F6E6E">
              <w:rPr>
                <w:rFonts w:ascii="Times New Roman" w:hAnsi="Times New Roman"/>
                <w:b/>
                <w:bCs/>
                <w:sz w:val="20"/>
                <w:szCs w:val="20"/>
              </w:rPr>
              <w:t xml:space="preserve">Depreciação  </w:t>
            </w:r>
          </w:p>
        </w:tc>
        <w:tc>
          <w:tcPr>
            <w:tcW w:w="4536" w:type="dxa"/>
            <w:tcBorders>
              <w:top w:val="single" w:sz="8" w:space="0" w:color="C7D5A2"/>
              <w:left w:val="single" w:sz="8" w:space="0" w:color="C7D5A2"/>
              <w:bottom w:val="single" w:sz="8" w:space="0" w:color="C7D5A2"/>
              <w:right w:val="single" w:sz="8" w:space="0" w:color="C7D5A2"/>
            </w:tcBorders>
            <w:tcMar>
              <w:top w:w="39" w:type="dxa"/>
              <w:left w:w="143" w:type="dxa"/>
              <w:bottom w:w="52" w:type="dxa"/>
              <w:right w:w="143" w:type="dxa"/>
            </w:tcMar>
          </w:tcPr>
          <w:p w:rsidR="00F9679A" w:rsidRPr="006F6E6E" w:rsidRDefault="00F9679A" w:rsidP="00146554">
            <w:pPr>
              <w:tabs>
                <w:tab w:val="left" w:pos="2092"/>
              </w:tabs>
              <w:rPr>
                <w:rFonts w:ascii="Times New Roman" w:hAnsi="Times New Roman"/>
                <w:sz w:val="20"/>
                <w:szCs w:val="20"/>
              </w:rPr>
            </w:pPr>
            <w:r w:rsidRPr="006F6E6E">
              <w:rPr>
                <w:rFonts w:ascii="Times New Roman" w:hAnsi="Times New Roman"/>
                <w:b/>
                <w:bCs/>
                <w:sz w:val="20"/>
                <w:szCs w:val="20"/>
              </w:rPr>
              <w:t xml:space="preserve">Reintegração e Amortização  </w:t>
            </w:r>
          </w:p>
        </w:tc>
      </w:tr>
      <w:tr w:rsidR="00F9679A" w:rsidRPr="006F6E6E" w:rsidTr="00146554">
        <w:trPr>
          <w:trHeight w:val="450"/>
          <w:jc w:val="center"/>
        </w:trPr>
        <w:tc>
          <w:tcPr>
            <w:tcW w:w="4416" w:type="dxa"/>
            <w:tcBorders>
              <w:top w:val="single" w:sz="8" w:space="0" w:color="C7D5A2"/>
              <w:left w:val="single" w:sz="8" w:space="0" w:color="C7D5A2"/>
              <w:bottom w:val="single" w:sz="8" w:space="0" w:color="C7D5A2"/>
              <w:right w:val="single" w:sz="8" w:space="0" w:color="C7D5A2"/>
            </w:tcBorders>
            <w:shd w:val="clear" w:color="auto" w:fill="EFEFEF"/>
            <w:tcMar>
              <w:top w:w="39" w:type="dxa"/>
              <w:left w:w="143" w:type="dxa"/>
              <w:bottom w:w="52" w:type="dxa"/>
              <w:right w:w="143" w:type="dxa"/>
            </w:tcMar>
          </w:tcPr>
          <w:p w:rsidR="00F9679A" w:rsidRPr="006F6E6E" w:rsidRDefault="00F9679A" w:rsidP="00146554">
            <w:pPr>
              <w:tabs>
                <w:tab w:val="left" w:pos="2092"/>
              </w:tabs>
              <w:rPr>
                <w:rFonts w:ascii="Times New Roman" w:hAnsi="Times New Roman"/>
                <w:sz w:val="20"/>
                <w:szCs w:val="20"/>
              </w:rPr>
            </w:pPr>
            <w:r w:rsidRPr="006F6E6E">
              <w:rPr>
                <w:rFonts w:ascii="Times New Roman" w:hAnsi="Times New Roman"/>
                <w:b/>
                <w:bCs/>
                <w:sz w:val="20"/>
                <w:szCs w:val="20"/>
              </w:rPr>
              <w:t xml:space="preserve">Deperecimento  </w:t>
            </w:r>
          </w:p>
        </w:tc>
        <w:tc>
          <w:tcPr>
            <w:tcW w:w="4536" w:type="dxa"/>
            <w:tcBorders>
              <w:top w:val="single" w:sz="8" w:space="0" w:color="C7D5A2"/>
              <w:left w:val="single" w:sz="8" w:space="0" w:color="C7D5A2"/>
              <w:bottom w:val="single" w:sz="8" w:space="0" w:color="C7D5A2"/>
              <w:right w:val="single" w:sz="8" w:space="0" w:color="C7D5A2"/>
            </w:tcBorders>
            <w:shd w:val="clear" w:color="auto" w:fill="EFEFEF"/>
            <w:tcMar>
              <w:top w:w="39" w:type="dxa"/>
              <w:left w:w="143" w:type="dxa"/>
              <w:bottom w:w="52" w:type="dxa"/>
              <w:right w:w="143" w:type="dxa"/>
            </w:tcMar>
          </w:tcPr>
          <w:p w:rsidR="00F9679A" w:rsidRPr="006F6E6E" w:rsidRDefault="00F9679A" w:rsidP="00146554">
            <w:pPr>
              <w:tabs>
                <w:tab w:val="left" w:pos="2092"/>
              </w:tabs>
              <w:rPr>
                <w:rFonts w:ascii="Times New Roman" w:hAnsi="Times New Roman"/>
                <w:sz w:val="20"/>
                <w:szCs w:val="20"/>
              </w:rPr>
            </w:pPr>
            <w:r w:rsidRPr="006F6E6E">
              <w:rPr>
                <w:rFonts w:ascii="Times New Roman" w:hAnsi="Times New Roman"/>
                <w:b/>
                <w:bCs/>
                <w:sz w:val="20"/>
                <w:szCs w:val="20"/>
              </w:rPr>
              <w:t xml:space="preserve">Reintegração e Amortização  </w:t>
            </w:r>
          </w:p>
        </w:tc>
      </w:tr>
      <w:tr w:rsidR="00F9679A" w:rsidRPr="006F6E6E" w:rsidTr="00146554">
        <w:trPr>
          <w:trHeight w:val="450"/>
          <w:jc w:val="center"/>
        </w:trPr>
        <w:tc>
          <w:tcPr>
            <w:tcW w:w="4416" w:type="dxa"/>
            <w:tcBorders>
              <w:top w:val="single" w:sz="8" w:space="0" w:color="C7D5A2"/>
              <w:left w:val="single" w:sz="8" w:space="0" w:color="C7D5A2"/>
              <w:bottom w:val="single" w:sz="8" w:space="0" w:color="C7D5A2"/>
              <w:right w:val="single" w:sz="8" w:space="0" w:color="C7D5A2"/>
            </w:tcBorders>
            <w:tcMar>
              <w:top w:w="39" w:type="dxa"/>
              <w:left w:w="143" w:type="dxa"/>
              <w:bottom w:w="52" w:type="dxa"/>
              <w:right w:w="143" w:type="dxa"/>
            </w:tcMar>
          </w:tcPr>
          <w:p w:rsidR="00F9679A" w:rsidRPr="006F6E6E" w:rsidRDefault="00F9679A" w:rsidP="00146554">
            <w:pPr>
              <w:tabs>
                <w:tab w:val="left" w:pos="2092"/>
              </w:tabs>
              <w:rPr>
                <w:rFonts w:ascii="Times New Roman" w:hAnsi="Times New Roman"/>
                <w:sz w:val="20"/>
                <w:szCs w:val="20"/>
              </w:rPr>
            </w:pPr>
            <w:r w:rsidRPr="006F6E6E">
              <w:rPr>
                <w:rFonts w:ascii="Times New Roman" w:hAnsi="Times New Roman"/>
                <w:b/>
                <w:bCs/>
                <w:sz w:val="20"/>
                <w:szCs w:val="20"/>
              </w:rPr>
              <w:t xml:space="preserve">Gastos  </w:t>
            </w:r>
          </w:p>
        </w:tc>
        <w:tc>
          <w:tcPr>
            <w:tcW w:w="4536" w:type="dxa"/>
            <w:tcBorders>
              <w:top w:val="single" w:sz="8" w:space="0" w:color="C7D5A2"/>
              <w:left w:val="single" w:sz="8" w:space="0" w:color="C7D5A2"/>
              <w:bottom w:val="single" w:sz="8" w:space="0" w:color="C7D5A2"/>
              <w:right w:val="single" w:sz="8" w:space="0" w:color="C7D5A2"/>
            </w:tcBorders>
            <w:tcMar>
              <w:top w:w="39" w:type="dxa"/>
              <w:left w:w="143" w:type="dxa"/>
              <w:bottom w:w="52" w:type="dxa"/>
              <w:right w:w="143" w:type="dxa"/>
            </w:tcMar>
          </w:tcPr>
          <w:p w:rsidR="00F9679A" w:rsidRPr="006F6E6E" w:rsidRDefault="00F9679A" w:rsidP="00146554">
            <w:pPr>
              <w:tabs>
                <w:tab w:val="left" w:pos="2092"/>
              </w:tabs>
              <w:rPr>
                <w:rFonts w:ascii="Times New Roman" w:hAnsi="Times New Roman"/>
                <w:sz w:val="20"/>
                <w:szCs w:val="20"/>
              </w:rPr>
            </w:pPr>
            <w:r w:rsidRPr="006F6E6E">
              <w:rPr>
                <w:rFonts w:ascii="Times New Roman" w:hAnsi="Times New Roman"/>
                <w:b/>
                <w:bCs/>
                <w:sz w:val="20"/>
                <w:szCs w:val="20"/>
              </w:rPr>
              <w:t xml:space="preserve">Custos e Perdas  </w:t>
            </w:r>
          </w:p>
        </w:tc>
      </w:tr>
      <w:tr w:rsidR="00F9679A" w:rsidRPr="006F6E6E" w:rsidTr="00146554">
        <w:trPr>
          <w:trHeight w:val="450"/>
          <w:jc w:val="center"/>
        </w:trPr>
        <w:tc>
          <w:tcPr>
            <w:tcW w:w="4416" w:type="dxa"/>
            <w:tcBorders>
              <w:top w:val="single" w:sz="8" w:space="0" w:color="C7D5A2"/>
              <w:left w:val="single" w:sz="8" w:space="0" w:color="C7D5A2"/>
              <w:bottom w:val="single" w:sz="8" w:space="0" w:color="C7D5A2"/>
              <w:right w:val="single" w:sz="8" w:space="0" w:color="C7D5A2"/>
            </w:tcBorders>
            <w:shd w:val="clear" w:color="auto" w:fill="EFEFEF"/>
            <w:tcMar>
              <w:top w:w="39" w:type="dxa"/>
              <w:left w:w="143" w:type="dxa"/>
              <w:bottom w:w="52" w:type="dxa"/>
              <w:right w:w="143" w:type="dxa"/>
            </w:tcMar>
          </w:tcPr>
          <w:p w:rsidR="00F9679A" w:rsidRPr="006F6E6E" w:rsidRDefault="00F9679A" w:rsidP="00146554">
            <w:pPr>
              <w:tabs>
                <w:tab w:val="left" w:pos="2092"/>
              </w:tabs>
              <w:rPr>
                <w:rFonts w:ascii="Times New Roman" w:hAnsi="Times New Roman"/>
                <w:sz w:val="20"/>
                <w:szCs w:val="20"/>
              </w:rPr>
            </w:pPr>
            <w:r w:rsidRPr="006F6E6E">
              <w:rPr>
                <w:rFonts w:ascii="Times New Roman" w:hAnsi="Times New Roman"/>
                <w:b/>
                <w:bCs/>
                <w:sz w:val="20"/>
                <w:szCs w:val="20"/>
              </w:rPr>
              <w:t xml:space="preserve">Imparidade  </w:t>
            </w:r>
          </w:p>
        </w:tc>
        <w:tc>
          <w:tcPr>
            <w:tcW w:w="4536" w:type="dxa"/>
            <w:tcBorders>
              <w:top w:val="single" w:sz="8" w:space="0" w:color="C7D5A2"/>
              <w:left w:val="single" w:sz="8" w:space="0" w:color="C7D5A2"/>
              <w:bottom w:val="single" w:sz="8" w:space="0" w:color="C7D5A2"/>
              <w:right w:val="single" w:sz="8" w:space="0" w:color="C7D5A2"/>
            </w:tcBorders>
            <w:shd w:val="clear" w:color="auto" w:fill="EFEFEF"/>
            <w:tcMar>
              <w:top w:w="39" w:type="dxa"/>
              <w:left w:w="143" w:type="dxa"/>
              <w:bottom w:w="52" w:type="dxa"/>
              <w:right w:w="143" w:type="dxa"/>
            </w:tcMar>
          </w:tcPr>
          <w:p w:rsidR="00F9679A" w:rsidRPr="006F6E6E" w:rsidRDefault="00F9679A" w:rsidP="00146554">
            <w:pPr>
              <w:tabs>
                <w:tab w:val="left" w:pos="2092"/>
              </w:tabs>
              <w:rPr>
                <w:rFonts w:ascii="Times New Roman" w:hAnsi="Times New Roman"/>
                <w:sz w:val="20"/>
                <w:szCs w:val="20"/>
              </w:rPr>
            </w:pPr>
            <w:r w:rsidRPr="006F6E6E">
              <w:rPr>
                <w:rFonts w:ascii="Times New Roman" w:hAnsi="Times New Roman"/>
                <w:b/>
                <w:bCs/>
                <w:sz w:val="20"/>
                <w:szCs w:val="20"/>
              </w:rPr>
              <w:t xml:space="preserve">Não Aplicável  </w:t>
            </w:r>
          </w:p>
        </w:tc>
      </w:tr>
      <w:tr w:rsidR="00F9679A" w:rsidRPr="006F6E6E" w:rsidTr="00146554">
        <w:trPr>
          <w:trHeight w:val="450"/>
          <w:jc w:val="center"/>
        </w:trPr>
        <w:tc>
          <w:tcPr>
            <w:tcW w:w="4416" w:type="dxa"/>
            <w:tcBorders>
              <w:top w:val="single" w:sz="8" w:space="0" w:color="C7D5A2"/>
              <w:left w:val="single" w:sz="8" w:space="0" w:color="C7D5A2"/>
              <w:bottom w:val="single" w:sz="8" w:space="0" w:color="C7D5A2"/>
              <w:right w:val="single" w:sz="8" w:space="0" w:color="C7D5A2"/>
            </w:tcBorders>
            <w:tcMar>
              <w:top w:w="39" w:type="dxa"/>
              <w:left w:w="143" w:type="dxa"/>
              <w:bottom w:w="52" w:type="dxa"/>
              <w:right w:w="143" w:type="dxa"/>
            </w:tcMar>
          </w:tcPr>
          <w:p w:rsidR="00F9679A" w:rsidRPr="006F6E6E" w:rsidRDefault="00F9679A" w:rsidP="00146554">
            <w:pPr>
              <w:tabs>
                <w:tab w:val="left" w:pos="2092"/>
              </w:tabs>
              <w:rPr>
                <w:rFonts w:ascii="Times New Roman" w:hAnsi="Times New Roman"/>
                <w:sz w:val="20"/>
                <w:szCs w:val="20"/>
              </w:rPr>
            </w:pPr>
            <w:r w:rsidRPr="006F6E6E">
              <w:rPr>
                <w:rFonts w:ascii="Times New Roman" w:hAnsi="Times New Roman"/>
                <w:b/>
                <w:bCs/>
                <w:sz w:val="20"/>
                <w:szCs w:val="20"/>
              </w:rPr>
              <w:t xml:space="preserve">Inventários  </w:t>
            </w:r>
          </w:p>
        </w:tc>
        <w:tc>
          <w:tcPr>
            <w:tcW w:w="4536" w:type="dxa"/>
            <w:tcBorders>
              <w:top w:val="single" w:sz="8" w:space="0" w:color="C7D5A2"/>
              <w:left w:val="single" w:sz="8" w:space="0" w:color="C7D5A2"/>
              <w:bottom w:val="single" w:sz="8" w:space="0" w:color="C7D5A2"/>
              <w:right w:val="single" w:sz="8" w:space="0" w:color="C7D5A2"/>
            </w:tcBorders>
            <w:tcMar>
              <w:top w:w="39" w:type="dxa"/>
              <w:left w:w="143" w:type="dxa"/>
              <w:bottom w:w="52" w:type="dxa"/>
              <w:right w:w="143" w:type="dxa"/>
            </w:tcMar>
          </w:tcPr>
          <w:p w:rsidR="00F9679A" w:rsidRPr="006F6E6E" w:rsidRDefault="00F9679A" w:rsidP="00146554">
            <w:pPr>
              <w:tabs>
                <w:tab w:val="left" w:pos="2092"/>
              </w:tabs>
              <w:rPr>
                <w:rFonts w:ascii="Times New Roman" w:hAnsi="Times New Roman"/>
                <w:sz w:val="20"/>
                <w:szCs w:val="20"/>
              </w:rPr>
            </w:pPr>
            <w:r w:rsidRPr="006F6E6E">
              <w:rPr>
                <w:rFonts w:ascii="Times New Roman" w:hAnsi="Times New Roman"/>
                <w:b/>
                <w:bCs/>
                <w:sz w:val="20"/>
                <w:szCs w:val="20"/>
              </w:rPr>
              <w:t xml:space="preserve">Existências  </w:t>
            </w:r>
          </w:p>
        </w:tc>
      </w:tr>
      <w:tr w:rsidR="00F9679A" w:rsidRPr="006F6E6E" w:rsidTr="00146554">
        <w:trPr>
          <w:trHeight w:val="450"/>
          <w:jc w:val="center"/>
        </w:trPr>
        <w:tc>
          <w:tcPr>
            <w:tcW w:w="4416" w:type="dxa"/>
            <w:tcBorders>
              <w:top w:val="single" w:sz="8" w:space="0" w:color="C7D5A2"/>
              <w:left w:val="single" w:sz="8" w:space="0" w:color="C7D5A2"/>
              <w:bottom w:val="single" w:sz="8" w:space="0" w:color="C7D5A2"/>
              <w:right w:val="single" w:sz="8" w:space="0" w:color="C7D5A2"/>
            </w:tcBorders>
            <w:shd w:val="clear" w:color="auto" w:fill="EFEFEF"/>
            <w:tcMar>
              <w:top w:w="39" w:type="dxa"/>
              <w:left w:w="143" w:type="dxa"/>
              <w:bottom w:w="52" w:type="dxa"/>
              <w:right w:w="143" w:type="dxa"/>
            </w:tcMar>
          </w:tcPr>
          <w:p w:rsidR="00F9679A" w:rsidRPr="006F6E6E" w:rsidRDefault="00F9679A" w:rsidP="00146554">
            <w:pPr>
              <w:tabs>
                <w:tab w:val="left" w:pos="2092"/>
              </w:tabs>
              <w:rPr>
                <w:rFonts w:ascii="Times New Roman" w:hAnsi="Times New Roman"/>
                <w:sz w:val="20"/>
                <w:szCs w:val="20"/>
              </w:rPr>
            </w:pPr>
            <w:r w:rsidRPr="006F6E6E">
              <w:rPr>
                <w:rFonts w:ascii="Times New Roman" w:hAnsi="Times New Roman"/>
                <w:b/>
                <w:bCs/>
                <w:sz w:val="20"/>
                <w:szCs w:val="20"/>
              </w:rPr>
              <w:t xml:space="preserve">Mensuração  </w:t>
            </w:r>
          </w:p>
        </w:tc>
        <w:tc>
          <w:tcPr>
            <w:tcW w:w="4536" w:type="dxa"/>
            <w:tcBorders>
              <w:top w:val="single" w:sz="8" w:space="0" w:color="C7D5A2"/>
              <w:left w:val="single" w:sz="8" w:space="0" w:color="C7D5A2"/>
              <w:bottom w:val="single" w:sz="8" w:space="0" w:color="C7D5A2"/>
              <w:right w:val="single" w:sz="8" w:space="0" w:color="C7D5A2"/>
            </w:tcBorders>
            <w:shd w:val="clear" w:color="auto" w:fill="EFEFEF"/>
            <w:tcMar>
              <w:top w:w="39" w:type="dxa"/>
              <w:left w:w="143" w:type="dxa"/>
              <w:bottom w:w="52" w:type="dxa"/>
              <w:right w:w="143" w:type="dxa"/>
            </w:tcMar>
          </w:tcPr>
          <w:p w:rsidR="00F9679A" w:rsidRPr="006F6E6E" w:rsidRDefault="00F9679A" w:rsidP="00146554">
            <w:pPr>
              <w:tabs>
                <w:tab w:val="left" w:pos="2092"/>
              </w:tabs>
              <w:rPr>
                <w:rFonts w:ascii="Times New Roman" w:hAnsi="Times New Roman"/>
                <w:sz w:val="20"/>
                <w:szCs w:val="20"/>
              </w:rPr>
            </w:pPr>
            <w:r w:rsidRPr="006F6E6E">
              <w:rPr>
                <w:rFonts w:ascii="Times New Roman" w:hAnsi="Times New Roman"/>
                <w:b/>
                <w:bCs/>
                <w:sz w:val="20"/>
                <w:szCs w:val="20"/>
              </w:rPr>
              <w:t xml:space="preserve">Valorização/Valorimetria  </w:t>
            </w:r>
          </w:p>
        </w:tc>
      </w:tr>
      <w:tr w:rsidR="00F9679A" w:rsidRPr="006F6E6E" w:rsidTr="00146554">
        <w:trPr>
          <w:trHeight w:val="450"/>
          <w:jc w:val="center"/>
        </w:trPr>
        <w:tc>
          <w:tcPr>
            <w:tcW w:w="4416" w:type="dxa"/>
            <w:tcBorders>
              <w:top w:val="single" w:sz="8" w:space="0" w:color="C7D5A2"/>
              <w:left w:val="single" w:sz="8" w:space="0" w:color="C7D5A2"/>
              <w:bottom w:val="single" w:sz="8" w:space="0" w:color="C7D5A2"/>
              <w:right w:val="single" w:sz="8" w:space="0" w:color="C7D5A2"/>
            </w:tcBorders>
            <w:tcMar>
              <w:top w:w="39" w:type="dxa"/>
              <w:left w:w="143" w:type="dxa"/>
              <w:bottom w:w="52" w:type="dxa"/>
              <w:right w:w="143" w:type="dxa"/>
            </w:tcMar>
          </w:tcPr>
          <w:p w:rsidR="00F9679A" w:rsidRPr="006F6E6E" w:rsidRDefault="00F9679A" w:rsidP="00146554">
            <w:pPr>
              <w:tabs>
                <w:tab w:val="left" w:pos="2092"/>
              </w:tabs>
              <w:rPr>
                <w:rFonts w:ascii="Times New Roman" w:hAnsi="Times New Roman"/>
                <w:sz w:val="20"/>
                <w:szCs w:val="20"/>
              </w:rPr>
            </w:pPr>
            <w:r w:rsidRPr="006F6E6E">
              <w:rPr>
                <w:rFonts w:ascii="Times New Roman" w:hAnsi="Times New Roman"/>
                <w:b/>
                <w:bCs/>
                <w:sz w:val="20"/>
                <w:szCs w:val="20"/>
              </w:rPr>
              <w:t xml:space="preserve">Reconhecimento (Desreconhecimento *2)  </w:t>
            </w:r>
          </w:p>
        </w:tc>
        <w:tc>
          <w:tcPr>
            <w:tcW w:w="4536" w:type="dxa"/>
            <w:tcBorders>
              <w:top w:val="single" w:sz="8" w:space="0" w:color="C7D5A2"/>
              <w:left w:val="single" w:sz="8" w:space="0" w:color="C7D5A2"/>
              <w:bottom w:val="single" w:sz="8" w:space="0" w:color="C7D5A2"/>
              <w:right w:val="single" w:sz="8" w:space="0" w:color="C7D5A2"/>
            </w:tcBorders>
            <w:tcMar>
              <w:top w:w="39" w:type="dxa"/>
              <w:left w:w="143" w:type="dxa"/>
              <w:bottom w:w="52" w:type="dxa"/>
              <w:right w:w="143" w:type="dxa"/>
            </w:tcMar>
          </w:tcPr>
          <w:p w:rsidR="00F9679A" w:rsidRPr="006F6E6E" w:rsidRDefault="00F9679A" w:rsidP="00146554">
            <w:pPr>
              <w:tabs>
                <w:tab w:val="left" w:pos="2092"/>
              </w:tabs>
              <w:rPr>
                <w:rFonts w:ascii="Times New Roman" w:hAnsi="Times New Roman"/>
                <w:sz w:val="20"/>
                <w:szCs w:val="20"/>
              </w:rPr>
            </w:pPr>
            <w:r w:rsidRPr="006F6E6E">
              <w:rPr>
                <w:rFonts w:ascii="Times New Roman" w:hAnsi="Times New Roman"/>
                <w:b/>
                <w:bCs/>
                <w:sz w:val="20"/>
                <w:szCs w:val="20"/>
              </w:rPr>
              <w:t xml:space="preserve">Registo  </w:t>
            </w:r>
          </w:p>
        </w:tc>
      </w:tr>
      <w:tr w:rsidR="00F9679A" w:rsidRPr="006F6E6E" w:rsidTr="00146554">
        <w:trPr>
          <w:trHeight w:val="450"/>
          <w:jc w:val="center"/>
        </w:trPr>
        <w:tc>
          <w:tcPr>
            <w:tcW w:w="4416" w:type="dxa"/>
            <w:tcBorders>
              <w:top w:val="single" w:sz="8" w:space="0" w:color="C7D5A2"/>
              <w:left w:val="single" w:sz="8" w:space="0" w:color="C7D5A2"/>
              <w:bottom w:val="single" w:sz="8" w:space="0" w:color="C7D5A2"/>
              <w:right w:val="single" w:sz="8" w:space="0" w:color="C7D5A2"/>
            </w:tcBorders>
            <w:shd w:val="clear" w:color="auto" w:fill="EFEFEF"/>
            <w:tcMar>
              <w:top w:w="39" w:type="dxa"/>
              <w:left w:w="143" w:type="dxa"/>
              <w:bottom w:w="52" w:type="dxa"/>
              <w:right w:w="143" w:type="dxa"/>
            </w:tcMar>
          </w:tcPr>
          <w:p w:rsidR="00F9679A" w:rsidRPr="006F6E6E" w:rsidRDefault="00F9679A" w:rsidP="00146554">
            <w:pPr>
              <w:tabs>
                <w:tab w:val="left" w:pos="2092"/>
              </w:tabs>
              <w:rPr>
                <w:rFonts w:ascii="Times New Roman" w:hAnsi="Times New Roman"/>
                <w:sz w:val="20"/>
                <w:szCs w:val="20"/>
              </w:rPr>
            </w:pPr>
            <w:r w:rsidRPr="006F6E6E">
              <w:rPr>
                <w:rFonts w:ascii="Times New Roman" w:hAnsi="Times New Roman"/>
                <w:b/>
                <w:bCs/>
                <w:sz w:val="20"/>
                <w:szCs w:val="20"/>
              </w:rPr>
              <w:t xml:space="preserve">Rédito  </w:t>
            </w:r>
          </w:p>
        </w:tc>
        <w:tc>
          <w:tcPr>
            <w:tcW w:w="4536" w:type="dxa"/>
            <w:tcBorders>
              <w:top w:val="single" w:sz="8" w:space="0" w:color="C7D5A2"/>
              <w:left w:val="single" w:sz="8" w:space="0" w:color="C7D5A2"/>
              <w:bottom w:val="single" w:sz="8" w:space="0" w:color="C7D5A2"/>
              <w:right w:val="single" w:sz="8" w:space="0" w:color="C7D5A2"/>
            </w:tcBorders>
            <w:shd w:val="clear" w:color="auto" w:fill="EFEFEF"/>
            <w:tcMar>
              <w:top w:w="39" w:type="dxa"/>
              <w:left w:w="143" w:type="dxa"/>
              <w:bottom w:w="52" w:type="dxa"/>
              <w:right w:w="143" w:type="dxa"/>
            </w:tcMar>
          </w:tcPr>
          <w:p w:rsidR="00F9679A" w:rsidRPr="006F6E6E" w:rsidRDefault="00F9679A" w:rsidP="00146554">
            <w:pPr>
              <w:tabs>
                <w:tab w:val="left" w:pos="2092"/>
              </w:tabs>
              <w:rPr>
                <w:rFonts w:ascii="Times New Roman" w:hAnsi="Times New Roman"/>
                <w:sz w:val="20"/>
                <w:szCs w:val="20"/>
              </w:rPr>
            </w:pPr>
            <w:r w:rsidRPr="006F6E6E">
              <w:rPr>
                <w:rFonts w:ascii="Times New Roman" w:hAnsi="Times New Roman"/>
                <w:b/>
                <w:bCs/>
                <w:sz w:val="20"/>
                <w:szCs w:val="20"/>
              </w:rPr>
              <w:t xml:space="preserve">Proveito (DC 26)  </w:t>
            </w:r>
          </w:p>
        </w:tc>
      </w:tr>
      <w:tr w:rsidR="00F9679A" w:rsidRPr="006F6E6E" w:rsidTr="00146554">
        <w:trPr>
          <w:trHeight w:val="450"/>
          <w:jc w:val="center"/>
        </w:trPr>
        <w:tc>
          <w:tcPr>
            <w:tcW w:w="4416" w:type="dxa"/>
            <w:tcBorders>
              <w:top w:val="single" w:sz="8" w:space="0" w:color="C7D5A2"/>
              <w:left w:val="single" w:sz="8" w:space="0" w:color="C7D5A2"/>
              <w:bottom w:val="single" w:sz="8" w:space="0" w:color="C7D5A2"/>
              <w:right w:val="single" w:sz="8" w:space="0" w:color="C7D5A2"/>
            </w:tcBorders>
            <w:tcMar>
              <w:top w:w="39" w:type="dxa"/>
              <w:left w:w="143" w:type="dxa"/>
              <w:bottom w:w="52" w:type="dxa"/>
              <w:right w:w="143" w:type="dxa"/>
            </w:tcMar>
          </w:tcPr>
          <w:p w:rsidR="00F9679A" w:rsidRPr="006F6E6E" w:rsidRDefault="00F9679A" w:rsidP="00146554">
            <w:pPr>
              <w:tabs>
                <w:tab w:val="left" w:pos="2092"/>
              </w:tabs>
              <w:rPr>
                <w:rFonts w:ascii="Times New Roman" w:hAnsi="Times New Roman"/>
                <w:sz w:val="20"/>
                <w:szCs w:val="20"/>
              </w:rPr>
            </w:pPr>
            <w:r w:rsidRPr="006F6E6E">
              <w:rPr>
                <w:rFonts w:ascii="Times New Roman" w:hAnsi="Times New Roman"/>
                <w:b/>
                <w:bCs/>
                <w:sz w:val="20"/>
                <w:szCs w:val="20"/>
              </w:rPr>
              <w:t xml:space="preserve">Rendimento  </w:t>
            </w:r>
          </w:p>
        </w:tc>
        <w:tc>
          <w:tcPr>
            <w:tcW w:w="4536" w:type="dxa"/>
            <w:tcBorders>
              <w:top w:val="single" w:sz="8" w:space="0" w:color="C7D5A2"/>
              <w:left w:val="single" w:sz="8" w:space="0" w:color="C7D5A2"/>
              <w:bottom w:val="single" w:sz="8" w:space="0" w:color="C7D5A2"/>
              <w:right w:val="single" w:sz="8" w:space="0" w:color="C7D5A2"/>
            </w:tcBorders>
            <w:tcMar>
              <w:top w:w="39" w:type="dxa"/>
              <w:left w:w="143" w:type="dxa"/>
              <w:bottom w:w="52" w:type="dxa"/>
              <w:right w:w="143" w:type="dxa"/>
            </w:tcMar>
          </w:tcPr>
          <w:p w:rsidR="00F9679A" w:rsidRPr="006F6E6E" w:rsidRDefault="00F9679A" w:rsidP="00146554">
            <w:pPr>
              <w:tabs>
                <w:tab w:val="left" w:pos="2092"/>
              </w:tabs>
              <w:rPr>
                <w:rFonts w:ascii="Times New Roman" w:hAnsi="Times New Roman"/>
                <w:sz w:val="20"/>
                <w:szCs w:val="20"/>
              </w:rPr>
            </w:pPr>
            <w:r w:rsidRPr="006F6E6E">
              <w:rPr>
                <w:rFonts w:ascii="Times New Roman" w:hAnsi="Times New Roman"/>
                <w:b/>
                <w:bCs/>
                <w:sz w:val="20"/>
                <w:szCs w:val="20"/>
              </w:rPr>
              <w:t xml:space="preserve">Proveito e Ganho  </w:t>
            </w:r>
          </w:p>
        </w:tc>
      </w:tr>
      <w:tr w:rsidR="00F9679A" w:rsidRPr="006F6E6E" w:rsidTr="00146554">
        <w:trPr>
          <w:trHeight w:val="450"/>
          <w:jc w:val="center"/>
        </w:trPr>
        <w:tc>
          <w:tcPr>
            <w:tcW w:w="4416" w:type="dxa"/>
            <w:tcBorders>
              <w:top w:val="single" w:sz="8" w:space="0" w:color="C7D5A2"/>
              <w:left w:val="single" w:sz="8" w:space="0" w:color="C7D5A2"/>
              <w:bottom w:val="single" w:sz="8" w:space="0" w:color="C7D5A2"/>
              <w:right w:val="single" w:sz="8" w:space="0" w:color="C7D5A2"/>
            </w:tcBorders>
            <w:shd w:val="clear" w:color="auto" w:fill="EFEFEF"/>
            <w:tcMar>
              <w:top w:w="39" w:type="dxa"/>
              <w:left w:w="143" w:type="dxa"/>
              <w:bottom w:w="52" w:type="dxa"/>
              <w:right w:w="143" w:type="dxa"/>
            </w:tcMar>
          </w:tcPr>
          <w:p w:rsidR="00F9679A" w:rsidRPr="006F6E6E" w:rsidRDefault="00F9679A" w:rsidP="00146554">
            <w:pPr>
              <w:tabs>
                <w:tab w:val="left" w:pos="2092"/>
              </w:tabs>
              <w:rPr>
                <w:rFonts w:ascii="Times New Roman" w:hAnsi="Times New Roman"/>
                <w:sz w:val="20"/>
                <w:szCs w:val="20"/>
              </w:rPr>
            </w:pPr>
            <w:r w:rsidRPr="006F6E6E">
              <w:rPr>
                <w:rFonts w:ascii="Times New Roman" w:hAnsi="Times New Roman"/>
                <w:b/>
                <w:bCs/>
                <w:sz w:val="20"/>
                <w:szCs w:val="20"/>
              </w:rPr>
              <w:t xml:space="preserve">Revalorização  </w:t>
            </w:r>
          </w:p>
        </w:tc>
        <w:tc>
          <w:tcPr>
            <w:tcW w:w="4536" w:type="dxa"/>
            <w:tcBorders>
              <w:top w:val="single" w:sz="8" w:space="0" w:color="C7D5A2"/>
              <w:left w:val="single" w:sz="8" w:space="0" w:color="C7D5A2"/>
              <w:bottom w:val="single" w:sz="8" w:space="0" w:color="C7D5A2"/>
              <w:right w:val="single" w:sz="8" w:space="0" w:color="C7D5A2"/>
            </w:tcBorders>
            <w:shd w:val="clear" w:color="auto" w:fill="EFEFEF"/>
            <w:tcMar>
              <w:top w:w="39" w:type="dxa"/>
              <w:left w:w="143" w:type="dxa"/>
              <w:bottom w:w="52" w:type="dxa"/>
              <w:right w:w="143" w:type="dxa"/>
            </w:tcMar>
          </w:tcPr>
          <w:p w:rsidR="00F9679A" w:rsidRPr="006F6E6E" w:rsidRDefault="00F9679A" w:rsidP="00146554">
            <w:pPr>
              <w:tabs>
                <w:tab w:val="left" w:pos="2092"/>
              </w:tabs>
              <w:rPr>
                <w:rFonts w:ascii="Times New Roman" w:hAnsi="Times New Roman"/>
                <w:sz w:val="20"/>
                <w:szCs w:val="20"/>
              </w:rPr>
            </w:pPr>
            <w:r w:rsidRPr="006F6E6E">
              <w:rPr>
                <w:rFonts w:ascii="Times New Roman" w:hAnsi="Times New Roman"/>
                <w:b/>
                <w:bCs/>
                <w:sz w:val="20"/>
                <w:szCs w:val="20"/>
              </w:rPr>
              <w:t xml:space="preserve">Reavaliação  </w:t>
            </w:r>
          </w:p>
        </w:tc>
      </w:tr>
      <w:tr w:rsidR="00F9679A" w:rsidRPr="006F6E6E" w:rsidTr="00146554">
        <w:trPr>
          <w:trHeight w:val="450"/>
          <w:jc w:val="center"/>
        </w:trPr>
        <w:tc>
          <w:tcPr>
            <w:tcW w:w="4416" w:type="dxa"/>
            <w:tcBorders>
              <w:top w:val="single" w:sz="8" w:space="0" w:color="C7D5A2"/>
              <w:left w:val="single" w:sz="8" w:space="0" w:color="C7D5A2"/>
              <w:bottom w:val="single" w:sz="8" w:space="0" w:color="C7D5A2"/>
              <w:right w:val="single" w:sz="8" w:space="0" w:color="C7D5A2"/>
            </w:tcBorders>
            <w:tcMar>
              <w:top w:w="39" w:type="dxa"/>
              <w:left w:w="143" w:type="dxa"/>
              <w:bottom w:w="52" w:type="dxa"/>
              <w:right w:w="143" w:type="dxa"/>
            </w:tcMar>
          </w:tcPr>
          <w:p w:rsidR="00F9679A" w:rsidRPr="006F6E6E" w:rsidRDefault="00F9679A" w:rsidP="00146554">
            <w:pPr>
              <w:tabs>
                <w:tab w:val="left" w:pos="2092"/>
              </w:tabs>
              <w:rPr>
                <w:rFonts w:ascii="Times New Roman" w:hAnsi="Times New Roman"/>
                <w:sz w:val="20"/>
                <w:szCs w:val="20"/>
              </w:rPr>
            </w:pPr>
            <w:r w:rsidRPr="006F6E6E">
              <w:rPr>
                <w:rFonts w:ascii="Times New Roman" w:hAnsi="Times New Roman"/>
                <w:b/>
                <w:bCs/>
                <w:sz w:val="20"/>
                <w:szCs w:val="20"/>
              </w:rPr>
              <w:t xml:space="preserve">Reversões de Ajustamentos  </w:t>
            </w:r>
          </w:p>
        </w:tc>
        <w:tc>
          <w:tcPr>
            <w:tcW w:w="4536" w:type="dxa"/>
            <w:tcBorders>
              <w:top w:val="single" w:sz="8" w:space="0" w:color="C7D5A2"/>
              <w:left w:val="single" w:sz="8" w:space="0" w:color="C7D5A2"/>
              <w:bottom w:val="single" w:sz="8" w:space="0" w:color="C7D5A2"/>
              <w:right w:val="single" w:sz="8" w:space="0" w:color="C7D5A2"/>
            </w:tcBorders>
            <w:tcMar>
              <w:top w:w="39" w:type="dxa"/>
              <w:left w:w="143" w:type="dxa"/>
              <w:bottom w:w="52" w:type="dxa"/>
              <w:right w:w="143" w:type="dxa"/>
            </w:tcMar>
          </w:tcPr>
          <w:p w:rsidR="00F9679A" w:rsidRPr="006F6E6E" w:rsidRDefault="00F9679A" w:rsidP="00146554">
            <w:pPr>
              <w:tabs>
                <w:tab w:val="left" w:pos="2092"/>
              </w:tabs>
              <w:rPr>
                <w:rFonts w:ascii="Times New Roman" w:hAnsi="Times New Roman"/>
                <w:sz w:val="20"/>
                <w:szCs w:val="20"/>
              </w:rPr>
            </w:pPr>
            <w:r w:rsidRPr="006F6E6E">
              <w:rPr>
                <w:rFonts w:ascii="Times New Roman" w:hAnsi="Times New Roman"/>
                <w:b/>
                <w:bCs/>
                <w:sz w:val="20"/>
                <w:szCs w:val="20"/>
              </w:rPr>
              <w:t xml:space="preserve">Reposições de Provisões (Activo)  </w:t>
            </w:r>
          </w:p>
        </w:tc>
      </w:tr>
      <w:tr w:rsidR="00F9679A" w:rsidRPr="006F6E6E" w:rsidTr="00146554">
        <w:trPr>
          <w:trHeight w:val="450"/>
          <w:jc w:val="center"/>
        </w:trPr>
        <w:tc>
          <w:tcPr>
            <w:tcW w:w="4416" w:type="dxa"/>
            <w:tcBorders>
              <w:top w:val="single" w:sz="8" w:space="0" w:color="C7D5A2"/>
              <w:left w:val="single" w:sz="8" w:space="0" w:color="C7D5A2"/>
              <w:bottom w:val="single" w:sz="8" w:space="0" w:color="C7D5A2"/>
              <w:right w:val="single" w:sz="8" w:space="0" w:color="C7D5A2"/>
            </w:tcBorders>
            <w:shd w:val="clear" w:color="auto" w:fill="EFEFEF"/>
            <w:tcMar>
              <w:top w:w="39" w:type="dxa"/>
              <w:left w:w="143" w:type="dxa"/>
              <w:bottom w:w="52" w:type="dxa"/>
              <w:right w:w="143" w:type="dxa"/>
            </w:tcMar>
          </w:tcPr>
          <w:p w:rsidR="00F9679A" w:rsidRPr="006F6E6E" w:rsidRDefault="00F9679A" w:rsidP="00146554">
            <w:pPr>
              <w:tabs>
                <w:tab w:val="left" w:pos="2092"/>
              </w:tabs>
              <w:rPr>
                <w:rFonts w:ascii="Times New Roman" w:hAnsi="Times New Roman"/>
                <w:sz w:val="20"/>
                <w:szCs w:val="20"/>
              </w:rPr>
            </w:pPr>
            <w:r w:rsidRPr="006F6E6E">
              <w:rPr>
                <w:rFonts w:ascii="Times New Roman" w:hAnsi="Times New Roman"/>
                <w:b/>
                <w:bCs/>
                <w:sz w:val="20"/>
                <w:szCs w:val="20"/>
              </w:rPr>
              <w:t xml:space="preserve">Valor Presente  </w:t>
            </w:r>
          </w:p>
        </w:tc>
        <w:tc>
          <w:tcPr>
            <w:tcW w:w="4536" w:type="dxa"/>
            <w:tcBorders>
              <w:top w:val="single" w:sz="8" w:space="0" w:color="C7D5A2"/>
              <w:left w:val="single" w:sz="8" w:space="0" w:color="C7D5A2"/>
              <w:bottom w:val="single" w:sz="8" w:space="0" w:color="C7D5A2"/>
              <w:right w:val="single" w:sz="8" w:space="0" w:color="C7D5A2"/>
            </w:tcBorders>
            <w:shd w:val="clear" w:color="auto" w:fill="EFEFEF"/>
            <w:tcMar>
              <w:top w:w="39" w:type="dxa"/>
              <w:left w:w="143" w:type="dxa"/>
              <w:bottom w:w="52" w:type="dxa"/>
              <w:right w:w="143" w:type="dxa"/>
            </w:tcMar>
          </w:tcPr>
          <w:p w:rsidR="00F9679A" w:rsidRPr="006F6E6E" w:rsidRDefault="00F9679A" w:rsidP="00146554">
            <w:pPr>
              <w:tabs>
                <w:tab w:val="left" w:pos="2092"/>
              </w:tabs>
              <w:rPr>
                <w:rFonts w:ascii="Times New Roman" w:hAnsi="Times New Roman"/>
                <w:sz w:val="20"/>
                <w:szCs w:val="20"/>
              </w:rPr>
            </w:pPr>
            <w:r w:rsidRPr="006F6E6E">
              <w:rPr>
                <w:rFonts w:ascii="Times New Roman" w:hAnsi="Times New Roman"/>
                <w:b/>
                <w:bCs/>
                <w:sz w:val="20"/>
                <w:szCs w:val="20"/>
              </w:rPr>
              <w:t xml:space="preserve">Valor Actual  </w:t>
            </w:r>
          </w:p>
        </w:tc>
      </w:tr>
    </w:tbl>
    <w:p w:rsidR="00F9679A" w:rsidRPr="00146554" w:rsidRDefault="00F9679A" w:rsidP="00146554">
      <w:pPr>
        <w:tabs>
          <w:tab w:val="left" w:pos="2092"/>
        </w:tabs>
        <w:rPr>
          <w:rFonts w:ascii="Times New Roman" w:hAnsi="Times New Roman"/>
          <w:sz w:val="24"/>
          <w:szCs w:val="24"/>
        </w:rPr>
      </w:pPr>
    </w:p>
    <w:p w:rsidR="00F9679A" w:rsidRPr="00146554" w:rsidRDefault="00F9679A" w:rsidP="00146554">
      <w:pPr>
        <w:numPr>
          <w:ilvl w:val="0"/>
          <w:numId w:val="21"/>
        </w:numPr>
        <w:tabs>
          <w:tab w:val="clear" w:pos="720"/>
          <w:tab w:val="left" w:pos="1276"/>
        </w:tabs>
        <w:ind w:left="1701" w:right="139" w:hanging="850"/>
        <w:jc w:val="both"/>
        <w:rPr>
          <w:rFonts w:ascii="Times New Roman" w:hAnsi="Times New Roman"/>
          <w:sz w:val="24"/>
          <w:szCs w:val="24"/>
        </w:rPr>
      </w:pPr>
      <w:r w:rsidRPr="00146554">
        <w:rPr>
          <w:rFonts w:ascii="Times New Roman" w:hAnsi="Times New Roman"/>
          <w:sz w:val="24"/>
          <w:szCs w:val="24"/>
        </w:rPr>
        <w:t>(*1) Animais e plantas vivas, usadas como existências ou como bens de investimento necessárias para produzir o produto agrícola.</w:t>
      </w:r>
    </w:p>
    <w:p w:rsidR="00F9679A" w:rsidRDefault="00F9679A" w:rsidP="00146554">
      <w:pPr>
        <w:numPr>
          <w:ilvl w:val="0"/>
          <w:numId w:val="21"/>
        </w:numPr>
        <w:tabs>
          <w:tab w:val="clear" w:pos="720"/>
          <w:tab w:val="left" w:pos="1276"/>
        </w:tabs>
        <w:ind w:left="1701" w:right="139" w:hanging="850"/>
        <w:jc w:val="both"/>
        <w:rPr>
          <w:rFonts w:ascii="Times New Roman" w:hAnsi="Times New Roman"/>
          <w:sz w:val="24"/>
          <w:szCs w:val="24"/>
        </w:rPr>
      </w:pPr>
      <w:r w:rsidRPr="00146554">
        <w:rPr>
          <w:rFonts w:ascii="Times New Roman" w:hAnsi="Times New Roman"/>
          <w:sz w:val="24"/>
          <w:szCs w:val="24"/>
        </w:rPr>
        <w:t xml:space="preserve"> (*2) A saída do elemento da escrituração por alienação ou outro.</w:t>
      </w:r>
    </w:p>
    <w:p w:rsidR="00F9679A" w:rsidRDefault="00F9679A" w:rsidP="00DD5BA3">
      <w:pPr>
        <w:tabs>
          <w:tab w:val="left" w:pos="6888"/>
        </w:tabs>
        <w:rPr>
          <w:rFonts w:ascii="Times New Roman" w:hAnsi="Times New Roman"/>
          <w:sz w:val="24"/>
          <w:szCs w:val="24"/>
        </w:rPr>
      </w:pPr>
      <w:r>
        <w:rPr>
          <w:rFonts w:ascii="Times New Roman" w:hAnsi="Times New Roman"/>
          <w:sz w:val="24"/>
          <w:szCs w:val="24"/>
        </w:rPr>
        <w:tab/>
      </w:r>
    </w:p>
    <w:p w:rsidR="00F9679A" w:rsidRDefault="00F9679A" w:rsidP="00DD5BA3">
      <w:pPr>
        <w:tabs>
          <w:tab w:val="left" w:pos="6888"/>
        </w:tabs>
        <w:rPr>
          <w:rFonts w:ascii="Times New Roman" w:hAnsi="Times New Roman"/>
          <w:sz w:val="24"/>
          <w:szCs w:val="24"/>
        </w:rPr>
      </w:pPr>
    </w:p>
    <w:p w:rsidR="00F9679A" w:rsidRDefault="00F9679A" w:rsidP="00DD5BA3">
      <w:pPr>
        <w:tabs>
          <w:tab w:val="left" w:pos="6888"/>
        </w:tabs>
        <w:jc w:val="center"/>
        <w:rPr>
          <w:color w:val="7F7F7F"/>
          <w:sz w:val="32"/>
          <w:szCs w:val="32"/>
        </w:rPr>
      </w:pPr>
    </w:p>
    <w:p w:rsidR="00F9679A" w:rsidRDefault="00F9679A" w:rsidP="00DD5BA3">
      <w:pPr>
        <w:tabs>
          <w:tab w:val="left" w:pos="6888"/>
        </w:tabs>
        <w:jc w:val="center"/>
        <w:rPr>
          <w:color w:val="7F7F7F"/>
          <w:sz w:val="32"/>
          <w:szCs w:val="32"/>
        </w:rPr>
      </w:pPr>
    </w:p>
    <w:p w:rsidR="00F9679A" w:rsidRDefault="00F9679A" w:rsidP="00DD5BA3">
      <w:pPr>
        <w:tabs>
          <w:tab w:val="left" w:pos="6888"/>
        </w:tabs>
        <w:jc w:val="center"/>
        <w:rPr>
          <w:color w:val="7F7F7F"/>
          <w:sz w:val="32"/>
          <w:szCs w:val="32"/>
        </w:rPr>
      </w:pPr>
    </w:p>
    <w:p w:rsidR="00F9679A" w:rsidRDefault="00F9679A" w:rsidP="00DD5BA3">
      <w:pPr>
        <w:tabs>
          <w:tab w:val="left" w:pos="6888"/>
        </w:tabs>
        <w:jc w:val="center"/>
        <w:rPr>
          <w:color w:val="7F7F7F"/>
          <w:sz w:val="32"/>
          <w:szCs w:val="32"/>
        </w:rPr>
      </w:pPr>
    </w:p>
    <w:p w:rsidR="00F9679A" w:rsidRDefault="00F9679A" w:rsidP="00DD5BA3">
      <w:pPr>
        <w:tabs>
          <w:tab w:val="left" w:pos="6888"/>
        </w:tabs>
        <w:jc w:val="center"/>
        <w:rPr>
          <w:color w:val="7F7F7F"/>
          <w:sz w:val="32"/>
          <w:szCs w:val="32"/>
        </w:rPr>
      </w:pPr>
    </w:p>
    <w:p w:rsidR="00F9679A" w:rsidRDefault="00F9679A" w:rsidP="00DD5BA3">
      <w:pPr>
        <w:tabs>
          <w:tab w:val="left" w:pos="6888"/>
        </w:tabs>
        <w:jc w:val="center"/>
        <w:rPr>
          <w:color w:val="7F7F7F"/>
          <w:sz w:val="32"/>
          <w:szCs w:val="32"/>
        </w:rPr>
      </w:pPr>
    </w:p>
    <w:p w:rsidR="00F9679A" w:rsidRDefault="00F9679A" w:rsidP="00DD5BA3">
      <w:pPr>
        <w:tabs>
          <w:tab w:val="left" w:pos="6888"/>
        </w:tabs>
        <w:jc w:val="center"/>
        <w:rPr>
          <w:color w:val="7F7F7F"/>
          <w:sz w:val="32"/>
          <w:szCs w:val="32"/>
        </w:rPr>
      </w:pPr>
    </w:p>
    <w:p w:rsidR="00F9679A" w:rsidRDefault="00F9679A" w:rsidP="00DD5BA3">
      <w:pPr>
        <w:tabs>
          <w:tab w:val="left" w:pos="6888"/>
        </w:tabs>
        <w:jc w:val="center"/>
        <w:rPr>
          <w:color w:val="7F7F7F"/>
          <w:sz w:val="32"/>
          <w:szCs w:val="32"/>
        </w:rPr>
      </w:pPr>
    </w:p>
    <w:p w:rsidR="00F9679A" w:rsidRDefault="00F9679A" w:rsidP="00DD5BA3">
      <w:pPr>
        <w:tabs>
          <w:tab w:val="left" w:pos="6888"/>
        </w:tabs>
        <w:ind w:left="2832"/>
        <w:jc w:val="center"/>
        <w:rPr>
          <w:rFonts w:ascii="Times New Roman" w:hAnsi="Times New Roman"/>
          <w:sz w:val="24"/>
          <w:szCs w:val="24"/>
        </w:rPr>
      </w:pPr>
      <w:r>
        <w:rPr>
          <w:color w:val="7F7F7F"/>
          <w:sz w:val="32"/>
          <w:szCs w:val="32"/>
        </w:rPr>
        <w:tab/>
      </w:r>
      <w:r w:rsidRPr="00045FE7">
        <w:rPr>
          <w:color w:val="7F7F7F"/>
          <w:sz w:val="32"/>
          <w:szCs w:val="32"/>
        </w:rPr>
        <w:pict>
          <v:shape id="_x0000_i1034" type="#_x0000_t136" style="width:386.25pt;height:33.75pt" fillcolor="#a82218">
            <v:fill color2="fill darken(118)" method="linear sigma" focus="100%" type="gradient"/>
            <v:shadow color="#868686"/>
            <o:extrusion v:ext="view" color="silver" on="t" viewpoint="-34.72222mm,34.72222mm" viewpointorigin="-.5,.5" skewangle="45" brightness="4000f" lightposition="-50000" lightlevel="52000f" lightposition2="50000" lightlevel2="14000f" lightharsh2="t"/>
            <v:textpath style="font-family:&quot;Times New Roman&quot;;v-text-kern:t" trim="t" fitpath="t" string="Demonstrações Financeiras SNC / POC"/>
          </v:shape>
        </w:pict>
      </w:r>
    </w:p>
    <w:p w:rsidR="00F9679A" w:rsidRPr="00BE4D70" w:rsidRDefault="00F9679A" w:rsidP="00BE4D70">
      <w:pPr>
        <w:rPr>
          <w:rFonts w:ascii="Times New Roman" w:hAnsi="Times New Roman"/>
          <w:sz w:val="24"/>
          <w:szCs w:val="24"/>
        </w:rPr>
      </w:pPr>
    </w:p>
    <w:p w:rsidR="00F9679A" w:rsidRPr="00BE4D70" w:rsidRDefault="00F9679A" w:rsidP="00BE4D70">
      <w:pPr>
        <w:rPr>
          <w:rFonts w:ascii="Times New Roman" w:hAnsi="Times New Roman"/>
          <w:sz w:val="24"/>
          <w:szCs w:val="24"/>
        </w:rPr>
      </w:pPr>
    </w:p>
    <w:p w:rsidR="00F9679A" w:rsidRPr="00BE4D70" w:rsidRDefault="00F9679A" w:rsidP="00BE4D70">
      <w:pPr>
        <w:rPr>
          <w:rFonts w:ascii="Times New Roman" w:hAnsi="Times New Roman"/>
          <w:sz w:val="24"/>
          <w:szCs w:val="24"/>
        </w:rPr>
      </w:pPr>
    </w:p>
    <w:p w:rsidR="00F9679A" w:rsidRPr="00BE4D70" w:rsidRDefault="00F9679A" w:rsidP="00BE4D70">
      <w:pPr>
        <w:rPr>
          <w:rFonts w:ascii="Times New Roman" w:hAnsi="Times New Roman"/>
          <w:sz w:val="24"/>
          <w:szCs w:val="24"/>
        </w:rPr>
      </w:pPr>
    </w:p>
    <w:p w:rsidR="00F9679A" w:rsidRPr="00BE4D70" w:rsidRDefault="00F9679A" w:rsidP="00BE4D70">
      <w:pPr>
        <w:rPr>
          <w:rFonts w:ascii="Times New Roman" w:hAnsi="Times New Roman"/>
          <w:sz w:val="24"/>
          <w:szCs w:val="24"/>
        </w:rPr>
      </w:pPr>
    </w:p>
    <w:p w:rsidR="00F9679A" w:rsidRPr="00BE4D70" w:rsidRDefault="00F9679A" w:rsidP="00BE4D70">
      <w:pPr>
        <w:rPr>
          <w:rFonts w:ascii="Times New Roman" w:hAnsi="Times New Roman"/>
          <w:sz w:val="24"/>
          <w:szCs w:val="24"/>
        </w:rPr>
      </w:pPr>
    </w:p>
    <w:p w:rsidR="00F9679A" w:rsidRPr="00BE4D70" w:rsidRDefault="00F9679A" w:rsidP="00BE4D70">
      <w:pPr>
        <w:rPr>
          <w:rFonts w:ascii="Times New Roman" w:hAnsi="Times New Roman"/>
          <w:sz w:val="24"/>
          <w:szCs w:val="24"/>
        </w:rPr>
      </w:pPr>
    </w:p>
    <w:p w:rsidR="00F9679A" w:rsidRPr="00BE4D70" w:rsidRDefault="00F9679A" w:rsidP="00BE4D70">
      <w:pPr>
        <w:rPr>
          <w:rFonts w:ascii="Times New Roman" w:hAnsi="Times New Roman"/>
          <w:sz w:val="24"/>
          <w:szCs w:val="24"/>
        </w:rPr>
      </w:pPr>
    </w:p>
    <w:p w:rsidR="00F9679A" w:rsidRPr="00BE4D70" w:rsidRDefault="00F9679A" w:rsidP="00BE4D70">
      <w:pPr>
        <w:rPr>
          <w:rFonts w:ascii="Times New Roman" w:hAnsi="Times New Roman"/>
          <w:sz w:val="24"/>
          <w:szCs w:val="24"/>
        </w:rPr>
      </w:pPr>
    </w:p>
    <w:p w:rsidR="00F9679A" w:rsidRPr="00BE4D70" w:rsidRDefault="00F9679A" w:rsidP="00BE4D70">
      <w:pPr>
        <w:rPr>
          <w:rFonts w:ascii="Times New Roman" w:hAnsi="Times New Roman"/>
          <w:sz w:val="24"/>
          <w:szCs w:val="24"/>
        </w:rPr>
      </w:pPr>
    </w:p>
    <w:p w:rsidR="00F9679A" w:rsidRDefault="00F9679A" w:rsidP="00BE4D70">
      <w:pPr>
        <w:rPr>
          <w:rFonts w:ascii="Times New Roman" w:hAnsi="Times New Roman"/>
          <w:sz w:val="24"/>
          <w:szCs w:val="24"/>
        </w:rPr>
      </w:pPr>
    </w:p>
    <w:p w:rsidR="00F9679A" w:rsidRDefault="00F9679A" w:rsidP="00BE4D70">
      <w:pPr>
        <w:rPr>
          <w:rFonts w:ascii="Times New Roman" w:hAnsi="Times New Roman"/>
          <w:sz w:val="24"/>
          <w:szCs w:val="24"/>
        </w:rPr>
      </w:pPr>
    </w:p>
    <w:p w:rsidR="00F9679A" w:rsidRDefault="00F9679A" w:rsidP="00BE4D70">
      <w:pPr>
        <w:tabs>
          <w:tab w:val="left" w:pos="6955"/>
        </w:tabs>
        <w:rPr>
          <w:rFonts w:ascii="Times New Roman" w:hAnsi="Times New Roman"/>
          <w:sz w:val="24"/>
          <w:szCs w:val="24"/>
        </w:rPr>
      </w:pPr>
      <w:r>
        <w:rPr>
          <w:rFonts w:ascii="Times New Roman" w:hAnsi="Times New Roman"/>
          <w:sz w:val="24"/>
          <w:szCs w:val="24"/>
        </w:rPr>
        <w:tab/>
      </w:r>
    </w:p>
    <w:p w:rsidR="00F9679A" w:rsidRDefault="00F9679A" w:rsidP="00BE4D70">
      <w:pPr>
        <w:tabs>
          <w:tab w:val="left" w:pos="6955"/>
        </w:tabs>
        <w:rPr>
          <w:rFonts w:ascii="Times New Roman" w:hAnsi="Times New Roman"/>
          <w:sz w:val="24"/>
          <w:szCs w:val="24"/>
        </w:rPr>
      </w:pPr>
    </w:p>
    <w:p w:rsidR="00F9679A" w:rsidRDefault="00F9679A" w:rsidP="00BE4D70">
      <w:pPr>
        <w:tabs>
          <w:tab w:val="left" w:pos="6955"/>
        </w:tabs>
        <w:rPr>
          <w:rFonts w:ascii="Times New Roman" w:hAnsi="Times New Roman"/>
          <w:sz w:val="24"/>
          <w:szCs w:val="24"/>
        </w:rPr>
      </w:pPr>
    </w:p>
    <w:p w:rsidR="00F9679A" w:rsidRDefault="00F9679A" w:rsidP="00BE4D70">
      <w:pPr>
        <w:tabs>
          <w:tab w:val="left" w:pos="6955"/>
        </w:tabs>
        <w:rPr>
          <w:rFonts w:ascii="Times New Roman" w:hAnsi="Times New Roman"/>
          <w:sz w:val="24"/>
          <w:szCs w:val="24"/>
        </w:rPr>
      </w:pPr>
    </w:p>
    <w:p w:rsidR="00F9679A" w:rsidRDefault="00F9679A" w:rsidP="00BE4D70">
      <w:pPr>
        <w:tabs>
          <w:tab w:val="left" w:pos="6955"/>
        </w:tabs>
        <w:rPr>
          <w:rFonts w:ascii="Times New Roman" w:hAnsi="Times New Roman"/>
          <w:sz w:val="24"/>
          <w:szCs w:val="24"/>
        </w:rPr>
      </w:pPr>
    </w:p>
    <w:p w:rsidR="00F9679A" w:rsidRDefault="00F9679A" w:rsidP="00BE4D70">
      <w:pPr>
        <w:tabs>
          <w:tab w:val="left" w:pos="6955"/>
        </w:tabs>
        <w:jc w:val="center"/>
        <w:rPr>
          <w:rFonts w:ascii="Times New Roman" w:hAnsi="Times New Roman"/>
          <w:sz w:val="24"/>
          <w:szCs w:val="24"/>
        </w:rPr>
      </w:pPr>
      <w:r w:rsidRPr="00045FE7">
        <w:rPr>
          <w:color w:val="7F7F7F"/>
          <w:sz w:val="32"/>
          <w:szCs w:val="32"/>
        </w:rPr>
        <w:pict>
          <v:shape id="_x0000_i1035" type="#_x0000_t136" style="width:386.25pt;height:33.75pt" fillcolor="#a82218">
            <v:fill color2="fill darken(118)" method="linear sigma" focus="100%" type="gradient"/>
            <v:shadow color="#868686"/>
            <o:extrusion v:ext="view" color="silver" on="t" viewpoint="-34.72222mm,34.72222mm" viewpointorigin="-.5,.5" skewangle="45" brightness="4000f" lightposition="-50000" lightlevel="52000f" lightposition2="50000" lightlevel2="14000f" lightharsh2="t"/>
            <v:textpath style="font-family:&quot;Times New Roman&quot;;v-text-kern:t" trim="t" fitpath="t" string="Demonstração de Resultados"/>
          </v:shape>
        </w:pict>
      </w:r>
    </w:p>
    <w:p w:rsidR="00F9679A" w:rsidRDefault="00F9679A" w:rsidP="00BE4D70">
      <w:pPr>
        <w:tabs>
          <w:tab w:val="left" w:pos="6955"/>
        </w:tabs>
        <w:ind w:left="993"/>
        <w:rPr>
          <w:rFonts w:ascii="Times New Roman" w:hAnsi="Times New Roman"/>
          <w:sz w:val="24"/>
          <w:szCs w:val="24"/>
        </w:rPr>
      </w:pPr>
    </w:p>
    <w:p w:rsidR="00F9679A" w:rsidRDefault="00F9679A" w:rsidP="00BE4D70">
      <w:pPr>
        <w:tabs>
          <w:tab w:val="left" w:pos="6955"/>
        </w:tabs>
        <w:ind w:left="993"/>
        <w:rPr>
          <w:rFonts w:ascii="Times New Roman" w:hAnsi="Times New Roman"/>
          <w:b/>
          <w:sz w:val="24"/>
          <w:szCs w:val="24"/>
          <w:u w:val="single"/>
        </w:rPr>
      </w:pPr>
      <w:r w:rsidRPr="00BE4D70">
        <w:rPr>
          <w:rFonts w:ascii="Times New Roman" w:hAnsi="Times New Roman"/>
          <w:b/>
          <w:sz w:val="24"/>
          <w:szCs w:val="24"/>
          <w:u w:val="single"/>
        </w:rPr>
        <w:t>Demonstração de Resultados</w:t>
      </w:r>
    </w:p>
    <w:p w:rsidR="00F9679A" w:rsidRPr="00BE4D70" w:rsidRDefault="00F9679A" w:rsidP="00BE4D70">
      <w:pPr>
        <w:tabs>
          <w:tab w:val="left" w:pos="6955"/>
        </w:tabs>
        <w:ind w:left="993"/>
        <w:rPr>
          <w:rFonts w:ascii="Times New Roman" w:hAnsi="Times New Roman"/>
          <w:b/>
          <w:sz w:val="24"/>
          <w:szCs w:val="24"/>
          <w:u w:val="single"/>
        </w:rPr>
      </w:pPr>
    </w:p>
    <w:p w:rsidR="00F9679A" w:rsidRDefault="00F9679A" w:rsidP="00BE4D70">
      <w:pPr>
        <w:numPr>
          <w:ilvl w:val="0"/>
          <w:numId w:val="22"/>
        </w:numPr>
        <w:tabs>
          <w:tab w:val="left" w:pos="6955"/>
        </w:tabs>
        <w:rPr>
          <w:rFonts w:ascii="Times New Roman" w:hAnsi="Times New Roman"/>
          <w:sz w:val="24"/>
          <w:szCs w:val="24"/>
        </w:rPr>
      </w:pPr>
      <w:r w:rsidRPr="00BE4D70">
        <w:rPr>
          <w:rFonts w:ascii="Times New Roman" w:hAnsi="Times New Roman"/>
          <w:sz w:val="24"/>
          <w:szCs w:val="24"/>
        </w:rPr>
        <w:t xml:space="preserve">Pretende evidenciar a posição económica ou de desempenho da empresa através da relação entre os rendimentos obtidos e os gastos incorridos; </w:t>
      </w:r>
    </w:p>
    <w:p w:rsidR="00F9679A" w:rsidRPr="00BE4D70" w:rsidRDefault="00F9679A" w:rsidP="00BE4D70">
      <w:pPr>
        <w:tabs>
          <w:tab w:val="left" w:pos="6955"/>
        </w:tabs>
        <w:ind w:left="720"/>
        <w:rPr>
          <w:rFonts w:ascii="Times New Roman" w:hAnsi="Times New Roman"/>
          <w:sz w:val="24"/>
          <w:szCs w:val="24"/>
        </w:rPr>
      </w:pPr>
    </w:p>
    <w:p w:rsidR="00F9679A" w:rsidRDefault="00F9679A" w:rsidP="00BE4D70">
      <w:pPr>
        <w:numPr>
          <w:ilvl w:val="0"/>
          <w:numId w:val="22"/>
        </w:numPr>
        <w:tabs>
          <w:tab w:val="left" w:pos="6955"/>
        </w:tabs>
        <w:rPr>
          <w:rFonts w:ascii="Times New Roman" w:hAnsi="Times New Roman"/>
          <w:sz w:val="24"/>
          <w:szCs w:val="24"/>
        </w:rPr>
      </w:pPr>
      <w:r w:rsidRPr="00BE4D70">
        <w:rPr>
          <w:rFonts w:ascii="Times New Roman" w:hAnsi="Times New Roman"/>
          <w:sz w:val="24"/>
          <w:szCs w:val="24"/>
        </w:rPr>
        <w:t xml:space="preserve">A sua forma no SNC vai assumir a forma vertical, sendo a apresentação dos resultados mais de acordo com as orientações internacionais - por exemplo, mostra o resultado por acção; </w:t>
      </w:r>
    </w:p>
    <w:p w:rsidR="00F9679A" w:rsidRPr="00BE4D70" w:rsidRDefault="00F9679A" w:rsidP="00BE4D70">
      <w:pPr>
        <w:tabs>
          <w:tab w:val="left" w:pos="6955"/>
        </w:tabs>
        <w:rPr>
          <w:rFonts w:ascii="Times New Roman" w:hAnsi="Times New Roman"/>
          <w:sz w:val="24"/>
          <w:szCs w:val="24"/>
        </w:rPr>
      </w:pPr>
    </w:p>
    <w:p w:rsidR="00F9679A" w:rsidRDefault="00F9679A" w:rsidP="00BE4D70">
      <w:pPr>
        <w:numPr>
          <w:ilvl w:val="0"/>
          <w:numId w:val="22"/>
        </w:numPr>
        <w:tabs>
          <w:tab w:val="left" w:pos="6955"/>
        </w:tabs>
        <w:rPr>
          <w:rFonts w:ascii="Times New Roman" w:hAnsi="Times New Roman"/>
          <w:sz w:val="24"/>
          <w:szCs w:val="24"/>
        </w:rPr>
      </w:pPr>
      <w:r w:rsidRPr="00BE4D70">
        <w:rPr>
          <w:rFonts w:ascii="Times New Roman" w:hAnsi="Times New Roman"/>
          <w:sz w:val="24"/>
          <w:szCs w:val="24"/>
        </w:rPr>
        <w:t>É útil na predição da capacidade da entidade para gerar fluxos de caixa a partir dos seus recursos básicos existentes;</w:t>
      </w:r>
    </w:p>
    <w:p w:rsidR="00F9679A" w:rsidRDefault="00F9679A" w:rsidP="00BE4D70">
      <w:pPr>
        <w:tabs>
          <w:tab w:val="left" w:pos="6955"/>
        </w:tabs>
        <w:rPr>
          <w:rFonts w:ascii="Times New Roman" w:hAnsi="Times New Roman"/>
          <w:sz w:val="24"/>
          <w:szCs w:val="24"/>
        </w:rPr>
      </w:pPr>
    </w:p>
    <w:p w:rsidR="00F9679A" w:rsidRPr="00BE4D70" w:rsidRDefault="00F9679A" w:rsidP="00BE4D70">
      <w:pPr>
        <w:numPr>
          <w:ilvl w:val="0"/>
          <w:numId w:val="22"/>
        </w:numPr>
        <w:tabs>
          <w:tab w:val="left" w:pos="6955"/>
        </w:tabs>
        <w:rPr>
          <w:rFonts w:ascii="Times New Roman" w:hAnsi="Times New Roman"/>
          <w:sz w:val="24"/>
          <w:szCs w:val="24"/>
        </w:rPr>
      </w:pPr>
      <w:r w:rsidRPr="00BE4D70">
        <w:rPr>
          <w:rFonts w:ascii="Times New Roman" w:hAnsi="Times New Roman"/>
          <w:sz w:val="24"/>
          <w:szCs w:val="24"/>
        </w:rPr>
        <w:t>É útil na formação de juízos de valor acerca da eficácia com que a entidade pode empregar recursos adicionais.</w:t>
      </w:r>
    </w:p>
    <w:p w:rsidR="00F9679A" w:rsidRDefault="00F9679A" w:rsidP="00BE4D70">
      <w:pPr>
        <w:tabs>
          <w:tab w:val="left" w:pos="6955"/>
        </w:tabs>
        <w:rPr>
          <w:rFonts w:ascii="Times New Roman" w:hAnsi="Times New Roman"/>
          <w:sz w:val="24"/>
          <w:szCs w:val="24"/>
        </w:rPr>
      </w:pPr>
    </w:p>
    <w:p w:rsidR="00F9679A" w:rsidRPr="00BE4D70" w:rsidRDefault="00F9679A" w:rsidP="00BE4D70">
      <w:pPr>
        <w:rPr>
          <w:rFonts w:ascii="Times New Roman" w:hAnsi="Times New Roman"/>
          <w:sz w:val="24"/>
          <w:szCs w:val="24"/>
        </w:rPr>
      </w:pPr>
    </w:p>
    <w:p w:rsidR="00F9679A" w:rsidRPr="00BE4D70" w:rsidRDefault="00F9679A" w:rsidP="00BE4D70">
      <w:pPr>
        <w:rPr>
          <w:rFonts w:ascii="Times New Roman" w:hAnsi="Times New Roman"/>
          <w:sz w:val="24"/>
          <w:szCs w:val="24"/>
        </w:rPr>
      </w:pPr>
    </w:p>
    <w:p w:rsidR="00F9679A" w:rsidRPr="00BE4D70" w:rsidRDefault="00F9679A" w:rsidP="00BE4D70">
      <w:pPr>
        <w:rPr>
          <w:rFonts w:ascii="Times New Roman" w:hAnsi="Times New Roman"/>
          <w:sz w:val="24"/>
          <w:szCs w:val="24"/>
        </w:rPr>
      </w:pPr>
    </w:p>
    <w:p w:rsidR="00F9679A" w:rsidRPr="00BE4D70" w:rsidRDefault="00F9679A" w:rsidP="00BE4D70">
      <w:pPr>
        <w:rPr>
          <w:rFonts w:ascii="Times New Roman" w:hAnsi="Times New Roman"/>
          <w:sz w:val="24"/>
          <w:szCs w:val="24"/>
        </w:rPr>
      </w:pPr>
    </w:p>
    <w:p w:rsidR="00F9679A" w:rsidRDefault="00F9679A" w:rsidP="00BE4D70">
      <w:pPr>
        <w:rPr>
          <w:rFonts w:ascii="Times New Roman" w:hAnsi="Times New Roman"/>
          <w:sz w:val="24"/>
          <w:szCs w:val="24"/>
        </w:rPr>
      </w:pPr>
    </w:p>
    <w:p w:rsidR="00F9679A" w:rsidRDefault="00F9679A" w:rsidP="00BE4D70">
      <w:pPr>
        <w:rPr>
          <w:rFonts w:ascii="Times New Roman" w:hAnsi="Times New Roman"/>
          <w:sz w:val="24"/>
          <w:szCs w:val="24"/>
        </w:rPr>
      </w:pPr>
    </w:p>
    <w:p w:rsidR="00F9679A" w:rsidRDefault="00F9679A" w:rsidP="00BE4D70">
      <w:pPr>
        <w:tabs>
          <w:tab w:val="left" w:pos="6670"/>
        </w:tabs>
        <w:rPr>
          <w:rFonts w:ascii="Times New Roman" w:hAnsi="Times New Roman"/>
          <w:sz w:val="24"/>
          <w:szCs w:val="24"/>
        </w:rPr>
      </w:pPr>
      <w:r>
        <w:rPr>
          <w:rFonts w:ascii="Times New Roman" w:hAnsi="Times New Roman"/>
          <w:sz w:val="24"/>
          <w:szCs w:val="24"/>
        </w:rPr>
        <w:tab/>
      </w:r>
    </w:p>
    <w:p w:rsidR="00F9679A" w:rsidRDefault="00F9679A" w:rsidP="00BE4D70">
      <w:pPr>
        <w:tabs>
          <w:tab w:val="left" w:pos="6670"/>
        </w:tabs>
        <w:rPr>
          <w:rFonts w:ascii="Times New Roman" w:hAnsi="Times New Roman"/>
          <w:sz w:val="24"/>
          <w:szCs w:val="24"/>
        </w:rPr>
      </w:pPr>
    </w:p>
    <w:p w:rsidR="00F9679A" w:rsidRDefault="00F9679A" w:rsidP="00BE4D70">
      <w:pPr>
        <w:tabs>
          <w:tab w:val="left" w:pos="6670"/>
        </w:tabs>
        <w:rPr>
          <w:rFonts w:ascii="Times New Roman" w:hAnsi="Times New Roman"/>
          <w:sz w:val="24"/>
          <w:szCs w:val="24"/>
        </w:rPr>
      </w:pPr>
    </w:p>
    <w:p w:rsidR="00F9679A" w:rsidRDefault="00F9679A" w:rsidP="00BE4D70">
      <w:pPr>
        <w:tabs>
          <w:tab w:val="left" w:pos="6670"/>
        </w:tabs>
        <w:rPr>
          <w:rFonts w:ascii="Times New Roman" w:hAnsi="Times New Roman"/>
          <w:sz w:val="24"/>
          <w:szCs w:val="24"/>
        </w:rPr>
      </w:pPr>
    </w:p>
    <w:p w:rsidR="00F9679A" w:rsidRDefault="00F9679A" w:rsidP="00BE4D70">
      <w:pPr>
        <w:tabs>
          <w:tab w:val="left" w:pos="6670"/>
        </w:tabs>
        <w:rPr>
          <w:rFonts w:ascii="Times New Roman" w:hAnsi="Times New Roman"/>
          <w:sz w:val="24"/>
          <w:szCs w:val="24"/>
        </w:rPr>
      </w:pPr>
    </w:p>
    <w:p w:rsidR="00F9679A" w:rsidRDefault="00F9679A" w:rsidP="00BE4D70">
      <w:pPr>
        <w:tabs>
          <w:tab w:val="left" w:pos="6670"/>
        </w:tabs>
        <w:rPr>
          <w:rFonts w:ascii="Times New Roman" w:hAnsi="Times New Roman"/>
          <w:sz w:val="24"/>
          <w:szCs w:val="24"/>
        </w:rPr>
      </w:pPr>
    </w:p>
    <w:p w:rsidR="00F9679A" w:rsidRDefault="00F9679A" w:rsidP="00BE4D70">
      <w:pPr>
        <w:tabs>
          <w:tab w:val="left" w:pos="6670"/>
        </w:tabs>
        <w:rPr>
          <w:rFonts w:ascii="Times New Roman" w:hAnsi="Times New Roman"/>
          <w:sz w:val="24"/>
          <w:szCs w:val="24"/>
        </w:rPr>
      </w:pPr>
    </w:p>
    <w:p w:rsidR="00F9679A" w:rsidRDefault="00F9679A" w:rsidP="00BE4D70">
      <w:pPr>
        <w:tabs>
          <w:tab w:val="left" w:pos="6670"/>
        </w:tabs>
        <w:rPr>
          <w:rFonts w:ascii="Times New Roman" w:hAnsi="Times New Roman"/>
          <w:sz w:val="24"/>
          <w:szCs w:val="24"/>
        </w:rPr>
      </w:pPr>
    </w:p>
    <w:p w:rsidR="00F9679A" w:rsidRDefault="00F9679A" w:rsidP="00BE4D70">
      <w:pPr>
        <w:tabs>
          <w:tab w:val="left" w:pos="6670"/>
        </w:tabs>
        <w:jc w:val="center"/>
        <w:rPr>
          <w:rFonts w:ascii="Times New Roman" w:hAnsi="Times New Roman"/>
          <w:sz w:val="24"/>
          <w:szCs w:val="24"/>
        </w:rPr>
      </w:pPr>
      <w:r w:rsidRPr="00045FE7">
        <w:rPr>
          <w:color w:val="7F7F7F"/>
          <w:sz w:val="32"/>
          <w:szCs w:val="32"/>
        </w:rPr>
        <w:pict>
          <v:shape id="_x0000_i1036" type="#_x0000_t136" style="width:386.25pt;height:33.75pt" fillcolor="#a82218">
            <v:fill color2="fill darken(118)" method="linear sigma" focus="100%" type="gradient"/>
            <v:shadow color="#868686"/>
            <o:extrusion v:ext="view" color="silver" on="t" viewpoint="-34.72222mm,34.72222mm" viewpointorigin="-.5,.5" skewangle="45" brightness="4000f" lightposition="-50000" lightlevel="52000f" lightposition2="50000" lightlevel2="14000f" lightharsh2="t"/>
            <v:textpath style="font-family:&quot;Times New Roman&quot;;v-text-kern:t" trim="t" fitpath="t" string="Demonstrações Financeiras - SNC"/>
          </v:shape>
        </w:pict>
      </w:r>
    </w:p>
    <w:tbl>
      <w:tblPr>
        <w:tblpPr w:leftFromText="141" w:rightFromText="141" w:vertAnchor="text" w:horzAnchor="margin" w:tblpXSpec="center" w:tblpY="566"/>
        <w:tblW w:w="10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8459"/>
        <w:gridCol w:w="851"/>
        <w:gridCol w:w="866"/>
      </w:tblGrid>
      <w:tr w:rsidR="00F9679A" w:rsidRPr="006F6E6E" w:rsidTr="006F6E6E">
        <w:trPr>
          <w:trHeight w:val="267"/>
        </w:trPr>
        <w:tc>
          <w:tcPr>
            <w:tcW w:w="8459" w:type="dxa"/>
            <w:vMerge w:val="restart"/>
          </w:tcPr>
          <w:p w:rsidR="00F9679A" w:rsidRPr="006F6E6E" w:rsidRDefault="00F9679A" w:rsidP="006F6E6E">
            <w:pPr>
              <w:spacing w:after="0" w:line="240" w:lineRule="auto"/>
              <w:jc w:val="center"/>
              <w:rPr>
                <w:rFonts w:ascii="Times New Roman" w:hAnsi="Times New Roman"/>
                <w:sz w:val="24"/>
                <w:szCs w:val="24"/>
              </w:rPr>
            </w:pPr>
            <w:r w:rsidRPr="006F6E6E">
              <w:rPr>
                <w:rFonts w:ascii="Times New Roman" w:hAnsi="Times New Roman"/>
                <w:sz w:val="24"/>
                <w:szCs w:val="24"/>
              </w:rPr>
              <w:t>RENDIMENTOS E GASTOS</w:t>
            </w:r>
          </w:p>
        </w:tc>
        <w:tc>
          <w:tcPr>
            <w:tcW w:w="1717" w:type="dxa"/>
            <w:gridSpan w:val="2"/>
          </w:tcPr>
          <w:p w:rsidR="00F9679A" w:rsidRPr="006F6E6E" w:rsidRDefault="00F9679A" w:rsidP="006F6E6E">
            <w:pPr>
              <w:spacing w:after="0" w:line="240" w:lineRule="auto"/>
              <w:jc w:val="center"/>
              <w:rPr>
                <w:rFonts w:ascii="Times New Roman" w:hAnsi="Times New Roman"/>
                <w:sz w:val="24"/>
                <w:szCs w:val="24"/>
              </w:rPr>
            </w:pPr>
            <w:r w:rsidRPr="006F6E6E">
              <w:rPr>
                <w:rFonts w:ascii="Times New Roman" w:hAnsi="Times New Roman"/>
                <w:sz w:val="24"/>
                <w:szCs w:val="24"/>
              </w:rPr>
              <w:t>PERÍODOS</w:t>
            </w:r>
          </w:p>
        </w:tc>
      </w:tr>
      <w:tr w:rsidR="00F9679A" w:rsidRPr="006F6E6E" w:rsidTr="006F6E6E">
        <w:trPr>
          <w:trHeight w:val="273"/>
        </w:trPr>
        <w:tc>
          <w:tcPr>
            <w:tcW w:w="8459" w:type="dxa"/>
            <w:vMerge/>
          </w:tcPr>
          <w:p w:rsidR="00F9679A" w:rsidRPr="006F6E6E" w:rsidRDefault="00F9679A" w:rsidP="006F6E6E">
            <w:pPr>
              <w:spacing w:after="0" w:line="240" w:lineRule="auto"/>
              <w:jc w:val="center"/>
              <w:rPr>
                <w:rFonts w:ascii="Times New Roman" w:hAnsi="Times New Roman"/>
                <w:sz w:val="24"/>
                <w:szCs w:val="24"/>
              </w:rPr>
            </w:pPr>
          </w:p>
        </w:tc>
        <w:tc>
          <w:tcPr>
            <w:tcW w:w="851" w:type="dxa"/>
          </w:tcPr>
          <w:p w:rsidR="00F9679A" w:rsidRPr="006F6E6E" w:rsidRDefault="00F9679A" w:rsidP="006F6E6E">
            <w:pPr>
              <w:spacing w:after="0" w:line="240" w:lineRule="auto"/>
              <w:jc w:val="center"/>
              <w:rPr>
                <w:rFonts w:ascii="Times New Roman" w:hAnsi="Times New Roman"/>
                <w:sz w:val="24"/>
                <w:szCs w:val="24"/>
              </w:rPr>
            </w:pPr>
            <w:r w:rsidRPr="006F6E6E">
              <w:rPr>
                <w:rFonts w:ascii="Times New Roman" w:hAnsi="Times New Roman"/>
                <w:sz w:val="24"/>
                <w:szCs w:val="24"/>
              </w:rPr>
              <w:t>N</w:t>
            </w:r>
          </w:p>
        </w:tc>
        <w:tc>
          <w:tcPr>
            <w:tcW w:w="866" w:type="dxa"/>
          </w:tcPr>
          <w:p w:rsidR="00F9679A" w:rsidRPr="006F6E6E" w:rsidRDefault="00F9679A" w:rsidP="006F6E6E">
            <w:pPr>
              <w:spacing w:after="0" w:line="240" w:lineRule="auto"/>
              <w:jc w:val="center"/>
              <w:rPr>
                <w:rFonts w:ascii="Times New Roman" w:hAnsi="Times New Roman"/>
                <w:sz w:val="24"/>
                <w:szCs w:val="24"/>
              </w:rPr>
            </w:pPr>
            <w:r w:rsidRPr="006F6E6E">
              <w:rPr>
                <w:rFonts w:ascii="Times New Roman" w:hAnsi="Times New Roman"/>
                <w:sz w:val="24"/>
                <w:szCs w:val="24"/>
              </w:rPr>
              <w:t>N-1</w:t>
            </w:r>
          </w:p>
        </w:tc>
      </w:tr>
      <w:tr w:rsidR="00F9679A" w:rsidRPr="006F6E6E" w:rsidTr="006F6E6E">
        <w:trPr>
          <w:trHeight w:val="657"/>
        </w:trPr>
        <w:tc>
          <w:tcPr>
            <w:tcW w:w="8459" w:type="dxa"/>
            <w:vMerge w:val="restart"/>
          </w:tcPr>
          <w:p w:rsidR="00F9679A" w:rsidRPr="006F6E6E" w:rsidRDefault="00F9679A" w:rsidP="006F6E6E">
            <w:pPr>
              <w:spacing w:after="0" w:line="240" w:lineRule="auto"/>
              <w:rPr>
                <w:rFonts w:ascii="Times New Roman" w:hAnsi="Times New Roman"/>
                <w:sz w:val="24"/>
                <w:szCs w:val="24"/>
              </w:rPr>
            </w:pPr>
            <w:r w:rsidRPr="006F6E6E">
              <w:rPr>
                <w:rFonts w:ascii="Times New Roman" w:hAnsi="Times New Roman"/>
                <w:sz w:val="24"/>
                <w:szCs w:val="24"/>
              </w:rPr>
              <w:t>Vendas e serviços prestados</w:t>
            </w:r>
          </w:p>
          <w:p w:rsidR="00F9679A" w:rsidRPr="006F6E6E" w:rsidRDefault="00F9679A" w:rsidP="006F6E6E">
            <w:pPr>
              <w:spacing w:after="0" w:line="240" w:lineRule="auto"/>
              <w:rPr>
                <w:rFonts w:ascii="Times New Roman" w:hAnsi="Times New Roman"/>
                <w:sz w:val="24"/>
                <w:szCs w:val="24"/>
              </w:rPr>
            </w:pPr>
            <w:r w:rsidRPr="006F6E6E">
              <w:rPr>
                <w:rFonts w:ascii="Times New Roman" w:hAnsi="Times New Roman"/>
                <w:sz w:val="24"/>
                <w:szCs w:val="24"/>
              </w:rPr>
              <w:t>Subsídios à exploração</w:t>
            </w:r>
          </w:p>
          <w:p w:rsidR="00F9679A" w:rsidRPr="006F6E6E" w:rsidRDefault="00F9679A" w:rsidP="006F6E6E">
            <w:pPr>
              <w:spacing w:after="0" w:line="240" w:lineRule="auto"/>
              <w:rPr>
                <w:rFonts w:ascii="Times New Roman" w:hAnsi="Times New Roman"/>
                <w:sz w:val="24"/>
                <w:szCs w:val="24"/>
              </w:rPr>
            </w:pPr>
            <w:r w:rsidRPr="006F6E6E">
              <w:rPr>
                <w:rFonts w:ascii="Times New Roman" w:hAnsi="Times New Roman"/>
                <w:sz w:val="24"/>
                <w:szCs w:val="24"/>
              </w:rPr>
              <w:t>Ganhos/perdas imputados de subsidiárias, associadas e empreendimentos conjuntos</w:t>
            </w:r>
          </w:p>
          <w:p w:rsidR="00F9679A" w:rsidRPr="006F6E6E" w:rsidRDefault="00F9679A" w:rsidP="006F6E6E">
            <w:pPr>
              <w:spacing w:after="0" w:line="240" w:lineRule="auto"/>
              <w:rPr>
                <w:rFonts w:ascii="Times New Roman" w:hAnsi="Times New Roman"/>
                <w:sz w:val="24"/>
                <w:szCs w:val="24"/>
              </w:rPr>
            </w:pPr>
            <w:r w:rsidRPr="006F6E6E">
              <w:rPr>
                <w:rFonts w:ascii="Times New Roman" w:hAnsi="Times New Roman"/>
                <w:sz w:val="24"/>
                <w:szCs w:val="24"/>
              </w:rPr>
              <w:t>Variação nos inventários da produção</w:t>
            </w:r>
          </w:p>
          <w:p w:rsidR="00F9679A" w:rsidRPr="006F6E6E" w:rsidRDefault="00F9679A" w:rsidP="006F6E6E">
            <w:pPr>
              <w:spacing w:after="0" w:line="240" w:lineRule="auto"/>
              <w:rPr>
                <w:rFonts w:ascii="Times New Roman" w:hAnsi="Times New Roman"/>
                <w:sz w:val="24"/>
                <w:szCs w:val="24"/>
              </w:rPr>
            </w:pPr>
            <w:r w:rsidRPr="006F6E6E">
              <w:rPr>
                <w:rFonts w:ascii="Times New Roman" w:hAnsi="Times New Roman"/>
                <w:sz w:val="24"/>
                <w:szCs w:val="24"/>
              </w:rPr>
              <w:t>Trabalhos para própria entidade</w:t>
            </w:r>
          </w:p>
          <w:p w:rsidR="00F9679A" w:rsidRPr="006F6E6E" w:rsidRDefault="00F9679A" w:rsidP="006F6E6E">
            <w:pPr>
              <w:spacing w:after="0" w:line="240" w:lineRule="auto"/>
              <w:rPr>
                <w:rFonts w:ascii="Times New Roman" w:hAnsi="Times New Roman"/>
                <w:sz w:val="24"/>
                <w:szCs w:val="24"/>
              </w:rPr>
            </w:pPr>
            <w:r w:rsidRPr="006F6E6E">
              <w:rPr>
                <w:rFonts w:ascii="Times New Roman" w:hAnsi="Times New Roman"/>
                <w:sz w:val="24"/>
                <w:szCs w:val="24"/>
              </w:rPr>
              <w:t>Custo das mercadorias vendidas e das matérias consumidas</w:t>
            </w:r>
          </w:p>
          <w:p w:rsidR="00F9679A" w:rsidRPr="006F6E6E" w:rsidRDefault="00F9679A" w:rsidP="006F6E6E">
            <w:pPr>
              <w:spacing w:after="0" w:line="240" w:lineRule="auto"/>
              <w:rPr>
                <w:rFonts w:ascii="Times New Roman" w:hAnsi="Times New Roman"/>
                <w:sz w:val="24"/>
                <w:szCs w:val="24"/>
              </w:rPr>
            </w:pPr>
            <w:r w:rsidRPr="006F6E6E">
              <w:rPr>
                <w:rFonts w:ascii="Times New Roman" w:hAnsi="Times New Roman"/>
                <w:sz w:val="24"/>
                <w:szCs w:val="24"/>
              </w:rPr>
              <w:t>Fornecimentos e serviços externos</w:t>
            </w:r>
          </w:p>
          <w:p w:rsidR="00F9679A" w:rsidRPr="006F6E6E" w:rsidRDefault="00F9679A" w:rsidP="006F6E6E">
            <w:pPr>
              <w:spacing w:after="0" w:line="240" w:lineRule="auto"/>
              <w:rPr>
                <w:rFonts w:ascii="Times New Roman" w:hAnsi="Times New Roman"/>
                <w:sz w:val="24"/>
                <w:szCs w:val="24"/>
              </w:rPr>
            </w:pPr>
            <w:r w:rsidRPr="006F6E6E">
              <w:rPr>
                <w:rFonts w:ascii="Times New Roman" w:hAnsi="Times New Roman"/>
                <w:sz w:val="24"/>
                <w:szCs w:val="24"/>
              </w:rPr>
              <w:t>Gastos com o pessoal</w:t>
            </w:r>
          </w:p>
          <w:p w:rsidR="00F9679A" w:rsidRPr="006F6E6E" w:rsidRDefault="00F9679A" w:rsidP="006F6E6E">
            <w:pPr>
              <w:spacing w:after="0" w:line="240" w:lineRule="auto"/>
              <w:rPr>
                <w:rFonts w:ascii="Times New Roman" w:hAnsi="Times New Roman"/>
                <w:sz w:val="24"/>
                <w:szCs w:val="24"/>
              </w:rPr>
            </w:pPr>
            <w:r w:rsidRPr="006F6E6E">
              <w:rPr>
                <w:rFonts w:ascii="Times New Roman" w:hAnsi="Times New Roman"/>
                <w:sz w:val="24"/>
                <w:szCs w:val="24"/>
              </w:rPr>
              <w:t>Ajustamentos de inventários (perdas/reversões)</w:t>
            </w:r>
          </w:p>
          <w:p w:rsidR="00F9679A" w:rsidRPr="006F6E6E" w:rsidRDefault="00F9679A" w:rsidP="006F6E6E">
            <w:pPr>
              <w:spacing w:after="0" w:line="240" w:lineRule="auto"/>
              <w:rPr>
                <w:rFonts w:ascii="Times New Roman" w:hAnsi="Times New Roman"/>
                <w:sz w:val="24"/>
                <w:szCs w:val="24"/>
              </w:rPr>
            </w:pPr>
            <w:r w:rsidRPr="006F6E6E">
              <w:rPr>
                <w:rFonts w:ascii="Times New Roman" w:hAnsi="Times New Roman"/>
                <w:sz w:val="24"/>
                <w:szCs w:val="24"/>
              </w:rPr>
              <w:t>Imparidade de dívidas a receber (perdas/reversões)</w:t>
            </w:r>
          </w:p>
          <w:p w:rsidR="00F9679A" w:rsidRPr="006F6E6E" w:rsidRDefault="00F9679A" w:rsidP="006F6E6E">
            <w:pPr>
              <w:spacing w:after="0" w:line="240" w:lineRule="auto"/>
              <w:rPr>
                <w:rFonts w:ascii="Times New Roman" w:hAnsi="Times New Roman"/>
                <w:sz w:val="24"/>
                <w:szCs w:val="24"/>
              </w:rPr>
            </w:pPr>
            <w:r w:rsidRPr="006F6E6E">
              <w:rPr>
                <w:rFonts w:ascii="Times New Roman" w:hAnsi="Times New Roman"/>
                <w:sz w:val="24"/>
                <w:szCs w:val="24"/>
              </w:rPr>
              <w:t>Provisões (aumentos/reduções)</w:t>
            </w:r>
          </w:p>
          <w:p w:rsidR="00F9679A" w:rsidRPr="006F6E6E" w:rsidRDefault="00F9679A" w:rsidP="006F6E6E">
            <w:pPr>
              <w:spacing w:after="0" w:line="240" w:lineRule="auto"/>
              <w:rPr>
                <w:rFonts w:ascii="Times New Roman" w:hAnsi="Times New Roman"/>
                <w:sz w:val="24"/>
                <w:szCs w:val="24"/>
              </w:rPr>
            </w:pPr>
            <w:r w:rsidRPr="006F6E6E">
              <w:rPr>
                <w:rFonts w:ascii="Times New Roman" w:hAnsi="Times New Roman"/>
                <w:sz w:val="24"/>
                <w:szCs w:val="24"/>
              </w:rPr>
              <w:t>Imparidade de activos não depreciáveis/amortizáveis (perdas/reversões)</w:t>
            </w:r>
          </w:p>
          <w:p w:rsidR="00F9679A" w:rsidRPr="006F6E6E" w:rsidRDefault="00F9679A" w:rsidP="006F6E6E">
            <w:pPr>
              <w:spacing w:after="0" w:line="240" w:lineRule="auto"/>
              <w:rPr>
                <w:rFonts w:ascii="Times New Roman" w:hAnsi="Times New Roman"/>
                <w:sz w:val="24"/>
                <w:szCs w:val="24"/>
              </w:rPr>
            </w:pPr>
            <w:r w:rsidRPr="006F6E6E">
              <w:rPr>
                <w:rFonts w:ascii="Times New Roman" w:hAnsi="Times New Roman"/>
                <w:sz w:val="24"/>
                <w:szCs w:val="24"/>
              </w:rPr>
              <w:t>Aumentos/reduções de justo valor</w:t>
            </w:r>
          </w:p>
          <w:p w:rsidR="00F9679A" w:rsidRPr="006F6E6E" w:rsidRDefault="00F9679A" w:rsidP="006F6E6E">
            <w:pPr>
              <w:spacing w:after="0" w:line="240" w:lineRule="auto"/>
              <w:rPr>
                <w:rFonts w:ascii="Times New Roman" w:hAnsi="Times New Roman"/>
                <w:sz w:val="24"/>
                <w:szCs w:val="24"/>
              </w:rPr>
            </w:pPr>
            <w:r w:rsidRPr="006F6E6E">
              <w:rPr>
                <w:rFonts w:ascii="Times New Roman" w:hAnsi="Times New Roman"/>
                <w:sz w:val="24"/>
                <w:szCs w:val="24"/>
              </w:rPr>
              <w:t>Outros rendimentos e ganhos</w:t>
            </w:r>
          </w:p>
          <w:p w:rsidR="00F9679A" w:rsidRPr="006F6E6E" w:rsidRDefault="00F9679A" w:rsidP="006F6E6E">
            <w:pPr>
              <w:spacing w:after="0" w:line="240" w:lineRule="auto"/>
              <w:rPr>
                <w:rFonts w:ascii="Times New Roman" w:hAnsi="Times New Roman"/>
                <w:sz w:val="24"/>
                <w:szCs w:val="24"/>
              </w:rPr>
            </w:pPr>
            <w:r w:rsidRPr="006F6E6E">
              <w:rPr>
                <w:rFonts w:ascii="Times New Roman" w:hAnsi="Times New Roman"/>
                <w:sz w:val="24"/>
                <w:szCs w:val="24"/>
              </w:rPr>
              <w:t>Outros gastos e perdas</w:t>
            </w:r>
          </w:p>
          <w:p w:rsidR="00F9679A" w:rsidRPr="006F6E6E" w:rsidRDefault="00F9679A" w:rsidP="006F6E6E">
            <w:pPr>
              <w:spacing w:after="0" w:line="240" w:lineRule="auto"/>
              <w:jc w:val="center"/>
              <w:rPr>
                <w:rFonts w:ascii="Times New Roman" w:hAnsi="Times New Roman"/>
                <w:b/>
                <w:sz w:val="24"/>
                <w:szCs w:val="24"/>
              </w:rPr>
            </w:pPr>
            <w:r w:rsidRPr="006F6E6E">
              <w:rPr>
                <w:rFonts w:ascii="Times New Roman" w:hAnsi="Times New Roman"/>
                <w:b/>
                <w:sz w:val="24"/>
                <w:szCs w:val="24"/>
              </w:rPr>
              <w:t>Resultado antes de depreciações, gastos de financiamento e impostos</w:t>
            </w:r>
          </w:p>
          <w:p w:rsidR="00F9679A" w:rsidRPr="006F6E6E" w:rsidRDefault="00F9679A" w:rsidP="006F6E6E">
            <w:pPr>
              <w:spacing w:after="0" w:line="240" w:lineRule="auto"/>
              <w:rPr>
                <w:rFonts w:ascii="Times New Roman" w:hAnsi="Times New Roman"/>
                <w:sz w:val="24"/>
                <w:szCs w:val="24"/>
              </w:rPr>
            </w:pPr>
            <w:r w:rsidRPr="006F6E6E">
              <w:rPr>
                <w:rFonts w:ascii="Times New Roman" w:hAnsi="Times New Roman"/>
                <w:sz w:val="24"/>
                <w:szCs w:val="24"/>
              </w:rPr>
              <w:t>Gastos/reversões de depreciação e de amortização</w:t>
            </w:r>
          </w:p>
          <w:p w:rsidR="00F9679A" w:rsidRPr="006F6E6E" w:rsidRDefault="00F9679A" w:rsidP="006F6E6E">
            <w:pPr>
              <w:spacing w:after="0" w:line="240" w:lineRule="auto"/>
              <w:rPr>
                <w:rFonts w:ascii="Times New Roman" w:hAnsi="Times New Roman"/>
                <w:sz w:val="24"/>
                <w:szCs w:val="24"/>
              </w:rPr>
            </w:pPr>
            <w:r w:rsidRPr="006F6E6E">
              <w:rPr>
                <w:rFonts w:ascii="Times New Roman" w:hAnsi="Times New Roman"/>
                <w:sz w:val="24"/>
                <w:szCs w:val="24"/>
              </w:rPr>
              <w:t>Imparidade de activos depreciáveis/amortizáveis (perdas/reversões)</w:t>
            </w:r>
          </w:p>
          <w:p w:rsidR="00F9679A" w:rsidRPr="006F6E6E" w:rsidRDefault="00F9679A" w:rsidP="006F6E6E">
            <w:pPr>
              <w:spacing w:after="0" w:line="240" w:lineRule="auto"/>
              <w:jc w:val="center"/>
              <w:rPr>
                <w:rFonts w:ascii="Times New Roman" w:hAnsi="Times New Roman"/>
                <w:b/>
                <w:sz w:val="24"/>
                <w:szCs w:val="24"/>
              </w:rPr>
            </w:pPr>
            <w:r w:rsidRPr="006F6E6E">
              <w:rPr>
                <w:rFonts w:ascii="Times New Roman" w:hAnsi="Times New Roman"/>
                <w:b/>
                <w:sz w:val="24"/>
                <w:szCs w:val="24"/>
              </w:rPr>
              <w:t>Resultado operacional (antes de gastos de financiamento e impostos)</w:t>
            </w:r>
          </w:p>
          <w:p w:rsidR="00F9679A" w:rsidRPr="006F6E6E" w:rsidRDefault="00F9679A" w:rsidP="006F6E6E">
            <w:pPr>
              <w:spacing w:after="0" w:line="240" w:lineRule="auto"/>
              <w:rPr>
                <w:rFonts w:ascii="Times New Roman" w:hAnsi="Times New Roman"/>
                <w:sz w:val="24"/>
                <w:szCs w:val="24"/>
              </w:rPr>
            </w:pPr>
            <w:r w:rsidRPr="006F6E6E">
              <w:rPr>
                <w:rFonts w:ascii="Times New Roman" w:hAnsi="Times New Roman"/>
                <w:sz w:val="24"/>
                <w:szCs w:val="24"/>
              </w:rPr>
              <w:t>Juros e rendimentos similares obtidos</w:t>
            </w:r>
          </w:p>
          <w:p w:rsidR="00F9679A" w:rsidRPr="006F6E6E" w:rsidRDefault="00F9679A" w:rsidP="006F6E6E">
            <w:pPr>
              <w:spacing w:after="0" w:line="240" w:lineRule="auto"/>
              <w:rPr>
                <w:rFonts w:ascii="Times New Roman" w:hAnsi="Times New Roman"/>
                <w:sz w:val="24"/>
                <w:szCs w:val="24"/>
              </w:rPr>
            </w:pPr>
            <w:r w:rsidRPr="006F6E6E">
              <w:rPr>
                <w:rFonts w:ascii="Times New Roman" w:hAnsi="Times New Roman"/>
                <w:sz w:val="24"/>
                <w:szCs w:val="24"/>
              </w:rPr>
              <w:t>Juros e gastos similares suportados</w:t>
            </w:r>
          </w:p>
          <w:p w:rsidR="00F9679A" w:rsidRPr="006F6E6E" w:rsidRDefault="00F9679A" w:rsidP="006F6E6E">
            <w:pPr>
              <w:spacing w:after="0" w:line="240" w:lineRule="auto"/>
              <w:jc w:val="right"/>
              <w:rPr>
                <w:rFonts w:ascii="Times New Roman" w:hAnsi="Times New Roman"/>
                <w:b/>
                <w:sz w:val="24"/>
                <w:szCs w:val="24"/>
              </w:rPr>
            </w:pPr>
            <w:r w:rsidRPr="006F6E6E">
              <w:rPr>
                <w:rFonts w:ascii="Times New Roman" w:hAnsi="Times New Roman"/>
                <w:b/>
                <w:sz w:val="24"/>
                <w:szCs w:val="24"/>
              </w:rPr>
              <w:t>Resultado líquido de impostos</w:t>
            </w:r>
          </w:p>
          <w:p w:rsidR="00F9679A" w:rsidRPr="006F6E6E" w:rsidRDefault="00F9679A" w:rsidP="006F6E6E">
            <w:pPr>
              <w:spacing w:after="0" w:line="240" w:lineRule="auto"/>
              <w:rPr>
                <w:rFonts w:ascii="Times New Roman" w:hAnsi="Times New Roman"/>
                <w:sz w:val="24"/>
                <w:szCs w:val="24"/>
              </w:rPr>
            </w:pPr>
            <w:r w:rsidRPr="006F6E6E">
              <w:rPr>
                <w:rFonts w:ascii="Times New Roman" w:hAnsi="Times New Roman"/>
                <w:sz w:val="24"/>
                <w:szCs w:val="24"/>
              </w:rPr>
              <w:t>Imposto sobre o rendimento do período</w:t>
            </w:r>
          </w:p>
          <w:p w:rsidR="00F9679A" w:rsidRPr="006F6E6E" w:rsidRDefault="00F9679A" w:rsidP="006F6E6E">
            <w:pPr>
              <w:spacing w:after="0" w:line="240" w:lineRule="auto"/>
              <w:jc w:val="right"/>
              <w:rPr>
                <w:rFonts w:ascii="Times New Roman" w:hAnsi="Times New Roman"/>
                <w:b/>
                <w:sz w:val="24"/>
                <w:szCs w:val="24"/>
              </w:rPr>
            </w:pPr>
            <w:r w:rsidRPr="006F6E6E">
              <w:rPr>
                <w:rFonts w:ascii="Times New Roman" w:hAnsi="Times New Roman"/>
                <w:b/>
                <w:sz w:val="24"/>
                <w:szCs w:val="24"/>
              </w:rPr>
              <w:t>Resultado líquido do período</w:t>
            </w:r>
          </w:p>
        </w:tc>
        <w:tc>
          <w:tcPr>
            <w:tcW w:w="851" w:type="dxa"/>
          </w:tcPr>
          <w:p w:rsidR="00F9679A" w:rsidRPr="006F6E6E" w:rsidRDefault="00F9679A" w:rsidP="006F6E6E">
            <w:pPr>
              <w:spacing w:after="0" w:line="240" w:lineRule="auto"/>
              <w:jc w:val="center"/>
              <w:rPr>
                <w:rFonts w:ascii="Times New Roman" w:hAnsi="Times New Roman"/>
                <w:sz w:val="24"/>
                <w:szCs w:val="24"/>
              </w:rPr>
            </w:pPr>
            <w:r w:rsidRPr="006F6E6E">
              <w:rPr>
                <w:rFonts w:ascii="Times New Roman" w:hAnsi="Times New Roman"/>
                <w:sz w:val="24"/>
                <w:szCs w:val="24"/>
              </w:rPr>
              <w:t>+</w:t>
            </w:r>
          </w:p>
          <w:p w:rsidR="00F9679A" w:rsidRPr="006F6E6E" w:rsidRDefault="00F9679A" w:rsidP="006F6E6E">
            <w:pPr>
              <w:spacing w:after="0" w:line="240" w:lineRule="auto"/>
              <w:jc w:val="center"/>
              <w:rPr>
                <w:rFonts w:ascii="Times New Roman" w:hAnsi="Times New Roman"/>
                <w:sz w:val="24"/>
                <w:szCs w:val="24"/>
              </w:rPr>
            </w:pPr>
            <w:r w:rsidRPr="006F6E6E">
              <w:rPr>
                <w:rFonts w:ascii="Times New Roman" w:hAnsi="Times New Roman"/>
                <w:sz w:val="24"/>
                <w:szCs w:val="24"/>
              </w:rPr>
              <w:t>+</w:t>
            </w:r>
          </w:p>
          <w:p w:rsidR="00F9679A" w:rsidRPr="006F6E6E" w:rsidRDefault="00F9679A" w:rsidP="006F6E6E">
            <w:pPr>
              <w:spacing w:after="0" w:line="240" w:lineRule="auto"/>
              <w:jc w:val="center"/>
              <w:rPr>
                <w:rFonts w:ascii="Times New Roman" w:hAnsi="Times New Roman"/>
                <w:sz w:val="24"/>
                <w:szCs w:val="24"/>
              </w:rPr>
            </w:pPr>
            <w:r w:rsidRPr="006F6E6E">
              <w:rPr>
                <w:rFonts w:ascii="Times New Roman" w:hAnsi="Times New Roman"/>
                <w:sz w:val="24"/>
                <w:szCs w:val="24"/>
              </w:rPr>
              <w:t>+/-</w:t>
            </w:r>
          </w:p>
          <w:p w:rsidR="00F9679A" w:rsidRPr="006F6E6E" w:rsidRDefault="00F9679A" w:rsidP="006F6E6E">
            <w:pPr>
              <w:spacing w:after="0" w:line="240" w:lineRule="auto"/>
              <w:jc w:val="center"/>
              <w:rPr>
                <w:rFonts w:ascii="Times New Roman" w:hAnsi="Times New Roman"/>
                <w:sz w:val="24"/>
                <w:szCs w:val="24"/>
              </w:rPr>
            </w:pPr>
            <w:r w:rsidRPr="006F6E6E">
              <w:rPr>
                <w:rFonts w:ascii="Times New Roman" w:hAnsi="Times New Roman"/>
                <w:sz w:val="24"/>
                <w:szCs w:val="24"/>
              </w:rPr>
              <w:t>+/-</w:t>
            </w:r>
          </w:p>
          <w:p w:rsidR="00F9679A" w:rsidRPr="006F6E6E" w:rsidRDefault="00F9679A" w:rsidP="006F6E6E">
            <w:pPr>
              <w:spacing w:after="0" w:line="240" w:lineRule="auto"/>
              <w:jc w:val="center"/>
              <w:rPr>
                <w:rFonts w:ascii="Times New Roman" w:hAnsi="Times New Roman"/>
                <w:sz w:val="24"/>
                <w:szCs w:val="24"/>
              </w:rPr>
            </w:pPr>
            <w:r w:rsidRPr="006F6E6E">
              <w:rPr>
                <w:rFonts w:ascii="Times New Roman" w:hAnsi="Times New Roman"/>
                <w:sz w:val="24"/>
                <w:szCs w:val="24"/>
              </w:rPr>
              <w:t>+</w:t>
            </w:r>
          </w:p>
          <w:p w:rsidR="00F9679A" w:rsidRPr="006F6E6E" w:rsidRDefault="00F9679A" w:rsidP="006F6E6E">
            <w:pPr>
              <w:spacing w:after="0" w:line="240" w:lineRule="auto"/>
              <w:jc w:val="center"/>
              <w:rPr>
                <w:rFonts w:ascii="Times New Roman" w:hAnsi="Times New Roman"/>
                <w:sz w:val="24"/>
                <w:szCs w:val="24"/>
              </w:rPr>
            </w:pPr>
            <w:r w:rsidRPr="006F6E6E">
              <w:rPr>
                <w:rFonts w:ascii="Times New Roman" w:hAnsi="Times New Roman"/>
                <w:sz w:val="24"/>
                <w:szCs w:val="24"/>
              </w:rPr>
              <w:t>-</w:t>
            </w:r>
          </w:p>
          <w:p w:rsidR="00F9679A" w:rsidRPr="006F6E6E" w:rsidRDefault="00F9679A" w:rsidP="006F6E6E">
            <w:pPr>
              <w:spacing w:after="0" w:line="240" w:lineRule="auto"/>
              <w:jc w:val="center"/>
              <w:rPr>
                <w:rFonts w:ascii="Times New Roman" w:hAnsi="Times New Roman"/>
                <w:sz w:val="24"/>
                <w:szCs w:val="24"/>
              </w:rPr>
            </w:pPr>
            <w:r w:rsidRPr="006F6E6E">
              <w:rPr>
                <w:rFonts w:ascii="Times New Roman" w:hAnsi="Times New Roman"/>
                <w:sz w:val="24"/>
                <w:szCs w:val="24"/>
              </w:rPr>
              <w:t>-</w:t>
            </w:r>
          </w:p>
          <w:p w:rsidR="00F9679A" w:rsidRPr="006F6E6E" w:rsidRDefault="00F9679A" w:rsidP="006F6E6E">
            <w:pPr>
              <w:spacing w:after="0" w:line="240" w:lineRule="auto"/>
              <w:jc w:val="center"/>
              <w:rPr>
                <w:rFonts w:ascii="Times New Roman" w:hAnsi="Times New Roman"/>
                <w:sz w:val="24"/>
                <w:szCs w:val="24"/>
              </w:rPr>
            </w:pPr>
            <w:r w:rsidRPr="006F6E6E">
              <w:rPr>
                <w:rFonts w:ascii="Times New Roman" w:hAnsi="Times New Roman"/>
                <w:sz w:val="24"/>
                <w:szCs w:val="24"/>
              </w:rPr>
              <w:t>-</w:t>
            </w:r>
          </w:p>
          <w:p w:rsidR="00F9679A" w:rsidRPr="006F6E6E" w:rsidRDefault="00F9679A" w:rsidP="006F6E6E">
            <w:pPr>
              <w:spacing w:after="0" w:line="240" w:lineRule="auto"/>
              <w:jc w:val="center"/>
              <w:rPr>
                <w:rFonts w:ascii="Times New Roman" w:hAnsi="Times New Roman"/>
                <w:sz w:val="24"/>
                <w:szCs w:val="24"/>
              </w:rPr>
            </w:pPr>
            <w:r w:rsidRPr="006F6E6E">
              <w:rPr>
                <w:rFonts w:ascii="Times New Roman" w:hAnsi="Times New Roman"/>
                <w:sz w:val="24"/>
                <w:szCs w:val="24"/>
              </w:rPr>
              <w:t>-/+</w:t>
            </w:r>
          </w:p>
          <w:p w:rsidR="00F9679A" w:rsidRPr="006F6E6E" w:rsidRDefault="00F9679A" w:rsidP="006F6E6E">
            <w:pPr>
              <w:spacing w:after="0" w:line="240" w:lineRule="auto"/>
              <w:jc w:val="center"/>
              <w:rPr>
                <w:rFonts w:ascii="Times New Roman" w:hAnsi="Times New Roman"/>
                <w:sz w:val="24"/>
                <w:szCs w:val="24"/>
              </w:rPr>
            </w:pPr>
            <w:r w:rsidRPr="006F6E6E">
              <w:rPr>
                <w:rFonts w:ascii="Times New Roman" w:hAnsi="Times New Roman"/>
                <w:sz w:val="24"/>
                <w:szCs w:val="24"/>
              </w:rPr>
              <w:t>-/+</w:t>
            </w:r>
          </w:p>
          <w:p w:rsidR="00F9679A" w:rsidRPr="006F6E6E" w:rsidRDefault="00F9679A" w:rsidP="006F6E6E">
            <w:pPr>
              <w:spacing w:after="0" w:line="240" w:lineRule="auto"/>
              <w:jc w:val="center"/>
              <w:rPr>
                <w:rFonts w:ascii="Times New Roman" w:hAnsi="Times New Roman"/>
                <w:sz w:val="24"/>
                <w:szCs w:val="24"/>
              </w:rPr>
            </w:pPr>
            <w:r w:rsidRPr="006F6E6E">
              <w:rPr>
                <w:rFonts w:ascii="Times New Roman" w:hAnsi="Times New Roman"/>
                <w:sz w:val="24"/>
                <w:szCs w:val="24"/>
              </w:rPr>
              <w:t>-/+</w:t>
            </w:r>
          </w:p>
          <w:p w:rsidR="00F9679A" w:rsidRPr="006F6E6E" w:rsidRDefault="00F9679A" w:rsidP="006F6E6E">
            <w:pPr>
              <w:spacing w:after="0" w:line="240" w:lineRule="auto"/>
              <w:jc w:val="center"/>
              <w:rPr>
                <w:rFonts w:ascii="Times New Roman" w:hAnsi="Times New Roman"/>
                <w:sz w:val="24"/>
                <w:szCs w:val="24"/>
              </w:rPr>
            </w:pPr>
            <w:r w:rsidRPr="006F6E6E">
              <w:rPr>
                <w:rFonts w:ascii="Times New Roman" w:hAnsi="Times New Roman"/>
                <w:sz w:val="24"/>
                <w:szCs w:val="24"/>
              </w:rPr>
              <w:t>-/+</w:t>
            </w:r>
          </w:p>
          <w:p w:rsidR="00F9679A" w:rsidRPr="006F6E6E" w:rsidRDefault="00F9679A" w:rsidP="006F6E6E">
            <w:pPr>
              <w:spacing w:after="0" w:line="240" w:lineRule="auto"/>
              <w:jc w:val="center"/>
              <w:rPr>
                <w:rFonts w:ascii="Times New Roman" w:hAnsi="Times New Roman"/>
                <w:sz w:val="24"/>
                <w:szCs w:val="24"/>
              </w:rPr>
            </w:pPr>
            <w:r w:rsidRPr="006F6E6E">
              <w:rPr>
                <w:rFonts w:ascii="Times New Roman" w:hAnsi="Times New Roman"/>
                <w:sz w:val="24"/>
                <w:szCs w:val="24"/>
              </w:rPr>
              <w:t>+/-</w:t>
            </w:r>
          </w:p>
          <w:p w:rsidR="00F9679A" w:rsidRPr="006F6E6E" w:rsidRDefault="00F9679A" w:rsidP="006F6E6E">
            <w:pPr>
              <w:spacing w:after="0" w:line="240" w:lineRule="auto"/>
              <w:jc w:val="center"/>
              <w:rPr>
                <w:rFonts w:ascii="Times New Roman" w:hAnsi="Times New Roman"/>
                <w:sz w:val="24"/>
                <w:szCs w:val="24"/>
              </w:rPr>
            </w:pPr>
            <w:r w:rsidRPr="006F6E6E">
              <w:rPr>
                <w:rFonts w:ascii="Times New Roman" w:hAnsi="Times New Roman"/>
                <w:sz w:val="24"/>
                <w:szCs w:val="24"/>
              </w:rPr>
              <w:t>+</w:t>
            </w:r>
          </w:p>
          <w:p w:rsidR="00F9679A" w:rsidRPr="006F6E6E" w:rsidRDefault="00F9679A" w:rsidP="006F6E6E">
            <w:pPr>
              <w:spacing w:after="0" w:line="240" w:lineRule="auto"/>
              <w:jc w:val="center"/>
              <w:rPr>
                <w:rFonts w:ascii="Times New Roman" w:hAnsi="Times New Roman"/>
                <w:sz w:val="24"/>
                <w:szCs w:val="24"/>
              </w:rPr>
            </w:pPr>
            <w:r w:rsidRPr="006F6E6E">
              <w:rPr>
                <w:rFonts w:ascii="Times New Roman" w:hAnsi="Times New Roman"/>
                <w:sz w:val="24"/>
                <w:szCs w:val="24"/>
              </w:rPr>
              <w:t>-</w:t>
            </w:r>
          </w:p>
        </w:tc>
        <w:tc>
          <w:tcPr>
            <w:tcW w:w="866" w:type="dxa"/>
          </w:tcPr>
          <w:p w:rsidR="00F9679A" w:rsidRPr="006F6E6E" w:rsidRDefault="00F9679A" w:rsidP="006F6E6E">
            <w:pPr>
              <w:spacing w:after="0" w:line="240" w:lineRule="auto"/>
              <w:jc w:val="center"/>
              <w:rPr>
                <w:rFonts w:ascii="Times New Roman" w:hAnsi="Times New Roman"/>
                <w:sz w:val="24"/>
                <w:szCs w:val="24"/>
              </w:rPr>
            </w:pPr>
            <w:r w:rsidRPr="006F6E6E">
              <w:rPr>
                <w:rFonts w:ascii="Times New Roman" w:hAnsi="Times New Roman"/>
                <w:sz w:val="24"/>
                <w:szCs w:val="24"/>
              </w:rPr>
              <w:t>+</w:t>
            </w:r>
          </w:p>
          <w:p w:rsidR="00F9679A" w:rsidRPr="006F6E6E" w:rsidRDefault="00F9679A" w:rsidP="006F6E6E">
            <w:pPr>
              <w:spacing w:after="0" w:line="240" w:lineRule="auto"/>
              <w:jc w:val="center"/>
              <w:rPr>
                <w:rFonts w:ascii="Times New Roman" w:hAnsi="Times New Roman"/>
                <w:sz w:val="24"/>
                <w:szCs w:val="24"/>
              </w:rPr>
            </w:pPr>
            <w:r w:rsidRPr="006F6E6E">
              <w:rPr>
                <w:rFonts w:ascii="Times New Roman" w:hAnsi="Times New Roman"/>
                <w:sz w:val="24"/>
                <w:szCs w:val="24"/>
              </w:rPr>
              <w:t>+</w:t>
            </w:r>
          </w:p>
          <w:p w:rsidR="00F9679A" w:rsidRPr="006F6E6E" w:rsidRDefault="00F9679A" w:rsidP="006F6E6E">
            <w:pPr>
              <w:spacing w:after="0" w:line="240" w:lineRule="auto"/>
              <w:jc w:val="center"/>
              <w:rPr>
                <w:rFonts w:ascii="Times New Roman" w:hAnsi="Times New Roman"/>
                <w:sz w:val="24"/>
                <w:szCs w:val="24"/>
              </w:rPr>
            </w:pPr>
            <w:r w:rsidRPr="006F6E6E">
              <w:rPr>
                <w:rFonts w:ascii="Times New Roman" w:hAnsi="Times New Roman"/>
                <w:sz w:val="24"/>
                <w:szCs w:val="24"/>
              </w:rPr>
              <w:t>+/-</w:t>
            </w:r>
          </w:p>
          <w:p w:rsidR="00F9679A" w:rsidRPr="006F6E6E" w:rsidRDefault="00F9679A" w:rsidP="006F6E6E">
            <w:pPr>
              <w:spacing w:after="0" w:line="240" w:lineRule="auto"/>
              <w:jc w:val="center"/>
              <w:rPr>
                <w:rFonts w:ascii="Times New Roman" w:hAnsi="Times New Roman"/>
                <w:sz w:val="24"/>
                <w:szCs w:val="24"/>
              </w:rPr>
            </w:pPr>
            <w:r w:rsidRPr="006F6E6E">
              <w:rPr>
                <w:rFonts w:ascii="Times New Roman" w:hAnsi="Times New Roman"/>
                <w:sz w:val="24"/>
                <w:szCs w:val="24"/>
              </w:rPr>
              <w:t>+/-</w:t>
            </w:r>
          </w:p>
          <w:p w:rsidR="00F9679A" w:rsidRPr="006F6E6E" w:rsidRDefault="00F9679A" w:rsidP="006F6E6E">
            <w:pPr>
              <w:spacing w:after="0" w:line="240" w:lineRule="auto"/>
              <w:jc w:val="center"/>
              <w:rPr>
                <w:rFonts w:ascii="Times New Roman" w:hAnsi="Times New Roman"/>
                <w:sz w:val="24"/>
                <w:szCs w:val="24"/>
              </w:rPr>
            </w:pPr>
            <w:r w:rsidRPr="006F6E6E">
              <w:rPr>
                <w:rFonts w:ascii="Times New Roman" w:hAnsi="Times New Roman"/>
                <w:sz w:val="24"/>
                <w:szCs w:val="24"/>
              </w:rPr>
              <w:t>+</w:t>
            </w:r>
          </w:p>
          <w:p w:rsidR="00F9679A" w:rsidRPr="006F6E6E" w:rsidRDefault="00F9679A" w:rsidP="006F6E6E">
            <w:pPr>
              <w:spacing w:after="0" w:line="240" w:lineRule="auto"/>
              <w:jc w:val="center"/>
              <w:rPr>
                <w:rFonts w:ascii="Times New Roman" w:hAnsi="Times New Roman"/>
                <w:sz w:val="24"/>
                <w:szCs w:val="24"/>
              </w:rPr>
            </w:pPr>
            <w:r w:rsidRPr="006F6E6E">
              <w:rPr>
                <w:rFonts w:ascii="Times New Roman" w:hAnsi="Times New Roman"/>
                <w:sz w:val="24"/>
                <w:szCs w:val="24"/>
              </w:rPr>
              <w:t>-</w:t>
            </w:r>
          </w:p>
          <w:p w:rsidR="00F9679A" w:rsidRPr="006F6E6E" w:rsidRDefault="00F9679A" w:rsidP="006F6E6E">
            <w:pPr>
              <w:spacing w:after="0" w:line="240" w:lineRule="auto"/>
              <w:jc w:val="center"/>
              <w:rPr>
                <w:rFonts w:ascii="Times New Roman" w:hAnsi="Times New Roman"/>
                <w:sz w:val="24"/>
                <w:szCs w:val="24"/>
              </w:rPr>
            </w:pPr>
            <w:r w:rsidRPr="006F6E6E">
              <w:rPr>
                <w:rFonts w:ascii="Times New Roman" w:hAnsi="Times New Roman"/>
                <w:sz w:val="24"/>
                <w:szCs w:val="24"/>
              </w:rPr>
              <w:t>-</w:t>
            </w:r>
          </w:p>
          <w:p w:rsidR="00F9679A" w:rsidRPr="006F6E6E" w:rsidRDefault="00F9679A" w:rsidP="006F6E6E">
            <w:pPr>
              <w:spacing w:after="0" w:line="240" w:lineRule="auto"/>
              <w:jc w:val="center"/>
              <w:rPr>
                <w:rFonts w:ascii="Times New Roman" w:hAnsi="Times New Roman"/>
                <w:sz w:val="24"/>
                <w:szCs w:val="24"/>
              </w:rPr>
            </w:pPr>
            <w:r w:rsidRPr="006F6E6E">
              <w:rPr>
                <w:rFonts w:ascii="Times New Roman" w:hAnsi="Times New Roman"/>
                <w:sz w:val="24"/>
                <w:szCs w:val="24"/>
              </w:rPr>
              <w:t>-</w:t>
            </w:r>
          </w:p>
          <w:p w:rsidR="00F9679A" w:rsidRPr="006F6E6E" w:rsidRDefault="00F9679A" w:rsidP="006F6E6E">
            <w:pPr>
              <w:spacing w:after="0" w:line="240" w:lineRule="auto"/>
              <w:jc w:val="center"/>
              <w:rPr>
                <w:rFonts w:ascii="Times New Roman" w:hAnsi="Times New Roman"/>
                <w:sz w:val="24"/>
                <w:szCs w:val="24"/>
              </w:rPr>
            </w:pPr>
            <w:r w:rsidRPr="006F6E6E">
              <w:rPr>
                <w:rFonts w:ascii="Times New Roman" w:hAnsi="Times New Roman"/>
                <w:sz w:val="24"/>
                <w:szCs w:val="24"/>
              </w:rPr>
              <w:t>-/+</w:t>
            </w:r>
          </w:p>
          <w:p w:rsidR="00F9679A" w:rsidRPr="006F6E6E" w:rsidRDefault="00F9679A" w:rsidP="006F6E6E">
            <w:pPr>
              <w:spacing w:after="0" w:line="240" w:lineRule="auto"/>
              <w:jc w:val="center"/>
              <w:rPr>
                <w:rFonts w:ascii="Times New Roman" w:hAnsi="Times New Roman"/>
                <w:sz w:val="24"/>
                <w:szCs w:val="24"/>
              </w:rPr>
            </w:pPr>
            <w:r w:rsidRPr="006F6E6E">
              <w:rPr>
                <w:rFonts w:ascii="Times New Roman" w:hAnsi="Times New Roman"/>
                <w:sz w:val="24"/>
                <w:szCs w:val="24"/>
              </w:rPr>
              <w:t>-/+</w:t>
            </w:r>
          </w:p>
          <w:p w:rsidR="00F9679A" w:rsidRPr="006F6E6E" w:rsidRDefault="00F9679A" w:rsidP="006F6E6E">
            <w:pPr>
              <w:spacing w:after="0" w:line="240" w:lineRule="auto"/>
              <w:jc w:val="center"/>
              <w:rPr>
                <w:rFonts w:ascii="Times New Roman" w:hAnsi="Times New Roman"/>
                <w:sz w:val="24"/>
                <w:szCs w:val="24"/>
              </w:rPr>
            </w:pPr>
            <w:r w:rsidRPr="006F6E6E">
              <w:rPr>
                <w:rFonts w:ascii="Times New Roman" w:hAnsi="Times New Roman"/>
                <w:sz w:val="24"/>
                <w:szCs w:val="24"/>
              </w:rPr>
              <w:t>-/+</w:t>
            </w:r>
          </w:p>
          <w:p w:rsidR="00F9679A" w:rsidRPr="006F6E6E" w:rsidRDefault="00F9679A" w:rsidP="006F6E6E">
            <w:pPr>
              <w:spacing w:after="0" w:line="240" w:lineRule="auto"/>
              <w:jc w:val="center"/>
              <w:rPr>
                <w:rFonts w:ascii="Times New Roman" w:hAnsi="Times New Roman"/>
                <w:sz w:val="24"/>
                <w:szCs w:val="24"/>
              </w:rPr>
            </w:pPr>
            <w:r w:rsidRPr="006F6E6E">
              <w:rPr>
                <w:rFonts w:ascii="Times New Roman" w:hAnsi="Times New Roman"/>
                <w:sz w:val="24"/>
                <w:szCs w:val="24"/>
              </w:rPr>
              <w:t>-/+</w:t>
            </w:r>
          </w:p>
          <w:p w:rsidR="00F9679A" w:rsidRPr="006F6E6E" w:rsidRDefault="00F9679A" w:rsidP="006F6E6E">
            <w:pPr>
              <w:spacing w:after="0" w:line="240" w:lineRule="auto"/>
              <w:jc w:val="center"/>
              <w:rPr>
                <w:rFonts w:ascii="Times New Roman" w:hAnsi="Times New Roman"/>
                <w:sz w:val="24"/>
                <w:szCs w:val="24"/>
              </w:rPr>
            </w:pPr>
            <w:r w:rsidRPr="006F6E6E">
              <w:rPr>
                <w:rFonts w:ascii="Times New Roman" w:hAnsi="Times New Roman"/>
                <w:sz w:val="24"/>
                <w:szCs w:val="24"/>
              </w:rPr>
              <w:t>+/-</w:t>
            </w:r>
          </w:p>
          <w:p w:rsidR="00F9679A" w:rsidRPr="006F6E6E" w:rsidRDefault="00F9679A" w:rsidP="006F6E6E">
            <w:pPr>
              <w:spacing w:after="0" w:line="240" w:lineRule="auto"/>
              <w:jc w:val="center"/>
              <w:rPr>
                <w:rFonts w:ascii="Times New Roman" w:hAnsi="Times New Roman"/>
                <w:sz w:val="24"/>
                <w:szCs w:val="24"/>
              </w:rPr>
            </w:pPr>
            <w:r w:rsidRPr="006F6E6E">
              <w:rPr>
                <w:rFonts w:ascii="Times New Roman" w:hAnsi="Times New Roman"/>
                <w:sz w:val="24"/>
                <w:szCs w:val="24"/>
              </w:rPr>
              <w:t>+</w:t>
            </w:r>
          </w:p>
          <w:p w:rsidR="00F9679A" w:rsidRPr="006F6E6E" w:rsidRDefault="00F9679A" w:rsidP="006F6E6E">
            <w:pPr>
              <w:spacing w:after="0" w:line="240" w:lineRule="auto"/>
              <w:jc w:val="center"/>
              <w:rPr>
                <w:rFonts w:ascii="Times New Roman" w:hAnsi="Times New Roman"/>
                <w:sz w:val="24"/>
                <w:szCs w:val="24"/>
              </w:rPr>
            </w:pPr>
            <w:r w:rsidRPr="006F6E6E">
              <w:rPr>
                <w:rFonts w:ascii="Times New Roman" w:hAnsi="Times New Roman"/>
                <w:sz w:val="24"/>
                <w:szCs w:val="24"/>
              </w:rPr>
              <w:t>-</w:t>
            </w:r>
          </w:p>
        </w:tc>
      </w:tr>
      <w:tr w:rsidR="00F9679A" w:rsidRPr="006F6E6E" w:rsidTr="006F6E6E">
        <w:trPr>
          <w:trHeight w:val="206"/>
        </w:trPr>
        <w:tc>
          <w:tcPr>
            <w:tcW w:w="8459" w:type="dxa"/>
            <w:vMerge/>
          </w:tcPr>
          <w:p w:rsidR="00F9679A" w:rsidRPr="006F6E6E" w:rsidRDefault="00F9679A" w:rsidP="006F6E6E">
            <w:pPr>
              <w:spacing w:after="0" w:line="240" w:lineRule="auto"/>
              <w:jc w:val="center"/>
              <w:rPr>
                <w:rFonts w:ascii="Times New Roman" w:hAnsi="Times New Roman"/>
                <w:sz w:val="24"/>
                <w:szCs w:val="24"/>
              </w:rPr>
            </w:pPr>
          </w:p>
        </w:tc>
        <w:tc>
          <w:tcPr>
            <w:tcW w:w="851" w:type="dxa"/>
          </w:tcPr>
          <w:p w:rsidR="00F9679A" w:rsidRPr="006F6E6E" w:rsidRDefault="00F9679A" w:rsidP="006F6E6E">
            <w:pPr>
              <w:spacing w:after="0" w:line="240" w:lineRule="auto"/>
              <w:jc w:val="center"/>
              <w:rPr>
                <w:rFonts w:ascii="Times New Roman" w:hAnsi="Times New Roman"/>
                <w:sz w:val="24"/>
                <w:szCs w:val="24"/>
              </w:rPr>
            </w:pPr>
            <w:r w:rsidRPr="006F6E6E">
              <w:rPr>
                <w:rFonts w:ascii="Times New Roman" w:hAnsi="Times New Roman"/>
                <w:sz w:val="24"/>
                <w:szCs w:val="24"/>
              </w:rPr>
              <w:t>-</w:t>
            </w:r>
          </w:p>
        </w:tc>
        <w:tc>
          <w:tcPr>
            <w:tcW w:w="866" w:type="dxa"/>
          </w:tcPr>
          <w:p w:rsidR="00F9679A" w:rsidRPr="006F6E6E" w:rsidRDefault="00F9679A" w:rsidP="006F6E6E">
            <w:pPr>
              <w:spacing w:after="0" w:line="240" w:lineRule="auto"/>
              <w:jc w:val="center"/>
              <w:rPr>
                <w:rFonts w:ascii="Times New Roman" w:hAnsi="Times New Roman"/>
                <w:sz w:val="24"/>
                <w:szCs w:val="24"/>
              </w:rPr>
            </w:pPr>
            <w:r w:rsidRPr="006F6E6E">
              <w:rPr>
                <w:rFonts w:ascii="Times New Roman" w:hAnsi="Times New Roman"/>
                <w:sz w:val="24"/>
                <w:szCs w:val="24"/>
              </w:rPr>
              <w:t>-</w:t>
            </w:r>
          </w:p>
        </w:tc>
      </w:tr>
      <w:tr w:rsidR="00F9679A" w:rsidRPr="006F6E6E" w:rsidTr="006F6E6E">
        <w:trPr>
          <w:trHeight w:val="508"/>
        </w:trPr>
        <w:tc>
          <w:tcPr>
            <w:tcW w:w="8459" w:type="dxa"/>
            <w:vMerge/>
          </w:tcPr>
          <w:p w:rsidR="00F9679A" w:rsidRPr="006F6E6E" w:rsidRDefault="00F9679A" w:rsidP="006F6E6E">
            <w:pPr>
              <w:spacing w:after="0" w:line="240" w:lineRule="auto"/>
              <w:jc w:val="center"/>
              <w:rPr>
                <w:rFonts w:ascii="Times New Roman" w:hAnsi="Times New Roman"/>
                <w:sz w:val="24"/>
                <w:szCs w:val="24"/>
              </w:rPr>
            </w:pPr>
          </w:p>
        </w:tc>
        <w:tc>
          <w:tcPr>
            <w:tcW w:w="851" w:type="dxa"/>
          </w:tcPr>
          <w:p w:rsidR="00F9679A" w:rsidRPr="006F6E6E" w:rsidRDefault="00F9679A" w:rsidP="006F6E6E">
            <w:pPr>
              <w:spacing w:after="0" w:line="240" w:lineRule="auto"/>
              <w:jc w:val="center"/>
              <w:rPr>
                <w:rFonts w:ascii="Times New Roman" w:hAnsi="Times New Roman"/>
                <w:sz w:val="24"/>
                <w:szCs w:val="24"/>
              </w:rPr>
            </w:pPr>
            <w:r w:rsidRPr="006F6E6E">
              <w:rPr>
                <w:rFonts w:ascii="Times New Roman" w:hAnsi="Times New Roman"/>
                <w:sz w:val="24"/>
                <w:szCs w:val="24"/>
              </w:rPr>
              <w:t>-/+</w:t>
            </w:r>
          </w:p>
          <w:p w:rsidR="00F9679A" w:rsidRPr="006F6E6E" w:rsidRDefault="00F9679A" w:rsidP="006F6E6E">
            <w:pPr>
              <w:spacing w:after="0" w:line="240" w:lineRule="auto"/>
              <w:jc w:val="center"/>
              <w:rPr>
                <w:rFonts w:ascii="Times New Roman" w:hAnsi="Times New Roman"/>
                <w:sz w:val="24"/>
                <w:szCs w:val="24"/>
              </w:rPr>
            </w:pPr>
            <w:r w:rsidRPr="006F6E6E">
              <w:rPr>
                <w:rFonts w:ascii="Times New Roman" w:hAnsi="Times New Roman"/>
                <w:sz w:val="24"/>
                <w:szCs w:val="24"/>
              </w:rPr>
              <w:t>-/+</w:t>
            </w:r>
          </w:p>
        </w:tc>
        <w:tc>
          <w:tcPr>
            <w:tcW w:w="866" w:type="dxa"/>
          </w:tcPr>
          <w:p w:rsidR="00F9679A" w:rsidRPr="006F6E6E" w:rsidRDefault="00F9679A" w:rsidP="006F6E6E">
            <w:pPr>
              <w:spacing w:after="0" w:line="240" w:lineRule="auto"/>
              <w:jc w:val="center"/>
              <w:rPr>
                <w:rFonts w:ascii="Times New Roman" w:hAnsi="Times New Roman"/>
                <w:sz w:val="24"/>
                <w:szCs w:val="24"/>
              </w:rPr>
            </w:pPr>
            <w:r w:rsidRPr="006F6E6E">
              <w:rPr>
                <w:rFonts w:ascii="Times New Roman" w:hAnsi="Times New Roman"/>
                <w:sz w:val="24"/>
                <w:szCs w:val="24"/>
              </w:rPr>
              <w:t>-/+</w:t>
            </w:r>
          </w:p>
          <w:p w:rsidR="00F9679A" w:rsidRPr="006F6E6E" w:rsidRDefault="00F9679A" w:rsidP="006F6E6E">
            <w:pPr>
              <w:spacing w:after="0" w:line="240" w:lineRule="auto"/>
              <w:jc w:val="center"/>
              <w:rPr>
                <w:rFonts w:ascii="Times New Roman" w:hAnsi="Times New Roman"/>
                <w:sz w:val="24"/>
                <w:szCs w:val="24"/>
              </w:rPr>
            </w:pPr>
            <w:r w:rsidRPr="006F6E6E">
              <w:rPr>
                <w:rFonts w:ascii="Times New Roman" w:hAnsi="Times New Roman"/>
                <w:sz w:val="24"/>
                <w:szCs w:val="24"/>
              </w:rPr>
              <w:t>-/+</w:t>
            </w:r>
          </w:p>
        </w:tc>
      </w:tr>
      <w:tr w:rsidR="00F9679A" w:rsidRPr="006F6E6E" w:rsidTr="006F6E6E">
        <w:trPr>
          <w:trHeight w:val="247"/>
        </w:trPr>
        <w:tc>
          <w:tcPr>
            <w:tcW w:w="8459" w:type="dxa"/>
            <w:vMerge/>
          </w:tcPr>
          <w:p w:rsidR="00F9679A" w:rsidRPr="006F6E6E" w:rsidRDefault="00F9679A" w:rsidP="006F6E6E">
            <w:pPr>
              <w:spacing w:after="0" w:line="240" w:lineRule="auto"/>
              <w:jc w:val="center"/>
              <w:rPr>
                <w:rFonts w:ascii="Times New Roman" w:hAnsi="Times New Roman"/>
                <w:sz w:val="24"/>
                <w:szCs w:val="24"/>
              </w:rPr>
            </w:pPr>
          </w:p>
        </w:tc>
        <w:tc>
          <w:tcPr>
            <w:tcW w:w="851" w:type="dxa"/>
          </w:tcPr>
          <w:p w:rsidR="00F9679A" w:rsidRPr="006F6E6E" w:rsidRDefault="00F9679A" w:rsidP="006F6E6E">
            <w:pPr>
              <w:spacing w:after="0" w:line="240" w:lineRule="auto"/>
              <w:jc w:val="center"/>
              <w:rPr>
                <w:rFonts w:ascii="Times New Roman" w:hAnsi="Times New Roman"/>
                <w:sz w:val="24"/>
                <w:szCs w:val="24"/>
              </w:rPr>
            </w:pPr>
            <w:r w:rsidRPr="006F6E6E">
              <w:rPr>
                <w:rFonts w:ascii="Times New Roman" w:hAnsi="Times New Roman"/>
                <w:sz w:val="24"/>
                <w:szCs w:val="24"/>
              </w:rPr>
              <w:t>=</w:t>
            </w:r>
          </w:p>
        </w:tc>
        <w:tc>
          <w:tcPr>
            <w:tcW w:w="866" w:type="dxa"/>
          </w:tcPr>
          <w:p w:rsidR="00F9679A" w:rsidRPr="006F6E6E" w:rsidRDefault="00F9679A" w:rsidP="006F6E6E">
            <w:pPr>
              <w:spacing w:after="0" w:line="240" w:lineRule="auto"/>
              <w:jc w:val="center"/>
              <w:rPr>
                <w:rFonts w:ascii="Times New Roman" w:hAnsi="Times New Roman"/>
                <w:sz w:val="24"/>
                <w:szCs w:val="24"/>
              </w:rPr>
            </w:pPr>
            <w:r w:rsidRPr="006F6E6E">
              <w:rPr>
                <w:rFonts w:ascii="Times New Roman" w:hAnsi="Times New Roman"/>
                <w:sz w:val="24"/>
                <w:szCs w:val="24"/>
              </w:rPr>
              <w:t>=</w:t>
            </w:r>
          </w:p>
        </w:tc>
      </w:tr>
      <w:tr w:rsidR="00F9679A" w:rsidRPr="006F6E6E" w:rsidTr="006F6E6E">
        <w:trPr>
          <w:trHeight w:val="534"/>
        </w:trPr>
        <w:tc>
          <w:tcPr>
            <w:tcW w:w="8459" w:type="dxa"/>
            <w:vMerge/>
          </w:tcPr>
          <w:p w:rsidR="00F9679A" w:rsidRPr="006F6E6E" w:rsidRDefault="00F9679A" w:rsidP="006F6E6E">
            <w:pPr>
              <w:spacing w:after="0" w:line="240" w:lineRule="auto"/>
              <w:jc w:val="center"/>
              <w:rPr>
                <w:rFonts w:ascii="Times New Roman" w:hAnsi="Times New Roman"/>
                <w:sz w:val="24"/>
                <w:szCs w:val="24"/>
              </w:rPr>
            </w:pPr>
          </w:p>
        </w:tc>
        <w:tc>
          <w:tcPr>
            <w:tcW w:w="851" w:type="dxa"/>
          </w:tcPr>
          <w:p w:rsidR="00F9679A" w:rsidRPr="006F6E6E" w:rsidRDefault="00F9679A" w:rsidP="006F6E6E">
            <w:pPr>
              <w:spacing w:after="0" w:line="240" w:lineRule="auto"/>
              <w:jc w:val="center"/>
              <w:rPr>
                <w:rFonts w:ascii="Times New Roman" w:hAnsi="Times New Roman"/>
                <w:sz w:val="24"/>
                <w:szCs w:val="24"/>
              </w:rPr>
            </w:pPr>
            <w:r w:rsidRPr="006F6E6E">
              <w:rPr>
                <w:rFonts w:ascii="Times New Roman" w:hAnsi="Times New Roman"/>
                <w:sz w:val="24"/>
                <w:szCs w:val="24"/>
              </w:rPr>
              <w:t>+</w:t>
            </w:r>
          </w:p>
          <w:p w:rsidR="00F9679A" w:rsidRPr="006F6E6E" w:rsidRDefault="00F9679A" w:rsidP="006F6E6E">
            <w:pPr>
              <w:spacing w:after="0" w:line="240" w:lineRule="auto"/>
              <w:jc w:val="center"/>
              <w:rPr>
                <w:rFonts w:ascii="Times New Roman" w:hAnsi="Times New Roman"/>
                <w:sz w:val="24"/>
                <w:szCs w:val="24"/>
              </w:rPr>
            </w:pPr>
            <w:r w:rsidRPr="006F6E6E">
              <w:rPr>
                <w:rFonts w:ascii="Times New Roman" w:hAnsi="Times New Roman"/>
                <w:sz w:val="24"/>
                <w:szCs w:val="24"/>
              </w:rPr>
              <w:t>-</w:t>
            </w:r>
          </w:p>
        </w:tc>
        <w:tc>
          <w:tcPr>
            <w:tcW w:w="866" w:type="dxa"/>
          </w:tcPr>
          <w:p w:rsidR="00F9679A" w:rsidRPr="006F6E6E" w:rsidRDefault="00F9679A" w:rsidP="006F6E6E">
            <w:pPr>
              <w:spacing w:after="0" w:line="240" w:lineRule="auto"/>
              <w:jc w:val="center"/>
              <w:rPr>
                <w:rFonts w:ascii="Times New Roman" w:hAnsi="Times New Roman"/>
                <w:sz w:val="24"/>
                <w:szCs w:val="24"/>
              </w:rPr>
            </w:pPr>
            <w:r w:rsidRPr="006F6E6E">
              <w:rPr>
                <w:rFonts w:ascii="Times New Roman" w:hAnsi="Times New Roman"/>
                <w:sz w:val="24"/>
                <w:szCs w:val="24"/>
              </w:rPr>
              <w:t>+</w:t>
            </w:r>
          </w:p>
          <w:p w:rsidR="00F9679A" w:rsidRPr="006F6E6E" w:rsidRDefault="00F9679A" w:rsidP="006F6E6E">
            <w:pPr>
              <w:spacing w:after="0" w:line="240" w:lineRule="auto"/>
              <w:jc w:val="center"/>
              <w:rPr>
                <w:rFonts w:ascii="Times New Roman" w:hAnsi="Times New Roman"/>
                <w:sz w:val="24"/>
                <w:szCs w:val="24"/>
              </w:rPr>
            </w:pPr>
            <w:r w:rsidRPr="006F6E6E">
              <w:rPr>
                <w:rFonts w:ascii="Times New Roman" w:hAnsi="Times New Roman"/>
                <w:sz w:val="24"/>
                <w:szCs w:val="24"/>
              </w:rPr>
              <w:t>-</w:t>
            </w:r>
          </w:p>
        </w:tc>
      </w:tr>
      <w:tr w:rsidR="00F9679A" w:rsidRPr="006F6E6E" w:rsidTr="006F6E6E">
        <w:trPr>
          <w:trHeight w:val="258"/>
        </w:trPr>
        <w:tc>
          <w:tcPr>
            <w:tcW w:w="8459" w:type="dxa"/>
            <w:vMerge/>
          </w:tcPr>
          <w:p w:rsidR="00F9679A" w:rsidRPr="006F6E6E" w:rsidRDefault="00F9679A" w:rsidP="006F6E6E">
            <w:pPr>
              <w:spacing w:after="0" w:line="240" w:lineRule="auto"/>
              <w:jc w:val="center"/>
              <w:rPr>
                <w:rFonts w:ascii="Times New Roman" w:hAnsi="Times New Roman"/>
                <w:sz w:val="24"/>
                <w:szCs w:val="24"/>
              </w:rPr>
            </w:pPr>
          </w:p>
        </w:tc>
        <w:tc>
          <w:tcPr>
            <w:tcW w:w="851" w:type="dxa"/>
          </w:tcPr>
          <w:p w:rsidR="00F9679A" w:rsidRPr="006F6E6E" w:rsidRDefault="00F9679A" w:rsidP="006F6E6E">
            <w:pPr>
              <w:spacing w:after="0" w:line="240" w:lineRule="auto"/>
              <w:jc w:val="center"/>
              <w:rPr>
                <w:rFonts w:ascii="Times New Roman" w:hAnsi="Times New Roman"/>
                <w:sz w:val="24"/>
                <w:szCs w:val="24"/>
              </w:rPr>
            </w:pPr>
            <w:r w:rsidRPr="006F6E6E">
              <w:rPr>
                <w:rFonts w:ascii="Times New Roman" w:hAnsi="Times New Roman"/>
                <w:sz w:val="24"/>
                <w:szCs w:val="24"/>
              </w:rPr>
              <w:t>=</w:t>
            </w:r>
          </w:p>
        </w:tc>
        <w:tc>
          <w:tcPr>
            <w:tcW w:w="866" w:type="dxa"/>
          </w:tcPr>
          <w:p w:rsidR="00F9679A" w:rsidRPr="006F6E6E" w:rsidRDefault="00F9679A" w:rsidP="006F6E6E">
            <w:pPr>
              <w:spacing w:after="0" w:line="240" w:lineRule="auto"/>
              <w:jc w:val="center"/>
              <w:rPr>
                <w:rFonts w:ascii="Times New Roman" w:hAnsi="Times New Roman"/>
                <w:sz w:val="24"/>
                <w:szCs w:val="24"/>
              </w:rPr>
            </w:pPr>
            <w:r w:rsidRPr="006F6E6E">
              <w:rPr>
                <w:rFonts w:ascii="Times New Roman" w:hAnsi="Times New Roman"/>
                <w:sz w:val="24"/>
                <w:szCs w:val="24"/>
              </w:rPr>
              <w:t>=</w:t>
            </w:r>
          </w:p>
        </w:tc>
      </w:tr>
      <w:tr w:rsidR="00F9679A" w:rsidRPr="006F6E6E" w:rsidTr="006F6E6E">
        <w:trPr>
          <w:trHeight w:val="262"/>
        </w:trPr>
        <w:tc>
          <w:tcPr>
            <w:tcW w:w="8459" w:type="dxa"/>
            <w:vMerge/>
          </w:tcPr>
          <w:p w:rsidR="00F9679A" w:rsidRPr="006F6E6E" w:rsidRDefault="00F9679A" w:rsidP="006F6E6E">
            <w:pPr>
              <w:spacing w:after="0" w:line="240" w:lineRule="auto"/>
              <w:jc w:val="center"/>
              <w:rPr>
                <w:rFonts w:ascii="Times New Roman" w:hAnsi="Times New Roman"/>
                <w:sz w:val="24"/>
                <w:szCs w:val="24"/>
              </w:rPr>
            </w:pPr>
          </w:p>
        </w:tc>
        <w:tc>
          <w:tcPr>
            <w:tcW w:w="851" w:type="dxa"/>
          </w:tcPr>
          <w:p w:rsidR="00F9679A" w:rsidRPr="006F6E6E" w:rsidRDefault="00F9679A" w:rsidP="006F6E6E">
            <w:pPr>
              <w:spacing w:after="0" w:line="240" w:lineRule="auto"/>
              <w:jc w:val="center"/>
              <w:rPr>
                <w:rFonts w:ascii="Times New Roman" w:hAnsi="Times New Roman"/>
                <w:sz w:val="24"/>
                <w:szCs w:val="24"/>
              </w:rPr>
            </w:pPr>
            <w:r w:rsidRPr="006F6E6E">
              <w:rPr>
                <w:rFonts w:ascii="Times New Roman" w:hAnsi="Times New Roman"/>
                <w:sz w:val="24"/>
                <w:szCs w:val="24"/>
              </w:rPr>
              <w:t>-/+</w:t>
            </w:r>
          </w:p>
        </w:tc>
        <w:tc>
          <w:tcPr>
            <w:tcW w:w="866" w:type="dxa"/>
          </w:tcPr>
          <w:p w:rsidR="00F9679A" w:rsidRPr="006F6E6E" w:rsidRDefault="00F9679A" w:rsidP="006F6E6E">
            <w:pPr>
              <w:spacing w:after="0" w:line="240" w:lineRule="auto"/>
              <w:jc w:val="center"/>
              <w:rPr>
                <w:rFonts w:ascii="Times New Roman" w:hAnsi="Times New Roman"/>
                <w:sz w:val="24"/>
                <w:szCs w:val="24"/>
              </w:rPr>
            </w:pPr>
            <w:r w:rsidRPr="006F6E6E">
              <w:rPr>
                <w:rFonts w:ascii="Times New Roman" w:hAnsi="Times New Roman"/>
                <w:sz w:val="24"/>
                <w:szCs w:val="24"/>
              </w:rPr>
              <w:t>-/+</w:t>
            </w:r>
          </w:p>
        </w:tc>
      </w:tr>
      <w:tr w:rsidR="00F9679A" w:rsidRPr="006F6E6E" w:rsidTr="006F6E6E">
        <w:trPr>
          <w:trHeight w:val="266"/>
        </w:trPr>
        <w:tc>
          <w:tcPr>
            <w:tcW w:w="8459" w:type="dxa"/>
            <w:vMerge/>
          </w:tcPr>
          <w:p w:rsidR="00F9679A" w:rsidRPr="006F6E6E" w:rsidRDefault="00F9679A" w:rsidP="006F6E6E">
            <w:pPr>
              <w:spacing w:after="0" w:line="240" w:lineRule="auto"/>
              <w:jc w:val="center"/>
              <w:rPr>
                <w:rFonts w:ascii="Times New Roman" w:hAnsi="Times New Roman"/>
                <w:sz w:val="24"/>
                <w:szCs w:val="24"/>
              </w:rPr>
            </w:pPr>
          </w:p>
        </w:tc>
        <w:tc>
          <w:tcPr>
            <w:tcW w:w="851" w:type="dxa"/>
          </w:tcPr>
          <w:p w:rsidR="00F9679A" w:rsidRPr="006F6E6E" w:rsidRDefault="00F9679A" w:rsidP="006F6E6E">
            <w:pPr>
              <w:spacing w:after="0" w:line="240" w:lineRule="auto"/>
              <w:jc w:val="center"/>
              <w:rPr>
                <w:rFonts w:ascii="Times New Roman" w:hAnsi="Times New Roman"/>
                <w:sz w:val="24"/>
                <w:szCs w:val="24"/>
              </w:rPr>
            </w:pPr>
            <w:r w:rsidRPr="006F6E6E">
              <w:rPr>
                <w:rFonts w:ascii="Times New Roman" w:hAnsi="Times New Roman"/>
                <w:sz w:val="24"/>
                <w:szCs w:val="24"/>
              </w:rPr>
              <w:t>=</w:t>
            </w:r>
          </w:p>
        </w:tc>
        <w:tc>
          <w:tcPr>
            <w:tcW w:w="866" w:type="dxa"/>
          </w:tcPr>
          <w:p w:rsidR="00F9679A" w:rsidRPr="006F6E6E" w:rsidRDefault="00F9679A" w:rsidP="006F6E6E">
            <w:pPr>
              <w:spacing w:after="0" w:line="240" w:lineRule="auto"/>
              <w:jc w:val="center"/>
              <w:rPr>
                <w:rFonts w:ascii="Times New Roman" w:hAnsi="Times New Roman"/>
                <w:sz w:val="24"/>
                <w:szCs w:val="24"/>
              </w:rPr>
            </w:pPr>
            <w:r w:rsidRPr="006F6E6E">
              <w:rPr>
                <w:rFonts w:ascii="Times New Roman" w:hAnsi="Times New Roman"/>
                <w:sz w:val="24"/>
                <w:szCs w:val="24"/>
              </w:rPr>
              <w:t>=</w:t>
            </w:r>
          </w:p>
        </w:tc>
      </w:tr>
      <w:tr w:rsidR="00F9679A" w:rsidRPr="006F6E6E" w:rsidTr="006F6E6E">
        <w:trPr>
          <w:trHeight w:val="76"/>
        </w:trPr>
        <w:tc>
          <w:tcPr>
            <w:tcW w:w="8459" w:type="dxa"/>
            <w:vMerge/>
          </w:tcPr>
          <w:p w:rsidR="00F9679A" w:rsidRPr="006F6E6E" w:rsidRDefault="00F9679A" w:rsidP="006F6E6E">
            <w:pPr>
              <w:spacing w:after="0" w:line="240" w:lineRule="auto"/>
              <w:jc w:val="center"/>
              <w:rPr>
                <w:rFonts w:ascii="Times New Roman" w:hAnsi="Times New Roman"/>
                <w:sz w:val="24"/>
                <w:szCs w:val="24"/>
              </w:rPr>
            </w:pPr>
          </w:p>
        </w:tc>
        <w:tc>
          <w:tcPr>
            <w:tcW w:w="851" w:type="dxa"/>
          </w:tcPr>
          <w:p w:rsidR="00F9679A" w:rsidRPr="006F6E6E" w:rsidRDefault="00F9679A" w:rsidP="006F6E6E">
            <w:pPr>
              <w:spacing w:after="0" w:line="240" w:lineRule="auto"/>
              <w:jc w:val="center"/>
              <w:rPr>
                <w:rFonts w:ascii="Times New Roman" w:hAnsi="Times New Roman"/>
                <w:sz w:val="24"/>
                <w:szCs w:val="24"/>
              </w:rPr>
            </w:pPr>
          </w:p>
        </w:tc>
        <w:tc>
          <w:tcPr>
            <w:tcW w:w="866" w:type="dxa"/>
          </w:tcPr>
          <w:p w:rsidR="00F9679A" w:rsidRPr="006F6E6E" w:rsidRDefault="00F9679A" w:rsidP="006F6E6E">
            <w:pPr>
              <w:spacing w:after="0" w:line="240" w:lineRule="auto"/>
              <w:jc w:val="center"/>
              <w:rPr>
                <w:rFonts w:ascii="Times New Roman" w:hAnsi="Times New Roman"/>
                <w:sz w:val="24"/>
                <w:szCs w:val="24"/>
              </w:rPr>
            </w:pPr>
          </w:p>
        </w:tc>
      </w:tr>
    </w:tbl>
    <w:p w:rsidR="00F9679A" w:rsidRPr="00E3666D" w:rsidRDefault="00F9679A" w:rsidP="00BE4D70">
      <w:pPr>
        <w:tabs>
          <w:tab w:val="left" w:pos="6670"/>
        </w:tabs>
        <w:rPr>
          <w:rFonts w:ascii="Times New Roman" w:hAnsi="Times New Roman"/>
          <w:sz w:val="24"/>
          <w:szCs w:val="24"/>
        </w:rPr>
      </w:pPr>
    </w:p>
    <w:p w:rsidR="00F9679A" w:rsidRPr="00E3666D" w:rsidRDefault="00F9679A" w:rsidP="00442692">
      <w:pPr>
        <w:rPr>
          <w:rFonts w:ascii="Times New Roman" w:hAnsi="Times New Roman"/>
          <w:sz w:val="24"/>
          <w:szCs w:val="24"/>
        </w:rPr>
      </w:pPr>
    </w:p>
    <w:tbl>
      <w:tblPr>
        <w:tblW w:w="10173" w:type="dxa"/>
        <w:tblInd w:w="6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8472"/>
        <w:gridCol w:w="851"/>
        <w:gridCol w:w="850"/>
      </w:tblGrid>
      <w:tr w:rsidR="00F9679A" w:rsidRPr="006F6E6E" w:rsidTr="006F6E6E">
        <w:trPr>
          <w:trHeight w:val="608"/>
        </w:trPr>
        <w:tc>
          <w:tcPr>
            <w:tcW w:w="8472" w:type="dxa"/>
          </w:tcPr>
          <w:p w:rsidR="00F9679A" w:rsidRPr="006F6E6E" w:rsidRDefault="00F9679A" w:rsidP="006F6E6E">
            <w:pPr>
              <w:spacing w:after="0" w:line="240" w:lineRule="auto"/>
              <w:rPr>
                <w:rFonts w:ascii="Times New Roman" w:hAnsi="Times New Roman"/>
                <w:sz w:val="24"/>
                <w:szCs w:val="24"/>
              </w:rPr>
            </w:pPr>
            <w:r w:rsidRPr="006F6E6E">
              <w:rPr>
                <w:rFonts w:ascii="Times New Roman" w:hAnsi="Times New Roman"/>
                <w:sz w:val="24"/>
                <w:szCs w:val="24"/>
              </w:rPr>
              <w:t>Resultados das actividades descontinuadas (líquido de impostos) incluindo no resultado líquido do período</w:t>
            </w:r>
          </w:p>
        </w:tc>
        <w:tc>
          <w:tcPr>
            <w:tcW w:w="851" w:type="dxa"/>
          </w:tcPr>
          <w:p w:rsidR="00F9679A" w:rsidRPr="006F6E6E" w:rsidRDefault="00F9679A" w:rsidP="006F6E6E">
            <w:pPr>
              <w:spacing w:after="0" w:line="240" w:lineRule="auto"/>
              <w:rPr>
                <w:rFonts w:ascii="Times New Roman" w:hAnsi="Times New Roman"/>
                <w:sz w:val="24"/>
                <w:szCs w:val="24"/>
              </w:rPr>
            </w:pPr>
          </w:p>
        </w:tc>
        <w:tc>
          <w:tcPr>
            <w:tcW w:w="850" w:type="dxa"/>
          </w:tcPr>
          <w:p w:rsidR="00F9679A" w:rsidRPr="006F6E6E" w:rsidRDefault="00F9679A" w:rsidP="006F6E6E">
            <w:pPr>
              <w:spacing w:after="0" w:line="240" w:lineRule="auto"/>
              <w:rPr>
                <w:rFonts w:ascii="Times New Roman" w:hAnsi="Times New Roman"/>
                <w:sz w:val="24"/>
                <w:szCs w:val="24"/>
              </w:rPr>
            </w:pPr>
          </w:p>
        </w:tc>
      </w:tr>
      <w:tr w:rsidR="00F9679A" w:rsidRPr="006F6E6E" w:rsidTr="006F6E6E">
        <w:trPr>
          <w:trHeight w:val="879"/>
        </w:trPr>
        <w:tc>
          <w:tcPr>
            <w:tcW w:w="8472" w:type="dxa"/>
            <w:vMerge w:val="restart"/>
          </w:tcPr>
          <w:p w:rsidR="00F9679A" w:rsidRPr="006F6E6E" w:rsidRDefault="00F9679A" w:rsidP="006F6E6E">
            <w:pPr>
              <w:spacing w:after="0" w:line="240" w:lineRule="auto"/>
              <w:rPr>
                <w:rFonts w:ascii="Times New Roman" w:hAnsi="Times New Roman"/>
                <w:b/>
                <w:sz w:val="24"/>
                <w:szCs w:val="24"/>
              </w:rPr>
            </w:pPr>
            <w:r w:rsidRPr="006F6E6E">
              <w:rPr>
                <w:rFonts w:ascii="Times New Roman" w:hAnsi="Times New Roman"/>
                <w:b/>
                <w:sz w:val="24"/>
                <w:szCs w:val="24"/>
              </w:rPr>
              <w:t>Resultado líquido do período atribuível a: (2)</w:t>
            </w:r>
          </w:p>
          <w:p w:rsidR="00F9679A" w:rsidRPr="006F6E6E" w:rsidRDefault="00F9679A" w:rsidP="006F6E6E">
            <w:pPr>
              <w:spacing w:after="0" w:line="240" w:lineRule="auto"/>
              <w:rPr>
                <w:rFonts w:ascii="Times New Roman" w:hAnsi="Times New Roman"/>
                <w:sz w:val="24"/>
                <w:szCs w:val="24"/>
              </w:rPr>
            </w:pPr>
            <w:r w:rsidRPr="006F6E6E">
              <w:rPr>
                <w:rFonts w:ascii="Times New Roman" w:hAnsi="Times New Roman"/>
                <w:sz w:val="24"/>
                <w:szCs w:val="24"/>
              </w:rPr>
              <w:t>Detentores do capital da empresa-mãe</w:t>
            </w:r>
          </w:p>
          <w:p w:rsidR="00F9679A" w:rsidRPr="006F6E6E" w:rsidRDefault="00F9679A" w:rsidP="006F6E6E">
            <w:pPr>
              <w:spacing w:after="0" w:line="240" w:lineRule="auto"/>
              <w:rPr>
                <w:rFonts w:ascii="Times New Roman" w:hAnsi="Times New Roman"/>
                <w:sz w:val="24"/>
                <w:szCs w:val="24"/>
              </w:rPr>
            </w:pPr>
            <w:r w:rsidRPr="006F6E6E">
              <w:rPr>
                <w:rFonts w:ascii="Times New Roman" w:hAnsi="Times New Roman"/>
                <w:sz w:val="24"/>
                <w:szCs w:val="24"/>
              </w:rPr>
              <w:t>Interesses minoritários</w:t>
            </w:r>
          </w:p>
          <w:p w:rsidR="00F9679A" w:rsidRPr="006F6E6E" w:rsidRDefault="00F9679A" w:rsidP="006F6E6E">
            <w:pPr>
              <w:spacing w:after="0" w:line="240" w:lineRule="auto"/>
              <w:rPr>
                <w:rFonts w:ascii="Times New Roman" w:hAnsi="Times New Roman"/>
                <w:sz w:val="24"/>
                <w:szCs w:val="24"/>
              </w:rPr>
            </w:pPr>
          </w:p>
          <w:p w:rsidR="00F9679A" w:rsidRPr="006F6E6E" w:rsidRDefault="00F9679A" w:rsidP="006F6E6E">
            <w:pPr>
              <w:spacing w:after="0" w:line="240" w:lineRule="auto"/>
              <w:rPr>
                <w:rFonts w:ascii="Times New Roman" w:hAnsi="Times New Roman"/>
                <w:sz w:val="24"/>
                <w:szCs w:val="24"/>
              </w:rPr>
            </w:pPr>
          </w:p>
          <w:p w:rsidR="00F9679A" w:rsidRPr="006F6E6E" w:rsidRDefault="00F9679A" w:rsidP="006F6E6E">
            <w:pPr>
              <w:spacing w:after="0" w:line="240" w:lineRule="auto"/>
              <w:rPr>
                <w:rFonts w:ascii="Times New Roman" w:hAnsi="Times New Roman"/>
                <w:sz w:val="24"/>
                <w:szCs w:val="24"/>
              </w:rPr>
            </w:pPr>
            <w:r w:rsidRPr="006F6E6E">
              <w:rPr>
                <w:rFonts w:ascii="Times New Roman" w:hAnsi="Times New Roman"/>
                <w:sz w:val="24"/>
                <w:szCs w:val="24"/>
              </w:rPr>
              <w:t>Resultados por acção básica</w:t>
            </w:r>
          </w:p>
        </w:tc>
        <w:tc>
          <w:tcPr>
            <w:tcW w:w="851" w:type="dxa"/>
          </w:tcPr>
          <w:p w:rsidR="00F9679A" w:rsidRPr="006F6E6E" w:rsidRDefault="00F9679A" w:rsidP="006F6E6E">
            <w:pPr>
              <w:spacing w:after="0" w:line="240" w:lineRule="auto"/>
              <w:rPr>
                <w:rFonts w:ascii="Times New Roman" w:hAnsi="Times New Roman"/>
                <w:sz w:val="24"/>
                <w:szCs w:val="24"/>
              </w:rPr>
            </w:pPr>
          </w:p>
        </w:tc>
        <w:tc>
          <w:tcPr>
            <w:tcW w:w="850" w:type="dxa"/>
          </w:tcPr>
          <w:p w:rsidR="00F9679A" w:rsidRPr="006F6E6E" w:rsidRDefault="00F9679A" w:rsidP="006F6E6E">
            <w:pPr>
              <w:spacing w:after="0" w:line="240" w:lineRule="auto"/>
              <w:rPr>
                <w:rFonts w:ascii="Times New Roman" w:hAnsi="Times New Roman"/>
                <w:sz w:val="24"/>
                <w:szCs w:val="24"/>
              </w:rPr>
            </w:pPr>
          </w:p>
        </w:tc>
      </w:tr>
      <w:tr w:rsidR="00F9679A" w:rsidRPr="006F6E6E" w:rsidTr="006F6E6E">
        <w:trPr>
          <w:trHeight w:val="295"/>
        </w:trPr>
        <w:tc>
          <w:tcPr>
            <w:tcW w:w="8472" w:type="dxa"/>
            <w:vMerge/>
          </w:tcPr>
          <w:p w:rsidR="00F9679A" w:rsidRPr="006F6E6E" w:rsidRDefault="00F9679A" w:rsidP="006F6E6E">
            <w:pPr>
              <w:spacing w:after="0" w:line="240" w:lineRule="auto"/>
              <w:rPr>
                <w:rFonts w:ascii="Times New Roman" w:hAnsi="Times New Roman"/>
                <w:sz w:val="24"/>
                <w:szCs w:val="24"/>
              </w:rPr>
            </w:pPr>
          </w:p>
        </w:tc>
        <w:tc>
          <w:tcPr>
            <w:tcW w:w="851" w:type="dxa"/>
          </w:tcPr>
          <w:p w:rsidR="00F9679A" w:rsidRPr="006F6E6E" w:rsidRDefault="00F9679A" w:rsidP="006F6E6E">
            <w:pPr>
              <w:spacing w:after="0" w:line="240" w:lineRule="auto"/>
              <w:jc w:val="center"/>
              <w:rPr>
                <w:rFonts w:ascii="Times New Roman" w:hAnsi="Times New Roman"/>
                <w:sz w:val="24"/>
                <w:szCs w:val="24"/>
              </w:rPr>
            </w:pPr>
            <w:r w:rsidRPr="006F6E6E">
              <w:rPr>
                <w:rFonts w:ascii="Times New Roman" w:hAnsi="Times New Roman"/>
                <w:sz w:val="24"/>
                <w:szCs w:val="24"/>
              </w:rPr>
              <w:t>=</w:t>
            </w:r>
          </w:p>
        </w:tc>
        <w:tc>
          <w:tcPr>
            <w:tcW w:w="850" w:type="dxa"/>
          </w:tcPr>
          <w:p w:rsidR="00F9679A" w:rsidRPr="006F6E6E" w:rsidRDefault="00F9679A" w:rsidP="006F6E6E">
            <w:pPr>
              <w:spacing w:after="0" w:line="240" w:lineRule="auto"/>
              <w:jc w:val="center"/>
              <w:rPr>
                <w:rFonts w:ascii="Times New Roman" w:hAnsi="Times New Roman"/>
                <w:sz w:val="24"/>
                <w:szCs w:val="24"/>
              </w:rPr>
            </w:pPr>
            <w:r w:rsidRPr="006F6E6E">
              <w:rPr>
                <w:rFonts w:ascii="Times New Roman" w:hAnsi="Times New Roman"/>
                <w:sz w:val="24"/>
                <w:szCs w:val="24"/>
              </w:rPr>
              <w:t>=</w:t>
            </w:r>
          </w:p>
        </w:tc>
      </w:tr>
      <w:tr w:rsidR="00F9679A" w:rsidRPr="006F6E6E" w:rsidTr="006F6E6E">
        <w:trPr>
          <w:trHeight w:val="542"/>
        </w:trPr>
        <w:tc>
          <w:tcPr>
            <w:tcW w:w="8472" w:type="dxa"/>
            <w:vMerge/>
          </w:tcPr>
          <w:p w:rsidR="00F9679A" w:rsidRPr="006F6E6E" w:rsidRDefault="00F9679A" w:rsidP="006F6E6E">
            <w:pPr>
              <w:spacing w:after="0" w:line="240" w:lineRule="auto"/>
              <w:rPr>
                <w:rFonts w:ascii="Times New Roman" w:hAnsi="Times New Roman"/>
                <w:sz w:val="24"/>
                <w:szCs w:val="24"/>
              </w:rPr>
            </w:pPr>
          </w:p>
        </w:tc>
        <w:tc>
          <w:tcPr>
            <w:tcW w:w="851" w:type="dxa"/>
          </w:tcPr>
          <w:p w:rsidR="00F9679A" w:rsidRPr="006F6E6E" w:rsidRDefault="00F9679A" w:rsidP="006F6E6E">
            <w:pPr>
              <w:spacing w:after="0" w:line="240" w:lineRule="auto"/>
              <w:rPr>
                <w:rFonts w:ascii="Times New Roman" w:hAnsi="Times New Roman"/>
                <w:sz w:val="24"/>
                <w:szCs w:val="24"/>
              </w:rPr>
            </w:pPr>
          </w:p>
        </w:tc>
        <w:tc>
          <w:tcPr>
            <w:tcW w:w="850" w:type="dxa"/>
          </w:tcPr>
          <w:p w:rsidR="00F9679A" w:rsidRPr="006F6E6E" w:rsidRDefault="00F9679A" w:rsidP="006F6E6E">
            <w:pPr>
              <w:spacing w:after="0" w:line="240" w:lineRule="auto"/>
              <w:rPr>
                <w:rFonts w:ascii="Times New Roman" w:hAnsi="Times New Roman"/>
                <w:sz w:val="24"/>
                <w:szCs w:val="24"/>
              </w:rPr>
            </w:pPr>
          </w:p>
        </w:tc>
      </w:tr>
    </w:tbl>
    <w:p w:rsidR="00F9679A" w:rsidRPr="00E3666D" w:rsidRDefault="00F9679A" w:rsidP="00442692">
      <w:pPr>
        <w:rPr>
          <w:rFonts w:ascii="Times New Roman" w:hAnsi="Times New Roman"/>
          <w:sz w:val="24"/>
          <w:szCs w:val="24"/>
        </w:rPr>
      </w:pPr>
    </w:p>
    <w:p w:rsidR="00F9679A" w:rsidRDefault="00F9679A" w:rsidP="00BE4D70">
      <w:pPr>
        <w:tabs>
          <w:tab w:val="left" w:pos="6670"/>
        </w:tabs>
        <w:rPr>
          <w:rFonts w:ascii="Times New Roman" w:hAnsi="Times New Roman"/>
          <w:sz w:val="24"/>
          <w:szCs w:val="24"/>
        </w:rPr>
      </w:pPr>
    </w:p>
    <w:p w:rsidR="00F9679A" w:rsidRDefault="00F9679A" w:rsidP="00BE4D70">
      <w:pPr>
        <w:tabs>
          <w:tab w:val="left" w:pos="6670"/>
        </w:tabs>
        <w:rPr>
          <w:rFonts w:ascii="Times New Roman" w:hAnsi="Times New Roman"/>
          <w:sz w:val="24"/>
          <w:szCs w:val="24"/>
        </w:rPr>
      </w:pPr>
    </w:p>
    <w:p w:rsidR="00F9679A" w:rsidRDefault="00F9679A" w:rsidP="00BE4D70">
      <w:pPr>
        <w:tabs>
          <w:tab w:val="left" w:pos="6670"/>
        </w:tabs>
        <w:rPr>
          <w:rFonts w:ascii="Times New Roman" w:hAnsi="Times New Roman"/>
          <w:sz w:val="24"/>
          <w:szCs w:val="24"/>
        </w:rPr>
      </w:pPr>
    </w:p>
    <w:p w:rsidR="00F9679A" w:rsidRDefault="00F9679A" w:rsidP="00BE4D70">
      <w:pPr>
        <w:tabs>
          <w:tab w:val="left" w:pos="6670"/>
        </w:tabs>
        <w:rPr>
          <w:rFonts w:ascii="Times New Roman" w:hAnsi="Times New Roman"/>
          <w:sz w:val="24"/>
          <w:szCs w:val="24"/>
        </w:rPr>
      </w:pPr>
    </w:p>
    <w:p w:rsidR="00F9679A" w:rsidRDefault="00F9679A" w:rsidP="00BE4D70">
      <w:pPr>
        <w:tabs>
          <w:tab w:val="left" w:pos="6670"/>
        </w:tabs>
        <w:rPr>
          <w:rFonts w:ascii="Times New Roman" w:hAnsi="Times New Roman"/>
          <w:sz w:val="24"/>
          <w:szCs w:val="24"/>
        </w:rPr>
      </w:pPr>
    </w:p>
    <w:p w:rsidR="00F9679A" w:rsidRDefault="00F9679A" w:rsidP="00BE4D70">
      <w:pPr>
        <w:tabs>
          <w:tab w:val="left" w:pos="6670"/>
        </w:tabs>
        <w:rPr>
          <w:rFonts w:ascii="Times New Roman" w:hAnsi="Times New Roman"/>
          <w:sz w:val="24"/>
          <w:szCs w:val="24"/>
        </w:rPr>
      </w:pPr>
    </w:p>
    <w:p w:rsidR="00F9679A" w:rsidRPr="00CF0253" w:rsidRDefault="00F9679A" w:rsidP="00CF0253">
      <w:pPr>
        <w:tabs>
          <w:tab w:val="left" w:pos="6670"/>
        </w:tabs>
        <w:jc w:val="center"/>
        <w:rPr>
          <w:rFonts w:ascii="Times New Roman" w:hAnsi="Times New Roman"/>
          <w:sz w:val="20"/>
          <w:szCs w:val="20"/>
        </w:rPr>
      </w:pPr>
      <w:r w:rsidRPr="00045FE7">
        <w:rPr>
          <w:rFonts w:ascii="Times New Roman" w:hAnsi="Times New Roman"/>
          <w:color w:val="7F7F7F"/>
          <w:sz w:val="20"/>
          <w:szCs w:val="20"/>
        </w:rPr>
        <w:pict>
          <v:shape id="_x0000_i1037" type="#_x0000_t136" style="width:386.25pt;height:33.75pt" fillcolor="#a82218">
            <v:fill color2="fill darken(118)" method="linear sigma" focus="100%" type="gradient"/>
            <v:shadow color="#868686"/>
            <o:extrusion v:ext="view" color="silver" on="t" viewpoint="-34.72222mm,34.72222mm" viewpointorigin="-.5,.5" skewangle="45" brightness="4000f" lightposition="-50000" lightlevel="52000f" lightposition2="50000" lightlevel2="14000f" lightharsh2="t"/>
            <v:textpath style="font-family:&quot;Times New Roman&quot;;v-text-kern:t" trim="t" fitpath="t" string="Demonstrações Financeiras - POC"/>
          </v:shape>
        </w:pict>
      </w:r>
    </w:p>
    <w:tbl>
      <w:tblPr>
        <w:tblpPr w:leftFromText="141" w:rightFromText="141" w:vertAnchor="text" w:horzAnchor="margin" w:tblpX="250" w:tblpY="464"/>
        <w:tblW w:w="1100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7762"/>
        <w:gridCol w:w="843"/>
        <w:gridCol w:w="844"/>
        <w:gridCol w:w="843"/>
        <w:gridCol w:w="711"/>
      </w:tblGrid>
      <w:tr w:rsidR="00F9679A" w:rsidRPr="006F6E6E" w:rsidTr="006F6E6E">
        <w:trPr>
          <w:trHeight w:val="268"/>
        </w:trPr>
        <w:tc>
          <w:tcPr>
            <w:tcW w:w="7762" w:type="dxa"/>
            <w:vMerge w:val="restart"/>
          </w:tcPr>
          <w:p w:rsidR="00F9679A" w:rsidRPr="006F6E6E" w:rsidRDefault="00F9679A" w:rsidP="006F6E6E">
            <w:pPr>
              <w:spacing w:after="0" w:line="240" w:lineRule="auto"/>
              <w:jc w:val="center"/>
              <w:rPr>
                <w:rFonts w:ascii="Times New Roman" w:hAnsi="Times New Roman"/>
                <w:sz w:val="20"/>
                <w:szCs w:val="20"/>
              </w:rPr>
            </w:pPr>
          </w:p>
          <w:p w:rsidR="00F9679A" w:rsidRPr="006F6E6E" w:rsidRDefault="00F9679A" w:rsidP="006F6E6E">
            <w:pPr>
              <w:spacing w:after="0" w:line="240" w:lineRule="auto"/>
              <w:jc w:val="center"/>
              <w:rPr>
                <w:rFonts w:ascii="Times New Roman" w:hAnsi="Times New Roman"/>
                <w:sz w:val="20"/>
                <w:szCs w:val="20"/>
              </w:rPr>
            </w:pPr>
          </w:p>
          <w:p w:rsidR="00F9679A" w:rsidRPr="006F6E6E" w:rsidRDefault="00F9679A" w:rsidP="006F6E6E">
            <w:pPr>
              <w:spacing w:after="0" w:line="240" w:lineRule="auto"/>
              <w:jc w:val="center"/>
              <w:rPr>
                <w:rFonts w:ascii="Times New Roman" w:hAnsi="Times New Roman"/>
                <w:b/>
                <w:sz w:val="20"/>
                <w:szCs w:val="20"/>
              </w:rPr>
            </w:pPr>
            <w:r w:rsidRPr="006F6E6E">
              <w:rPr>
                <w:rFonts w:ascii="Times New Roman" w:hAnsi="Times New Roman"/>
                <w:b/>
                <w:sz w:val="20"/>
                <w:szCs w:val="20"/>
              </w:rPr>
              <w:t>Custos e perdas</w:t>
            </w:r>
          </w:p>
          <w:p w:rsidR="00F9679A" w:rsidRPr="006F6E6E" w:rsidRDefault="00F9679A" w:rsidP="006F6E6E">
            <w:pPr>
              <w:spacing w:after="0" w:line="240" w:lineRule="auto"/>
              <w:rPr>
                <w:rFonts w:ascii="Times New Roman" w:hAnsi="Times New Roman"/>
                <w:sz w:val="20"/>
                <w:szCs w:val="20"/>
              </w:rPr>
            </w:pPr>
            <w:r w:rsidRPr="006F6E6E">
              <w:rPr>
                <w:rFonts w:ascii="Times New Roman" w:hAnsi="Times New Roman"/>
                <w:sz w:val="20"/>
                <w:szCs w:val="20"/>
              </w:rPr>
              <w:t>Custos das mercadorias vendidas e das matérias consumidas:</w:t>
            </w:r>
          </w:p>
          <w:p w:rsidR="00F9679A" w:rsidRPr="006F6E6E" w:rsidRDefault="00F9679A" w:rsidP="006F6E6E">
            <w:pPr>
              <w:spacing w:after="0" w:line="240" w:lineRule="auto"/>
              <w:ind w:left="283"/>
              <w:rPr>
                <w:rFonts w:ascii="Times New Roman" w:hAnsi="Times New Roman"/>
                <w:sz w:val="20"/>
                <w:szCs w:val="20"/>
              </w:rPr>
            </w:pPr>
            <w:r w:rsidRPr="006F6E6E">
              <w:rPr>
                <w:rFonts w:ascii="Times New Roman" w:hAnsi="Times New Roman"/>
                <w:sz w:val="20"/>
                <w:szCs w:val="20"/>
              </w:rPr>
              <w:t>Mercadorias ...................................................................................................................</w:t>
            </w:r>
          </w:p>
          <w:p w:rsidR="00F9679A" w:rsidRPr="006F6E6E" w:rsidRDefault="00F9679A" w:rsidP="006F6E6E">
            <w:pPr>
              <w:spacing w:after="0" w:line="240" w:lineRule="auto"/>
              <w:ind w:left="283"/>
              <w:rPr>
                <w:rFonts w:ascii="Times New Roman" w:hAnsi="Times New Roman"/>
                <w:sz w:val="20"/>
                <w:szCs w:val="20"/>
              </w:rPr>
            </w:pPr>
            <w:r w:rsidRPr="006F6E6E">
              <w:rPr>
                <w:rFonts w:ascii="Times New Roman" w:hAnsi="Times New Roman"/>
                <w:sz w:val="20"/>
                <w:szCs w:val="20"/>
              </w:rPr>
              <w:t>Matérias .........................................................................................................................</w:t>
            </w:r>
          </w:p>
          <w:p w:rsidR="00F9679A" w:rsidRPr="006F6E6E" w:rsidRDefault="00F9679A" w:rsidP="006F6E6E">
            <w:pPr>
              <w:spacing w:after="0" w:line="240" w:lineRule="auto"/>
              <w:ind w:left="283"/>
              <w:rPr>
                <w:rFonts w:ascii="Times New Roman" w:hAnsi="Times New Roman"/>
                <w:sz w:val="20"/>
                <w:szCs w:val="20"/>
              </w:rPr>
            </w:pPr>
          </w:p>
          <w:p w:rsidR="00F9679A" w:rsidRPr="006F6E6E" w:rsidRDefault="00F9679A" w:rsidP="006F6E6E">
            <w:pPr>
              <w:spacing w:after="0" w:line="240" w:lineRule="auto"/>
              <w:rPr>
                <w:rFonts w:ascii="Times New Roman" w:hAnsi="Times New Roman"/>
                <w:sz w:val="20"/>
                <w:szCs w:val="20"/>
              </w:rPr>
            </w:pPr>
            <w:r w:rsidRPr="006F6E6E">
              <w:rPr>
                <w:rFonts w:ascii="Times New Roman" w:hAnsi="Times New Roman"/>
                <w:sz w:val="20"/>
                <w:szCs w:val="20"/>
              </w:rPr>
              <w:t>Fornecimentos e serviços externos.....................................................................................</w:t>
            </w:r>
          </w:p>
          <w:p w:rsidR="00F9679A" w:rsidRPr="006F6E6E" w:rsidRDefault="00F9679A" w:rsidP="006F6E6E">
            <w:pPr>
              <w:spacing w:after="0" w:line="240" w:lineRule="auto"/>
              <w:rPr>
                <w:rFonts w:ascii="Times New Roman" w:hAnsi="Times New Roman"/>
                <w:sz w:val="20"/>
                <w:szCs w:val="20"/>
              </w:rPr>
            </w:pPr>
            <w:r w:rsidRPr="006F6E6E">
              <w:rPr>
                <w:rFonts w:ascii="Times New Roman" w:hAnsi="Times New Roman"/>
                <w:sz w:val="20"/>
                <w:szCs w:val="20"/>
              </w:rPr>
              <w:t>Custos com o pessoal:</w:t>
            </w:r>
          </w:p>
          <w:p w:rsidR="00F9679A" w:rsidRPr="006F6E6E" w:rsidRDefault="00F9679A" w:rsidP="006F6E6E">
            <w:pPr>
              <w:spacing w:after="0" w:line="240" w:lineRule="auto"/>
              <w:ind w:left="283"/>
              <w:rPr>
                <w:rFonts w:ascii="Times New Roman" w:hAnsi="Times New Roman"/>
                <w:sz w:val="20"/>
                <w:szCs w:val="20"/>
              </w:rPr>
            </w:pPr>
            <w:r w:rsidRPr="006F6E6E">
              <w:rPr>
                <w:rFonts w:ascii="Times New Roman" w:hAnsi="Times New Roman"/>
                <w:sz w:val="20"/>
                <w:szCs w:val="20"/>
              </w:rPr>
              <w:t>Renumerações ...............................................................................................................</w:t>
            </w:r>
          </w:p>
          <w:p w:rsidR="00F9679A" w:rsidRPr="006F6E6E" w:rsidRDefault="00F9679A" w:rsidP="006F6E6E">
            <w:pPr>
              <w:spacing w:after="0" w:line="240" w:lineRule="auto"/>
              <w:ind w:left="283"/>
              <w:rPr>
                <w:rFonts w:ascii="Times New Roman" w:hAnsi="Times New Roman"/>
                <w:sz w:val="20"/>
                <w:szCs w:val="20"/>
              </w:rPr>
            </w:pPr>
            <w:r w:rsidRPr="006F6E6E">
              <w:rPr>
                <w:rFonts w:ascii="Times New Roman" w:hAnsi="Times New Roman"/>
                <w:sz w:val="20"/>
                <w:szCs w:val="20"/>
              </w:rPr>
              <w:t>Encargos sociais:</w:t>
            </w:r>
          </w:p>
          <w:p w:rsidR="00F9679A" w:rsidRPr="006F6E6E" w:rsidRDefault="00F9679A" w:rsidP="006F6E6E">
            <w:pPr>
              <w:spacing w:after="0" w:line="240" w:lineRule="auto"/>
              <w:ind w:left="567"/>
              <w:rPr>
                <w:rFonts w:ascii="Times New Roman" w:hAnsi="Times New Roman"/>
                <w:sz w:val="20"/>
                <w:szCs w:val="20"/>
              </w:rPr>
            </w:pPr>
            <w:r w:rsidRPr="006F6E6E">
              <w:rPr>
                <w:rFonts w:ascii="Times New Roman" w:hAnsi="Times New Roman"/>
                <w:sz w:val="20"/>
                <w:szCs w:val="20"/>
              </w:rPr>
              <w:t>Pensões .....................................................................................................................</w:t>
            </w:r>
          </w:p>
          <w:p w:rsidR="00F9679A" w:rsidRPr="006F6E6E" w:rsidRDefault="00F9679A" w:rsidP="006F6E6E">
            <w:pPr>
              <w:spacing w:after="0" w:line="240" w:lineRule="auto"/>
              <w:ind w:left="567"/>
              <w:rPr>
                <w:rFonts w:ascii="Times New Roman" w:hAnsi="Times New Roman"/>
                <w:sz w:val="20"/>
                <w:szCs w:val="20"/>
              </w:rPr>
            </w:pPr>
            <w:r w:rsidRPr="006F6E6E">
              <w:rPr>
                <w:rFonts w:ascii="Times New Roman" w:hAnsi="Times New Roman"/>
                <w:sz w:val="20"/>
                <w:szCs w:val="20"/>
              </w:rPr>
              <w:t>Outros .......................................................................................................................</w:t>
            </w:r>
          </w:p>
          <w:p w:rsidR="00F9679A" w:rsidRPr="006F6E6E" w:rsidRDefault="00F9679A" w:rsidP="006F6E6E">
            <w:pPr>
              <w:spacing w:after="0" w:line="240" w:lineRule="auto"/>
              <w:rPr>
                <w:rFonts w:ascii="Times New Roman" w:hAnsi="Times New Roman"/>
                <w:sz w:val="20"/>
                <w:szCs w:val="20"/>
              </w:rPr>
            </w:pPr>
            <w:r w:rsidRPr="006F6E6E">
              <w:rPr>
                <w:rFonts w:ascii="Times New Roman" w:hAnsi="Times New Roman"/>
                <w:sz w:val="20"/>
                <w:szCs w:val="20"/>
              </w:rPr>
              <w:t>Amortizações do imobilizado corpóreo e incorpóreo.........................................................</w:t>
            </w:r>
          </w:p>
          <w:p w:rsidR="00F9679A" w:rsidRPr="006F6E6E" w:rsidRDefault="00F9679A" w:rsidP="006F6E6E">
            <w:pPr>
              <w:spacing w:after="0" w:line="240" w:lineRule="auto"/>
              <w:rPr>
                <w:rFonts w:ascii="Times New Roman" w:hAnsi="Times New Roman"/>
                <w:sz w:val="20"/>
                <w:szCs w:val="20"/>
              </w:rPr>
            </w:pPr>
            <w:r w:rsidRPr="006F6E6E">
              <w:rPr>
                <w:rFonts w:ascii="Times New Roman" w:hAnsi="Times New Roman"/>
                <w:sz w:val="20"/>
                <w:szCs w:val="20"/>
              </w:rPr>
              <w:t>Provisões .............................................................................................................................</w:t>
            </w:r>
          </w:p>
          <w:p w:rsidR="00F9679A" w:rsidRPr="006F6E6E" w:rsidRDefault="00F9679A" w:rsidP="006F6E6E">
            <w:pPr>
              <w:spacing w:after="0" w:line="240" w:lineRule="auto"/>
              <w:rPr>
                <w:rFonts w:ascii="Times New Roman" w:hAnsi="Times New Roman"/>
                <w:sz w:val="20"/>
                <w:szCs w:val="20"/>
              </w:rPr>
            </w:pPr>
            <w:r w:rsidRPr="006F6E6E">
              <w:rPr>
                <w:rFonts w:ascii="Times New Roman" w:hAnsi="Times New Roman"/>
                <w:sz w:val="20"/>
                <w:szCs w:val="20"/>
              </w:rPr>
              <w:t>Impostos .............................................................................................................................</w:t>
            </w:r>
          </w:p>
          <w:p w:rsidR="00F9679A" w:rsidRPr="006F6E6E" w:rsidRDefault="00F9679A" w:rsidP="006F6E6E">
            <w:pPr>
              <w:spacing w:after="0" w:line="240" w:lineRule="auto"/>
              <w:rPr>
                <w:rFonts w:ascii="Times New Roman" w:hAnsi="Times New Roman"/>
                <w:sz w:val="20"/>
                <w:szCs w:val="20"/>
              </w:rPr>
            </w:pPr>
            <w:r w:rsidRPr="006F6E6E">
              <w:rPr>
                <w:rFonts w:ascii="Times New Roman" w:hAnsi="Times New Roman"/>
                <w:sz w:val="20"/>
                <w:szCs w:val="20"/>
              </w:rPr>
              <w:t>Outros custos e perdas operacionais...................................................................................</w:t>
            </w:r>
          </w:p>
          <w:p w:rsidR="00F9679A" w:rsidRPr="006F6E6E" w:rsidRDefault="00F9679A" w:rsidP="006F6E6E">
            <w:pPr>
              <w:spacing w:after="0" w:line="240" w:lineRule="auto"/>
              <w:ind w:left="3685"/>
              <w:rPr>
                <w:rFonts w:ascii="Times New Roman" w:hAnsi="Times New Roman"/>
                <w:sz w:val="20"/>
                <w:szCs w:val="20"/>
              </w:rPr>
            </w:pPr>
            <w:r w:rsidRPr="006F6E6E">
              <w:rPr>
                <w:rFonts w:ascii="Times New Roman" w:hAnsi="Times New Roman"/>
                <w:sz w:val="20"/>
                <w:szCs w:val="20"/>
              </w:rPr>
              <w:t>(A)......................................................................</w:t>
            </w:r>
          </w:p>
          <w:p w:rsidR="00F9679A" w:rsidRPr="006F6E6E" w:rsidRDefault="00F9679A" w:rsidP="006F6E6E">
            <w:pPr>
              <w:spacing w:after="0" w:line="240" w:lineRule="auto"/>
              <w:rPr>
                <w:rFonts w:ascii="Times New Roman" w:hAnsi="Times New Roman"/>
                <w:sz w:val="20"/>
                <w:szCs w:val="20"/>
              </w:rPr>
            </w:pPr>
            <w:r w:rsidRPr="006F6E6E">
              <w:rPr>
                <w:rFonts w:ascii="Times New Roman" w:hAnsi="Times New Roman"/>
                <w:sz w:val="20"/>
                <w:szCs w:val="20"/>
              </w:rPr>
              <w:t>Amortizações e provisões de aplicações e investimentos financeiros................................</w:t>
            </w:r>
          </w:p>
          <w:p w:rsidR="00F9679A" w:rsidRPr="006F6E6E" w:rsidRDefault="00F9679A" w:rsidP="006F6E6E">
            <w:pPr>
              <w:spacing w:after="0" w:line="240" w:lineRule="auto"/>
              <w:rPr>
                <w:rFonts w:ascii="Times New Roman" w:hAnsi="Times New Roman"/>
                <w:sz w:val="20"/>
                <w:szCs w:val="20"/>
              </w:rPr>
            </w:pPr>
            <w:r w:rsidRPr="006F6E6E">
              <w:rPr>
                <w:rFonts w:ascii="Times New Roman" w:hAnsi="Times New Roman"/>
                <w:sz w:val="20"/>
                <w:szCs w:val="20"/>
              </w:rPr>
              <w:t>Juros e custos assimilares:</w:t>
            </w:r>
          </w:p>
          <w:p w:rsidR="00F9679A" w:rsidRPr="006F6E6E" w:rsidRDefault="00F9679A" w:rsidP="006F6E6E">
            <w:pPr>
              <w:spacing w:after="0" w:line="240" w:lineRule="auto"/>
              <w:ind w:left="283"/>
              <w:rPr>
                <w:rFonts w:ascii="Times New Roman" w:hAnsi="Times New Roman"/>
                <w:sz w:val="20"/>
                <w:szCs w:val="20"/>
              </w:rPr>
            </w:pPr>
            <w:r w:rsidRPr="006F6E6E">
              <w:rPr>
                <w:rFonts w:ascii="Times New Roman" w:hAnsi="Times New Roman"/>
                <w:sz w:val="20"/>
                <w:szCs w:val="20"/>
              </w:rPr>
              <w:t>Relativos a empresas associadas....................................................................................</w:t>
            </w:r>
          </w:p>
          <w:p w:rsidR="00F9679A" w:rsidRPr="006F6E6E" w:rsidRDefault="00F9679A" w:rsidP="006F6E6E">
            <w:pPr>
              <w:spacing w:after="0" w:line="240" w:lineRule="auto"/>
              <w:ind w:left="283"/>
              <w:rPr>
                <w:rFonts w:ascii="Times New Roman" w:hAnsi="Times New Roman"/>
                <w:sz w:val="20"/>
                <w:szCs w:val="20"/>
              </w:rPr>
            </w:pPr>
            <w:r w:rsidRPr="006F6E6E">
              <w:rPr>
                <w:rFonts w:ascii="Times New Roman" w:hAnsi="Times New Roman"/>
                <w:sz w:val="20"/>
                <w:szCs w:val="20"/>
              </w:rPr>
              <w:t>Outros ............................................................................................................................</w:t>
            </w:r>
          </w:p>
          <w:p w:rsidR="00F9679A" w:rsidRPr="006F6E6E" w:rsidRDefault="00F9679A" w:rsidP="006F6E6E">
            <w:pPr>
              <w:spacing w:after="0" w:line="240" w:lineRule="auto"/>
              <w:ind w:left="3685"/>
              <w:rPr>
                <w:rFonts w:ascii="Times New Roman" w:hAnsi="Times New Roman"/>
                <w:sz w:val="20"/>
                <w:szCs w:val="20"/>
              </w:rPr>
            </w:pPr>
            <w:r w:rsidRPr="006F6E6E">
              <w:rPr>
                <w:rFonts w:ascii="Times New Roman" w:hAnsi="Times New Roman"/>
                <w:sz w:val="20"/>
                <w:szCs w:val="20"/>
              </w:rPr>
              <w:t>(C)......................................................................</w:t>
            </w:r>
          </w:p>
          <w:p w:rsidR="00F9679A" w:rsidRPr="006F6E6E" w:rsidRDefault="00F9679A" w:rsidP="006F6E6E">
            <w:pPr>
              <w:spacing w:after="0" w:line="240" w:lineRule="auto"/>
              <w:rPr>
                <w:rFonts w:ascii="Times New Roman" w:hAnsi="Times New Roman"/>
                <w:sz w:val="20"/>
                <w:szCs w:val="20"/>
              </w:rPr>
            </w:pPr>
            <w:r w:rsidRPr="006F6E6E">
              <w:rPr>
                <w:rFonts w:ascii="Times New Roman" w:hAnsi="Times New Roman"/>
                <w:sz w:val="20"/>
                <w:szCs w:val="20"/>
              </w:rPr>
              <w:t>Perdas relativas a empresas associadas..............................................................................</w:t>
            </w:r>
          </w:p>
          <w:p w:rsidR="00F9679A" w:rsidRPr="006F6E6E" w:rsidRDefault="00F9679A" w:rsidP="006F6E6E">
            <w:pPr>
              <w:spacing w:after="0" w:line="240" w:lineRule="auto"/>
              <w:rPr>
                <w:rFonts w:ascii="Times New Roman" w:hAnsi="Times New Roman"/>
                <w:sz w:val="20"/>
                <w:szCs w:val="20"/>
              </w:rPr>
            </w:pPr>
            <w:r w:rsidRPr="006F6E6E">
              <w:rPr>
                <w:rFonts w:ascii="Times New Roman" w:hAnsi="Times New Roman"/>
                <w:sz w:val="20"/>
                <w:szCs w:val="20"/>
              </w:rPr>
              <w:t>Custos e perdas extraordinárias..........................................................................................</w:t>
            </w:r>
          </w:p>
          <w:p w:rsidR="00F9679A" w:rsidRPr="006F6E6E" w:rsidRDefault="00F9679A" w:rsidP="006F6E6E">
            <w:pPr>
              <w:spacing w:after="0" w:line="240" w:lineRule="auto"/>
              <w:ind w:left="3685"/>
              <w:rPr>
                <w:rFonts w:ascii="Times New Roman" w:hAnsi="Times New Roman"/>
                <w:sz w:val="20"/>
                <w:szCs w:val="20"/>
              </w:rPr>
            </w:pPr>
            <w:r w:rsidRPr="006F6E6E">
              <w:rPr>
                <w:rFonts w:ascii="Times New Roman" w:hAnsi="Times New Roman"/>
                <w:sz w:val="20"/>
                <w:szCs w:val="20"/>
              </w:rPr>
              <w:t>(E)......................................................................</w:t>
            </w:r>
          </w:p>
          <w:p w:rsidR="00F9679A" w:rsidRPr="006F6E6E" w:rsidRDefault="00F9679A" w:rsidP="006F6E6E">
            <w:pPr>
              <w:spacing w:after="0" w:line="240" w:lineRule="auto"/>
              <w:rPr>
                <w:rFonts w:ascii="Times New Roman" w:hAnsi="Times New Roman"/>
                <w:sz w:val="20"/>
                <w:szCs w:val="20"/>
              </w:rPr>
            </w:pPr>
            <w:r w:rsidRPr="006F6E6E">
              <w:rPr>
                <w:rFonts w:ascii="Times New Roman" w:hAnsi="Times New Roman"/>
                <w:sz w:val="20"/>
                <w:szCs w:val="20"/>
              </w:rPr>
              <w:t>Imposto sobre o rendimento do exercício ..........................................................................</w:t>
            </w:r>
          </w:p>
          <w:p w:rsidR="00F9679A" w:rsidRPr="006F6E6E" w:rsidRDefault="00F9679A" w:rsidP="006F6E6E">
            <w:pPr>
              <w:spacing w:after="0" w:line="240" w:lineRule="auto"/>
              <w:ind w:left="3685"/>
              <w:rPr>
                <w:rFonts w:ascii="Times New Roman" w:hAnsi="Times New Roman"/>
                <w:sz w:val="20"/>
                <w:szCs w:val="20"/>
              </w:rPr>
            </w:pPr>
            <w:r w:rsidRPr="006F6E6E">
              <w:rPr>
                <w:rFonts w:ascii="Times New Roman" w:hAnsi="Times New Roman"/>
                <w:sz w:val="20"/>
                <w:szCs w:val="20"/>
              </w:rPr>
              <w:t>(G)......................................................................</w:t>
            </w:r>
          </w:p>
          <w:p w:rsidR="00F9679A" w:rsidRPr="006F6E6E" w:rsidRDefault="00F9679A" w:rsidP="006F6E6E">
            <w:pPr>
              <w:spacing w:after="0" w:line="240" w:lineRule="auto"/>
              <w:rPr>
                <w:rFonts w:ascii="Times New Roman" w:hAnsi="Times New Roman"/>
                <w:sz w:val="20"/>
                <w:szCs w:val="20"/>
              </w:rPr>
            </w:pPr>
            <w:r w:rsidRPr="006F6E6E">
              <w:rPr>
                <w:rFonts w:ascii="Times New Roman" w:hAnsi="Times New Roman"/>
                <w:sz w:val="20"/>
                <w:szCs w:val="20"/>
              </w:rPr>
              <w:t>Interesses monetários ........................................................................................................</w:t>
            </w:r>
          </w:p>
          <w:p w:rsidR="00F9679A" w:rsidRPr="006F6E6E" w:rsidRDefault="00F9679A" w:rsidP="006F6E6E">
            <w:pPr>
              <w:spacing w:after="0" w:line="240" w:lineRule="auto"/>
              <w:rPr>
                <w:rFonts w:ascii="Times New Roman" w:hAnsi="Times New Roman"/>
                <w:sz w:val="20"/>
                <w:szCs w:val="20"/>
              </w:rPr>
            </w:pPr>
            <w:r w:rsidRPr="006F6E6E">
              <w:rPr>
                <w:rFonts w:ascii="Times New Roman" w:hAnsi="Times New Roman"/>
                <w:sz w:val="20"/>
                <w:szCs w:val="20"/>
              </w:rPr>
              <w:t>Resultado consolidado líquido do exercício ........................................................................</w:t>
            </w:r>
          </w:p>
          <w:p w:rsidR="00F9679A" w:rsidRPr="006F6E6E" w:rsidRDefault="00F9679A" w:rsidP="006F6E6E">
            <w:pPr>
              <w:spacing w:after="0" w:line="240" w:lineRule="auto"/>
              <w:jc w:val="center"/>
              <w:rPr>
                <w:rFonts w:ascii="Times New Roman" w:hAnsi="Times New Roman"/>
                <w:b/>
                <w:sz w:val="20"/>
                <w:szCs w:val="20"/>
              </w:rPr>
            </w:pPr>
          </w:p>
          <w:p w:rsidR="00F9679A" w:rsidRPr="006F6E6E" w:rsidRDefault="00F9679A" w:rsidP="006F6E6E">
            <w:pPr>
              <w:spacing w:after="0" w:line="240" w:lineRule="auto"/>
              <w:jc w:val="center"/>
              <w:rPr>
                <w:rFonts w:ascii="Times New Roman" w:hAnsi="Times New Roman"/>
                <w:b/>
                <w:sz w:val="20"/>
                <w:szCs w:val="20"/>
              </w:rPr>
            </w:pPr>
          </w:p>
          <w:p w:rsidR="00F9679A" w:rsidRPr="006F6E6E" w:rsidRDefault="00F9679A" w:rsidP="006F6E6E">
            <w:pPr>
              <w:spacing w:after="0" w:line="240" w:lineRule="auto"/>
              <w:jc w:val="center"/>
              <w:rPr>
                <w:rFonts w:ascii="Times New Roman" w:hAnsi="Times New Roman"/>
                <w:b/>
                <w:sz w:val="20"/>
                <w:szCs w:val="20"/>
              </w:rPr>
            </w:pPr>
            <w:r w:rsidRPr="006F6E6E">
              <w:rPr>
                <w:rFonts w:ascii="Times New Roman" w:hAnsi="Times New Roman"/>
                <w:b/>
                <w:sz w:val="20"/>
                <w:szCs w:val="20"/>
              </w:rPr>
              <w:t>Proveitos e ganhos</w:t>
            </w:r>
          </w:p>
          <w:p w:rsidR="00F9679A" w:rsidRPr="006F6E6E" w:rsidRDefault="00F9679A" w:rsidP="006F6E6E">
            <w:pPr>
              <w:spacing w:after="0" w:line="240" w:lineRule="auto"/>
              <w:rPr>
                <w:rFonts w:ascii="Times New Roman" w:hAnsi="Times New Roman"/>
                <w:sz w:val="20"/>
                <w:szCs w:val="20"/>
              </w:rPr>
            </w:pPr>
            <w:r w:rsidRPr="006F6E6E">
              <w:rPr>
                <w:rFonts w:ascii="Times New Roman" w:hAnsi="Times New Roman"/>
                <w:sz w:val="20"/>
                <w:szCs w:val="20"/>
              </w:rPr>
              <w:t xml:space="preserve">Vendas: </w:t>
            </w:r>
          </w:p>
          <w:p w:rsidR="00F9679A" w:rsidRPr="006F6E6E" w:rsidRDefault="00F9679A" w:rsidP="006F6E6E">
            <w:pPr>
              <w:spacing w:after="0" w:line="240" w:lineRule="auto"/>
              <w:ind w:left="283"/>
              <w:rPr>
                <w:rFonts w:ascii="Times New Roman" w:hAnsi="Times New Roman"/>
                <w:sz w:val="20"/>
                <w:szCs w:val="20"/>
              </w:rPr>
            </w:pPr>
            <w:r w:rsidRPr="006F6E6E">
              <w:rPr>
                <w:rFonts w:ascii="Times New Roman" w:hAnsi="Times New Roman"/>
                <w:sz w:val="20"/>
                <w:szCs w:val="20"/>
              </w:rPr>
              <w:t>Mercadorias ...................................................................................................................</w:t>
            </w:r>
          </w:p>
          <w:p w:rsidR="00F9679A" w:rsidRPr="006F6E6E" w:rsidRDefault="00F9679A" w:rsidP="006F6E6E">
            <w:pPr>
              <w:spacing w:after="0" w:line="240" w:lineRule="auto"/>
              <w:ind w:left="283"/>
              <w:rPr>
                <w:rFonts w:ascii="Times New Roman" w:hAnsi="Times New Roman"/>
                <w:sz w:val="20"/>
                <w:szCs w:val="20"/>
              </w:rPr>
            </w:pPr>
            <w:r w:rsidRPr="006F6E6E">
              <w:rPr>
                <w:rFonts w:ascii="Times New Roman" w:hAnsi="Times New Roman"/>
                <w:sz w:val="20"/>
                <w:szCs w:val="20"/>
              </w:rPr>
              <w:t>Produtos ........................................................................................................................</w:t>
            </w:r>
          </w:p>
          <w:p w:rsidR="00F9679A" w:rsidRPr="006F6E6E" w:rsidRDefault="00F9679A" w:rsidP="006F6E6E">
            <w:pPr>
              <w:spacing w:after="0" w:line="240" w:lineRule="auto"/>
              <w:rPr>
                <w:rFonts w:ascii="Times New Roman" w:hAnsi="Times New Roman"/>
                <w:sz w:val="20"/>
                <w:szCs w:val="20"/>
              </w:rPr>
            </w:pPr>
            <w:r w:rsidRPr="006F6E6E">
              <w:rPr>
                <w:rFonts w:ascii="Times New Roman" w:hAnsi="Times New Roman"/>
                <w:sz w:val="20"/>
                <w:szCs w:val="20"/>
              </w:rPr>
              <w:t>Prestações de serviços ........................................................................................................</w:t>
            </w:r>
          </w:p>
          <w:p w:rsidR="00F9679A" w:rsidRPr="006F6E6E" w:rsidRDefault="00F9679A" w:rsidP="006F6E6E">
            <w:pPr>
              <w:spacing w:after="0" w:line="240" w:lineRule="auto"/>
              <w:rPr>
                <w:rFonts w:ascii="Times New Roman" w:hAnsi="Times New Roman"/>
                <w:sz w:val="20"/>
                <w:szCs w:val="20"/>
              </w:rPr>
            </w:pPr>
            <w:r w:rsidRPr="006F6E6E">
              <w:rPr>
                <w:rFonts w:ascii="Times New Roman" w:hAnsi="Times New Roman"/>
                <w:sz w:val="20"/>
                <w:szCs w:val="20"/>
              </w:rPr>
              <w:t>Variação da produção .........................................................................................................</w:t>
            </w:r>
          </w:p>
          <w:p w:rsidR="00F9679A" w:rsidRPr="006F6E6E" w:rsidRDefault="00F9679A" w:rsidP="006F6E6E">
            <w:pPr>
              <w:spacing w:after="0" w:line="240" w:lineRule="auto"/>
              <w:rPr>
                <w:rFonts w:ascii="Times New Roman" w:hAnsi="Times New Roman"/>
                <w:sz w:val="20"/>
                <w:szCs w:val="20"/>
              </w:rPr>
            </w:pPr>
            <w:r w:rsidRPr="006F6E6E">
              <w:rPr>
                <w:rFonts w:ascii="Times New Roman" w:hAnsi="Times New Roman"/>
                <w:sz w:val="20"/>
                <w:szCs w:val="20"/>
              </w:rPr>
              <w:t>Trabalhos para a própria empresa ......................................................................................</w:t>
            </w:r>
          </w:p>
          <w:p w:rsidR="00F9679A" w:rsidRPr="006F6E6E" w:rsidRDefault="00F9679A" w:rsidP="006F6E6E">
            <w:pPr>
              <w:spacing w:after="0" w:line="240" w:lineRule="auto"/>
              <w:rPr>
                <w:rFonts w:ascii="Times New Roman" w:hAnsi="Times New Roman"/>
                <w:sz w:val="20"/>
                <w:szCs w:val="20"/>
              </w:rPr>
            </w:pPr>
            <w:r w:rsidRPr="006F6E6E">
              <w:rPr>
                <w:rFonts w:ascii="Times New Roman" w:hAnsi="Times New Roman"/>
                <w:sz w:val="20"/>
                <w:szCs w:val="20"/>
              </w:rPr>
              <w:t>Proveitos suplementares ....................................................................................................</w:t>
            </w:r>
          </w:p>
          <w:p w:rsidR="00F9679A" w:rsidRPr="006F6E6E" w:rsidRDefault="00F9679A" w:rsidP="006F6E6E">
            <w:pPr>
              <w:spacing w:after="0" w:line="240" w:lineRule="auto"/>
              <w:rPr>
                <w:rFonts w:ascii="Times New Roman" w:hAnsi="Times New Roman"/>
                <w:sz w:val="20"/>
                <w:szCs w:val="20"/>
              </w:rPr>
            </w:pPr>
            <w:r w:rsidRPr="006F6E6E">
              <w:rPr>
                <w:rFonts w:ascii="Times New Roman" w:hAnsi="Times New Roman"/>
                <w:sz w:val="20"/>
                <w:szCs w:val="20"/>
              </w:rPr>
              <w:t>Subsídios à exploração ........................................................................................................</w:t>
            </w:r>
          </w:p>
          <w:p w:rsidR="00F9679A" w:rsidRPr="006F6E6E" w:rsidRDefault="00F9679A" w:rsidP="006F6E6E">
            <w:pPr>
              <w:spacing w:after="0" w:line="240" w:lineRule="auto"/>
              <w:rPr>
                <w:rFonts w:ascii="Times New Roman" w:hAnsi="Times New Roman"/>
                <w:sz w:val="20"/>
                <w:szCs w:val="20"/>
              </w:rPr>
            </w:pPr>
            <w:r w:rsidRPr="006F6E6E">
              <w:rPr>
                <w:rFonts w:ascii="Times New Roman" w:hAnsi="Times New Roman"/>
                <w:sz w:val="20"/>
                <w:szCs w:val="20"/>
              </w:rPr>
              <w:t>Outros proveitos e ganhos operacionais ............................................................................</w:t>
            </w:r>
          </w:p>
          <w:p w:rsidR="00F9679A" w:rsidRPr="006F6E6E" w:rsidRDefault="00F9679A" w:rsidP="006F6E6E">
            <w:pPr>
              <w:spacing w:after="0" w:line="240" w:lineRule="auto"/>
              <w:ind w:left="3685"/>
              <w:rPr>
                <w:rFonts w:ascii="Times New Roman" w:hAnsi="Times New Roman"/>
                <w:sz w:val="20"/>
                <w:szCs w:val="20"/>
              </w:rPr>
            </w:pPr>
            <w:r w:rsidRPr="006F6E6E">
              <w:rPr>
                <w:rFonts w:ascii="Times New Roman" w:hAnsi="Times New Roman"/>
                <w:sz w:val="20"/>
                <w:szCs w:val="20"/>
              </w:rPr>
              <w:t>(B)......................................................................</w:t>
            </w:r>
          </w:p>
          <w:p w:rsidR="00F9679A" w:rsidRPr="006F6E6E" w:rsidRDefault="00F9679A" w:rsidP="006F6E6E">
            <w:pPr>
              <w:spacing w:after="0" w:line="240" w:lineRule="auto"/>
              <w:rPr>
                <w:rFonts w:ascii="Times New Roman" w:hAnsi="Times New Roman"/>
                <w:sz w:val="20"/>
                <w:szCs w:val="20"/>
              </w:rPr>
            </w:pPr>
            <w:r w:rsidRPr="006F6E6E">
              <w:rPr>
                <w:rFonts w:ascii="Times New Roman" w:hAnsi="Times New Roman"/>
                <w:sz w:val="20"/>
                <w:szCs w:val="20"/>
              </w:rPr>
              <w:t>Ganhos de participações de capital:</w:t>
            </w:r>
          </w:p>
          <w:p w:rsidR="00F9679A" w:rsidRPr="006F6E6E" w:rsidRDefault="00F9679A" w:rsidP="006F6E6E">
            <w:pPr>
              <w:spacing w:after="0" w:line="240" w:lineRule="auto"/>
              <w:ind w:left="283"/>
              <w:rPr>
                <w:rFonts w:ascii="Times New Roman" w:hAnsi="Times New Roman"/>
                <w:sz w:val="20"/>
                <w:szCs w:val="20"/>
              </w:rPr>
            </w:pPr>
            <w:r w:rsidRPr="006F6E6E">
              <w:rPr>
                <w:rFonts w:ascii="Times New Roman" w:hAnsi="Times New Roman"/>
                <w:sz w:val="20"/>
                <w:szCs w:val="20"/>
              </w:rPr>
              <w:t>Relativos a empresas associadas....................................................................................</w:t>
            </w:r>
          </w:p>
          <w:p w:rsidR="00F9679A" w:rsidRPr="006F6E6E" w:rsidRDefault="00F9679A" w:rsidP="006F6E6E">
            <w:pPr>
              <w:spacing w:after="0" w:line="240" w:lineRule="auto"/>
              <w:ind w:left="283"/>
              <w:rPr>
                <w:rFonts w:ascii="Times New Roman" w:hAnsi="Times New Roman"/>
                <w:sz w:val="20"/>
                <w:szCs w:val="20"/>
              </w:rPr>
            </w:pPr>
            <w:r w:rsidRPr="006F6E6E">
              <w:rPr>
                <w:rFonts w:ascii="Times New Roman" w:hAnsi="Times New Roman"/>
                <w:sz w:val="20"/>
                <w:szCs w:val="20"/>
              </w:rPr>
              <w:t>Relativos a outras empresas ..........................................................................................</w:t>
            </w:r>
          </w:p>
          <w:p w:rsidR="00F9679A" w:rsidRPr="006F6E6E" w:rsidRDefault="00F9679A" w:rsidP="006F6E6E">
            <w:pPr>
              <w:spacing w:after="0" w:line="240" w:lineRule="auto"/>
              <w:rPr>
                <w:rFonts w:ascii="Times New Roman" w:hAnsi="Times New Roman"/>
                <w:sz w:val="20"/>
                <w:szCs w:val="20"/>
              </w:rPr>
            </w:pPr>
            <w:r w:rsidRPr="006F6E6E">
              <w:rPr>
                <w:rFonts w:ascii="Times New Roman" w:hAnsi="Times New Roman"/>
                <w:sz w:val="20"/>
                <w:szCs w:val="20"/>
              </w:rPr>
              <w:t>Rendimentos de títulos negociáveis e de outras aplicações financeiras:</w:t>
            </w:r>
          </w:p>
          <w:p w:rsidR="00F9679A" w:rsidRPr="006F6E6E" w:rsidRDefault="00F9679A" w:rsidP="006F6E6E">
            <w:pPr>
              <w:spacing w:after="0" w:line="240" w:lineRule="auto"/>
              <w:ind w:left="283"/>
              <w:rPr>
                <w:rFonts w:ascii="Times New Roman" w:hAnsi="Times New Roman"/>
                <w:sz w:val="20"/>
                <w:szCs w:val="20"/>
              </w:rPr>
            </w:pPr>
            <w:r w:rsidRPr="006F6E6E">
              <w:rPr>
                <w:rFonts w:ascii="Times New Roman" w:hAnsi="Times New Roman"/>
                <w:sz w:val="20"/>
                <w:szCs w:val="20"/>
              </w:rPr>
              <w:t>Relativos a empresas associadas ...................................................................................</w:t>
            </w:r>
          </w:p>
          <w:p w:rsidR="00F9679A" w:rsidRPr="006F6E6E" w:rsidRDefault="00F9679A" w:rsidP="006F6E6E">
            <w:pPr>
              <w:spacing w:after="0" w:line="240" w:lineRule="auto"/>
              <w:ind w:left="283"/>
              <w:rPr>
                <w:rFonts w:ascii="Times New Roman" w:hAnsi="Times New Roman"/>
                <w:sz w:val="20"/>
                <w:szCs w:val="20"/>
              </w:rPr>
            </w:pPr>
            <w:r w:rsidRPr="006F6E6E">
              <w:rPr>
                <w:rFonts w:ascii="Times New Roman" w:hAnsi="Times New Roman"/>
                <w:sz w:val="20"/>
                <w:szCs w:val="20"/>
              </w:rPr>
              <w:t>Outros ............................................................................................................................</w:t>
            </w:r>
          </w:p>
          <w:p w:rsidR="00F9679A" w:rsidRPr="006F6E6E" w:rsidRDefault="00F9679A" w:rsidP="006F6E6E">
            <w:pPr>
              <w:spacing w:after="0" w:line="240" w:lineRule="auto"/>
              <w:rPr>
                <w:rFonts w:ascii="Times New Roman" w:hAnsi="Times New Roman"/>
                <w:sz w:val="20"/>
                <w:szCs w:val="20"/>
              </w:rPr>
            </w:pPr>
            <w:r w:rsidRPr="006F6E6E">
              <w:rPr>
                <w:rFonts w:ascii="Times New Roman" w:hAnsi="Times New Roman"/>
                <w:sz w:val="20"/>
                <w:szCs w:val="20"/>
              </w:rPr>
              <w:t>Outros juros e proveitos similares:</w:t>
            </w:r>
          </w:p>
          <w:p w:rsidR="00F9679A" w:rsidRPr="006F6E6E" w:rsidRDefault="00F9679A" w:rsidP="006F6E6E">
            <w:pPr>
              <w:spacing w:after="0" w:line="240" w:lineRule="auto"/>
              <w:ind w:left="283"/>
              <w:rPr>
                <w:rFonts w:ascii="Times New Roman" w:hAnsi="Times New Roman"/>
                <w:sz w:val="20"/>
                <w:szCs w:val="20"/>
              </w:rPr>
            </w:pPr>
            <w:r w:rsidRPr="006F6E6E">
              <w:rPr>
                <w:rFonts w:ascii="Times New Roman" w:hAnsi="Times New Roman"/>
                <w:sz w:val="20"/>
                <w:szCs w:val="20"/>
              </w:rPr>
              <w:t>Relativo a empresas associadas......................................................................................</w:t>
            </w:r>
          </w:p>
          <w:p w:rsidR="00F9679A" w:rsidRPr="006F6E6E" w:rsidRDefault="00F9679A" w:rsidP="006F6E6E">
            <w:pPr>
              <w:spacing w:after="0" w:line="240" w:lineRule="auto"/>
              <w:ind w:left="283"/>
              <w:rPr>
                <w:rFonts w:ascii="Times New Roman" w:hAnsi="Times New Roman"/>
                <w:sz w:val="20"/>
                <w:szCs w:val="20"/>
              </w:rPr>
            </w:pPr>
            <w:r w:rsidRPr="006F6E6E">
              <w:rPr>
                <w:rFonts w:ascii="Times New Roman" w:hAnsi="Times New Roman"/>
                <w:sz w:val="20"/>
                <w:szCs w:val="20"/>
              </w:rPr>
              <w:t>Outros ............................................................................................................................</w:t>
            </w:r>
          </w:p>
          <w:p w:rsidR="00F9679A" w:rsidRPr="006F6E6E" w:rsidRDefault="00F9679A" w:rsidP="006F6E6E">
            <w:pPr>
              <w:spacing w:after="0" w:line="240" w:lineRule="auto"/>
              <w:ind w:left="3685"/>
              <w:rPr>
                <w:rFonts w:ascii="Times New Roman" w:hAnsi="Times New Roman"/>
                <w:sz w:val="20"/>
                <w:szCs w:val="20"/>
              </w:rPr>
            </w:pPr>
            <w:r w:rsidRPr="006F6E6E">
              <w:rPr>
                <w:rFonts w:ascii="Times New Roman" w:hAnsi="Times New Roman"/>
                <w:sz w:val="20"/>
                <w:szCs w:val="20"/>
              </w:rPr>
              <w:t>(D)......................................................................</w:t>
            </w:r>
          </w:p>
          <w:p w:rsidR="00F9679A" w:rsidRPr="006F6E6E" w:rsidRDefault="00F9679A" w:rsidP="006F6E6E">
            <w:pPr>
              <w:spacing w:after="0" w:line="240" w:lineRule="auto"/>
              <w:rPr>
                <w:rFonts w:ascii="Times New Roman" w:hAnsi="Times New Roman"/>
                <w:sz w:val="20"/>
                <w:szCs w:val="20"/>
              </w:rPr>
            </w:pPr>
            <w:r w:rsidRPr="006F6E6E">
              <w:rPr>
                <w:rFonts w:ascii="Times New Roman" w:hAnsi="Times New Roman"/>
                <w:sz w:val="20"/>
                <w:szCs w:val="20"/>
              </w:rPr>
              <w:t>Proveitos e ganhos extra(odinários......................................................................................</w:t>
            </w:r>
          </w:p>
          <w:p w:rsidR="00F9679A" w:rsidRPr="006F6E6E" w:rsidRDefault="00F9679A" w:rsidP="006F6E6E">
            <w:pPr>
              <w:spacing w:after="0" w:line="240" w:lineRule="auto"/>
              <w:ind w:left="3685"/>
              <w:rPr>
                <w:rFonts w:ascii="Times New Roman" w:hAnsi="Times New Roman"/>
                <w:sz w:val="20"/>
                <w:szCs w:val="20"/>
              </w:rPr>
            </w:pPr>
            <w:r w:rsidRPr="006F6E6E">
              <w:rPr>
                <w:rFonts w:ascii="Times New Roman" w:hAnsi="Times New Roman"/>
                <w:sz w:val="20"/>
                <w:szCs w:val="20"/>
              </w:rPr>
              <w:t>F).......................................................................</w:t>
            </w:r>
          </w:p>
          <w:p w:rsidR="00F9679A" w:rsidRPr="006F6E6E" w:rsidRDefault="00F9679A" w:rsidP="006F6E6E">
            <w:pPr>
              <w:spacing w:after="0" w:line="240" w:lineRule="auto"/>
              <w:rPr>
                <w:rFonts w:ascii="Times New Roman" w:hAnsi="Times New Roman"/>
                <w:sz w:val="20"/>
                <w:szCs w:val="20"/>
              </w:rPr>
            </w:pPr>
          </w:p>
        </w:tc>
        <w:tc>
          <w:tcPr>
            <w:tcW w:w="3241" w:type="dxa"/>
            <w:gridSpan w:val="4"/>
          </w:tcPr>
          <w:p w:rsidR="00F9679A" w:rsidRPr="006F6E6E" w:rsidRDefault="00F9679A" w:rsidP="006F6E6E">
            <w:pPr>
              <w:spacing w:after="0" w:line="240" w:lineRule="auto"/>
              <w:jc w:val="center"/>
              <w:rPr>
                <w:rFonts w:ascii="Times New Roman" w:hAnsi="Times New Roman"/>
                <w:sz w:val="20"/>
                <w:szCs w:val="20"/>
              </w:rPr>
            </w:pPr>
            <w:r w:rsidRPr="006F6E6E">
              <w:rPr>
                <w:rFonts w:ascii="Times New Roman" w:hAnsi="Times New Roman"/>
                <w:sz w:val="20"/>
                <w:szCs w:val="20"/>
              </w:rPr>
              <w:t>Exercícios</w:t>
            </w:r>
          </w:p>
        </w:tc>
      </w:tr>
      <w:tr w:rsidR="00F9679A" w:rsidRPr="006F6E6E" w:rsidTr="006F6E6E">
        <w:trPr>
          <w:trHeight w:val="181"/>
        </w:trPr>
        <w:tc>
          <w:tcPr>
            <w:tcW w:w="7762" w:type="dxa"/>
            <w:vMerge/>
          </w:tcPr>
          <w:p w:rsidR="00F9679A" w:rsidRPr="006F6E6E" w:rsidRDefault="00F9679A" w:rsidP="006F6E6E">
            <w:pPr>
              <w:spacing w:after="0" w:line="240" w:lineRule="auto"/>
              <w:rPr>
                <w:rFonts w:ascii="Times New Roman" w:hAnsi="Times New Roman"/>
                <w:sz w:val="20"/>
                <w:szCs w:val="20"/>
              </w:rPr>
            </w:pPr>
          </w:p>
        </w:tc>
        <w:tc>
          <w:tcPr>
            <w:tcW w:w="1687" w:type="dxa"/>
            <w:gridSpan w:val="2"/>
          </w:tcPr>
          <w:p w:rsidR="00F9679A" w:rsidRPr="006F6E6E" w:rsidRDefault="00F9679A" w:rsidP="006F6E6E">
            <w:pPr>
              <w:spacing w:after="0" w:line="240" w:lineRule="auto"/>
              <w:jc w:val="center"/>
              <w:rPr>
                <w:rFonts w:ascii="Times New Roman" w:hAnsi="Times New Roman"/>
                <w:sz w:val="20"/>
                <w:szCs w:val="20"/>
              </w:rPr>
            </w:pPr>
            <w:r w:rsidRPr="006F6E6E">
              <w:rPr>
                <w:rFonts w:ascii="Times New Roman" w:hAnsi="Times New Roman"/>
                <w:sz w:val="20"/>
                <w:szCs w:val="20"/>
              </w:rPr>
              <w:t>N</w:t>
            </w:r>
          </w:p>
        </w:tc>
        <w:tc>
          <w:tcPr>
            <w:tcW w:w="1554" w:type="dxa"/>
            <w:gridSpan w:val="2"/>
          </w:tcPr>
          <w:p w:rsidR="00F9679A" w:rsidRPr="006F6E6E" w:rsidRDefault="00F9679A" w:rsidP="006F6E6E">
            <w:pPr>
              <w:spacing w:after="0" w:line="240" w:lineRule="auto"/>
              <w:jc w:val="center"/>
              <w:rPr>
                <w:rFonts w:ascii="Times New Roman" w:hAnsi="Times New Roman"/>
                <w:sz w:val="20"/>
                <w:szCs w:val="20"/>
              </w:rPr>
            </w:pPr>
            <w:r w:rsidRPr="006F6E6E">
              <w:rPr>
                <w:rFonts w:ascii="Times New Roman" w:hAnsi="Times New Roman"/>
                <w:sz w:val="20"/>
                <w:szCs w:val="20"/>
              </w:rPr>
              <w:t>N-1</w:t>
            </w:r>
          </w:p>
        </w:tc>
      </w:tr>
      <w:tr w:rsidR="00F9679A" w:rsidRPr="006F6E6E" w:rsidTr="006F6E6E">
        <w:trPr>
          <w:trHeight w:val="716"/>
        </w:trPr>
        <w:tc>
          <w:tcPr>
            <w:tcW w:w="7762" w:type="dxa"/>
            <w:vMerge/>
          </w:tcPr>
          <w:p w:rsidR="00F9679A" w:rsidRPr="006F6E6E" w:rsidRDefault="00F9679A" w:rsidP="006F6E6E">
            <w:pPr>
              <w:spacing w:after="0" w:line="240" w:lineRule="auto"/>
              <w:jc w:val="center"/>
              <w:rPr>
                <w:rFonts w:ascii="Times New Roman" w:hAnsi="Times New Roman"/>
                <w:sz w:val="20"/>
                <w:szCs w:val="20"/>
              </w:rPr>
            </w:pPr>
          </w:p>
        </w:tc>
        <w:tc>
          <w:tcPr>
            <w:tcW w:w="843" w:type="dxa"/>
          </w:tcPr>
          <w:p w:rsidR="00F9679A" w:rsidRPr="006F6E6E" w:rsidRDefault="00F9679A" w:rsidP="006F6E6E">
            <w:pPr>
              <w:spacing w:after="0" w:line="240" w:lineRule="auto"/>
              <w:rPr>
                <w:rFonts w:ascii="Times New Roman" w:hAnsi="Times New Roman"/>
                <w:sz w:val="20"/>
                <w:szCs w:val="20"/>
              </w:rPr>
            </w:pPr>
          </w:p>
          <w:p w:rsidR="00F9679A" w:rsidRPr="006F6E6E" w:rsidRDefault="00F9679A" w:rsidP="006F6E6E">
            <w:pPr>
              <w:spacing w:after="0" w:line="240" w:lineRule="auto"/>
              <w:rPr>
                <w:rFonts w:ascii="Times New Roman" w:hAnsi="Times New Roman"/>
                <w:sz w:val="20"/>
                <w:szCs w:val="20"/>
              </w:rPr>
            </w:pPr>
          </w:p>
          <w:p w:rsidR="00F9679A" w:rsidRPr="006F6E6E" w:rsidRDefault="00F9679A" w:rsidP="006F6E6E">
            <w:pPr>
              <w:spacing w:after="0" w:line="240" w:lineRule="auto"/>
              <w:jc w:val="center"/>
              <w:rPr>
                <w:rFonts w:ascii="Times New Roman" w:hAnsi="Times New Roman"/>
                <w:sz w:val="20"/>
                <w:szCs w:val="20"/>
              </w:rPr>
            </w:pPr>
            <w:r w:rsidRPr="006F6E6E">
              <w:rPr>
                <w:rFonts w:ascii="Times New Roman" w:hAnsi="Times New Roman"/>
                <w:sz w:val="20"/>
                <w:szCs w:val="20"/>
              </w:rPr>
              <w:t>x</w:t>
            </w:r>
          </w:p>
          <w:p w:rsidR="00F9679A" w:rsidRPr="006F6E6E" w:rsidRDefault="00F9679A" w:rsidP="006F6E6E">
            <w:pPr>
              <w:spacing w:after="0" w:line="240" w:lineRule="auto"/>
              <w:jc w:val="center"/>
              <w:rPr>
                <w:rFonts w:ascii="Times New Roman" w:hAnsi="Times New Roman"/>
                <w:sz w:val="20"/>
                <w:szCs w:val="20"/>
              </w:rPr>
            </w:pPr>
            <w:r w:rsidRPr="006F6E6E">
              <w:rPr>
                <w:rFonts w:ascii="Times New Roman" w:hAnsi="Times New Roman"/>
                <w:sz w:val="20"/>
                <w:szCs w:val="20"/>
              </w:rPr>
              <w:t>x</w:t>
            </w:r>
          </w:p>
        </w:tc>
        <w:tc>
          <w:tcPr>
            <w:tcW w:w="844" w:type="dxa"/>
            <w:vMerge w:val="restart"/>
          </w:tcPr>
          <w:p w:rsidR="00F9679A" w:rsidRPr="006F6E6E" w:rsidRDefault="00F9679A" w:rsidP="006F6E6E">
            <w:pPr>
              <w:spacing w:after="0" w:line="240" w:lineRule="auto"/>
              <w:jc w:val="center"/>
              <w:rPr>
                <w:rFonts w:ascii="Times New Roman" w:hAnsi="Times New Roman"/>
                <w:sz w:val="20"/>
                <w:szCs w:val="20"/>
              </w:rPr>
            </w:pPr>
          </w:p>
          <w:p w:rsidR="00F9679A" w:rsidRPr="006F6E6E" w:rsidRDefault="00F9679A" w:rsidP="006F6E6E">
            <w:pPr>
              <w:spacing w:after="0" w:line="240" w:lineRule="auto"/>
              <w:jc w:val="center"/>
              <w:rPr>
                <w:rFonts w:ascii="Times New Roman" w:hAnsi="Times New Roman"/>
                <w:sz w:val="20"/>
                <w:szCs w:val="20"/>
              </w:rPr>
            </w:pPr>
          </w:p>
          <w:p w:rsidR="00F9679A" w:rsidRPr="006F6E6E" w:rsidRDefault="00F9679A" w:rsidP="006F6E6E">
            <w:pPr>
              <w:spacing w:after="0" w:line="240" w:lineRule="auto"/>
              <w:jc w:val="center"/>
              <w:rPr>
                <w:rFonts w:ascii="Times New Roman" w:hAnsi="Times New Roman"/>
                <w:sz w:val="20"/>
                <w:szCs w:val="20"/>
              </w:rPr>
            </w:pPr>
          </w:p>
          <w:p w:rsidR="00F9679A" w:rsidRPr="006F6E6E" w:rsidRDefault="00F9679A" w:rsidP="006F6E6E">
            <w:pPr>
              <w:spacing w:after="0" w:line="240" w:lineRule="auto"/>
              <w:jc w:val="center"/>
              <w:rPr>
                <w:rFonts w:ascii="Times New Roman" w:hAnsi="Times New Roman"/>
                <w:sz w:val="20"/>
                <w:szCs w:val="20"/>
              </w:rPr>
            </w:pPr>
            <w:r w:rsidRPr="006F6E6E">
              <w:rPr>
                <w:rFonts w:ascii="Times New Roman" w:hAnsi="Times New Roman"/>
                <w:sz w:val="20"/>
                <w:szCs w:val="20"/>
              </w:rPr>
              <w:t>x</w:t>
            </w:r>
          </w:p>
          <w:p w:rsidR="00F9679A" w:rsidRPr="006F6E6E" w:rsidRDefault="00F9679A" w:rsidP="006F6E6E">
            <w:pPr>
              <w:spacing w:after="0" w:line="240" w:lineRule="auto"/>
              <w:jc w:val="center"/>
              <w:rPr>
                <w:rFonts w:ascii="Times New Roman" w:hAnsi="Times New Roman"/>
                <w:sz w:val="20"/>
                <w:szCs w:val="20"/>
              </w:rPr>
            </w:pPr>
          </w:p>
          <w:p w:rsidR="00F9679A" w:rsidRPr="006F6E6E" w:rsidRDefault="00F9679A" w:rsidP="006F6E6E">
            <w:pPr>
              <w:spacing w:after="0" w:line="240" w:lineRule="auto"/>
              <w:jc w:val="center"/>
              <w:rPr>
                <w:rFonts w:ascii="Times New Roman" w:hAnsi="Times New Roman"/>
                <w:sz w:val="20"/>
                <w:szCs w:val="20"/>
              </w:rPr>
            </w:pPr>
            <w:r w:rsidRPr="006F6E6E">
              <w:rPr>
                <w:rFonts w:ascii="Times New Roman" w:hAnsi="Times New Roman"/>
                <w:sz w:val="20"/>
                <w:szCs w:val="20"/>
              </w:rPr>
              <w:t>x</w:t>
            </w:r>
          </w:p>
          <w:p w:rsidR="00F9679A" w:rsidRPr="006F6E6E" w:rsidRDefault="00F9679A" w:rsidP="006F6E6E">
            <w:pPr>
              <w:spacing w:after="0" w:line="240" w:lineRule="auto"/>
              <w:jc w:val="center"/>
              <w:rPr>
                <w:rFonts w:ascii="Times New Roman" w:hAnsi="Times New Roman"/>
                <w:sz w:val="20"/>
                <w:szCs w:val="20"/>
              </w:rPr>
            </w:pPr>
          </w:p>
          <w:p w:rsidR="00F9679A" w:rsidRPr="006F6E6E" w:rsidRDefault="00F9679A" w:rsidP="006F6E6E">
            <w:pPr>
              <w:spacing w:after="0" w:line="240" w:lineRule="auto"/>
              <w:jc w:val="center"/>
              <w:rPr>
                <w:rFonts w:ascii="Times New Roman" w:hAnsi="Times New Roman"/>
                <w:sz w:val="20"/>
                <w:szCs w:val="20"/>
              </w:rPr>
            </w:pPr>
          </w:p>
          <w:p w:rsidR="00F9679A" w:rsidRPr="006F6E6E" w:rsidRDefault="00F9679A" w:rsidP="006F6E6E">
            <w:pPr>
              <w:spacing w:after="0" w:line="240" w:lineRule="auto"/>
              <w:jc w:val="center"/>
              <w:rPr>
                <w:rFonts w:ascii="Times New Roman" w:hAnsi="Times New Roman"/>
                <w:sz w:val="20"/>
                <w:szCs w:val="20"/>
              </w:rPr>
            </w:pPr>
          </w:p>
          <w:p w:rsidR="00F9679A" w:rsidRPr="006F6E6E" w:rsidRDefault="00F9679A" w:rsidP="006F6E6E">
            <w:pPr>
              <w:spacing w:after="0" w:line="240" w:lineRule="auto"/>
              <w:jc w:val="center"/>
              <w:rPr>
                <w:rFonts w:ascii="Times New Roman" w:hAnsi="Times New Roman"/>
                <w:sz w:val="20"/>
                <w:szCs w:val="20"/>
              </w:rPr>
            </w:pPr>
          </w:p>
          <w:p w:rsidR="00F9679A" w:rsidRPr="006F6E6E" w:rsidRDefault="00F9679A" w:rsidP="006F6E6E">
            <w:pPr>
              <w:spacing w:after="0" w:line="240" w:lineRule="auto"/>
              <w:jc w:val="center"/>
              <w:rPr>
                <w:rFonts w:ascii="Times New Roman" w:hAnsi="Times New Roman"/>
                <w:sz w:val="20"/>
                <w:szCs w:val="20"/>
              </w:rPr>
            </w:pPr>
            <w:r w:rsidRPr="006F6E6E">
              <w:rPr>
                <w:rFonts w:ascii="Times New Roman" w:hAnsi="Times New Roman"/>
                <w:sz w:val="20"/>
                <w:szCs w:val="20"/>
              </w:rPr>
              <w:t>x</w:t>
            </w:r>
          </w:p>
          <w:p w:rsidR="00F9679A" w:rsidRPr="006F6E6E" w:rsidRDefault="00F9679A" w:rsidP="006F6E6E">
            <w:pPr>
              <w:spacing w:after="0" w:line="240" w:lineRule="auto"/>
              <w:jc w:val="center"/>
              <w:rPr>
                <w:rFonts w:ascii="Times New Roman" w:hAnsi="Times New Roman"/>
                <w:sz w:val="20"/>
                <w:szCs w:val="20"/>
              </w:rPr>
            </w:pPr>
          </w:p>
          <w:p w:rsidR="00F9679A" w:rsidRPr="006F6E6E" w:rsidRDefault="00F9679A" w:rsidP="006F6E6E">
            <w:pPr>
              <w:spacing w:after="0" w:line="240" w:lineRule="auto"/>
              <w:jc w:val="center"/>
              <w:rPr>
                <w:rFonts w:ascii="Times New Roman" w:hAnsi="Times New Roman"/>
                <w:sz w:val="20"/>
                <w:szCs w:val="20"/>
              </w:rPr>
            </w:pPr>
            <w:r w:rsidRPr="006F6E6E">
              <w:rPr>
                <w:rFonts w:ascii="Times New Roman" w:hAnsi="Times New Roman"/>
                <w:sz w:val="20"/>
                <w:szCs w:val="20"/>
              </w:rPr>
              <w:t>x</w:t>
            </w:r>
          </w:p>
        </w:tc>
        <w:tc>
          <w:tcPr>
            <w:tcW w:w="843" w:type="dxa"/>
          </w:tcPr>
          <w:p w:rsidR="00F9679A" w:rsidRPr="006F6E6E" w:rsidRDefault="00F9679A" w:rsidP="006F6E6E">
            <w:pPr>
              <w:spacing w:after="0" w:line="240" w:lineRule="auto"/>
              <w:rPr>
                <w:rFonts w:ascii="Times New Roman" w:hAnsi="Times New Roman"/>
                <w:sz w:val="20"/>
                <w:szCs w:val="20"/>
              </w:rPr>
            </w:pPr>
          </w:p>
          <w:p w:rsidR="00F9679A" w:rsidRPr="006F6E6E" w:rsidRDefault="00F9679A" w:rsidP="006F6E6E">
            <w:pPr>
              <w:spacing w:after="0" w:line="240" w:lineRule="auto"/>
              <w:jc w:val="center"/>
              <w:rPr>
                <w:rFonts w:ascii="Times New Roman" w:hAnsi="Times New Roman"/>
                <w:sz w:val="20"/>
                <w:szCs w:val="20"/>
              </w:rPr>
            </w:pPr>
            <w:r w:rsidRPr="006F6E6E">
              <w:rPr>
                <w:rFonts w:ascii="Times New Roman" w:hAnsi="Times New Roman"/>
                <w:sz w:val="20"/>
                <w:szCs w:val="20"/>
              </w:rPr>
              <w:t>x</w:t>
            </w:r>
          </w:p>
          <w:p w:rsidR="00F9679A" w:rsidRPr="006F6E6E" w:rsidRDefault="00F9679A" w:rsidP="006F6E6E">
            <w:pPr>
              <w:spacing w:after="0" w:line="240" w:lineRule="auto"/>
              <w:jc w:val="center"/>
              <w:rPr>
                <w:rFonts w:ascii="Times New Roman" w:hAnsi="Times New Roman"/>
                <w:sz w:val="20"/>
                <w:szCs w:val="20"/>
              </w:rPr>
            </w:pPr>
            <w:r w:rsidRPr="006F6E6E">
              <w:rPr>
                <w:rFonts w:ascii="Times New Roman" w:hAnsi="Times New Roman"/>
                <w:sz w:val="20"/>
                <w:szCs w:val="20"/>
              </w:rPr>
              <w:t>x</w:t>
            </w:r>
          </w:p>
        </w:tc>
        <w:tc>
          <w:tcPr>
            <w:tcW w:w="711" w:type="dxa"/>
            <w:vMerge w:val="restart"/>
          </w:tcPr>
          <w:p w:rsidR="00F9679A" w:rsidRPr="006F6E6E" w:rsidRDefault="00F9679A" w:rsidP="006F6E6E">
            <w:pPr>
              <w:spacing w:after="0" w:line="240" w:lineRule="auto"/>
              <w:jc w:val="center"/>
              <w:rPr>
                <w:rFonts w:ascii="Times New Roman" w:hAnsi="Times New Roman"/>
                <w:sz w:val="20"/>
                <w:szCs w:val="20"/>
              </w:rPr>
            </w:pPr>
          </w:p>
          <w:p w:rsidR="00F9679A" w:rsidRPr="006F6E6E" w:rsidRDefault="00F9679A" w:rsidP="006F6E6E">
            <w:pPr>
              <w:spacing w:after="0" w:line="240" w:lineRule="auto"/>
              <w:jc w:val="center"/>
              <w:rPr>
                <w:rFonts w:ascii="Times New Roman" w:hAnsi="Times New Roman"/>
                <w:sz w:val="20"/>
                <w:szCs w:val="20"/>
              </w:rPr>
            </w:pPr>
          </w:p>
          <w:p w:rsidR="00F9679A" w:rsidRPr="006F6E6E" w:rsidRDefault="00F9679A" w:rsidP="006F6E6E">
            <w:pPr>
              <w:spacing w:after="0" w:line="240" w:lineRule="auto"/>
              <w:jc w:val="center"/>
              <w:rPr>
                <w:rFonts w:ascii="Times New Roman" w:hAnsi="Times New Roman"/>
                <w:sz w:val="20"/>
                <w:szCs w:val="20"/>
              </w:rPr>
            </w:pPr>
          </w:p>
          <w:p w:rsidR="00F9679A" w:rsidRPr="006F6E6E" w:rsidRDefault="00F9679A" w:rsidP="006F6E6E">
            <w:pPr>
              <w:spacing w:after="0" w:line="240" w:lineRule="auto"/>
              <w:jc w:val="center"/>
              <w:rPr>
                <w:rFonts w:ascii="Times New Roman" w:hAnsi="Times New Roman"/>
                <w:sz w:val="20"/>
                <w:szCs w:val="20"/>
              </w:rPr>
            </w:pPr>
            <w:r w:rsidRPr="006F6E6E">
              <w:rPr>
                <w:rFonts w:ascii="Times New Roman" w:hAnsi="Times New Roman"/>
                <w:sz w:val="20"/>
                <w:szCs w:val="20"/>
              </w:rPr>
              <w:t>x</w:t>
            </w:r>
          </w:p>
          <w:p w:rsidR="00F9679A" w:rsidRPr="006F6E6E" w:rsidRDefault="00F9679A" w:rsidP="006F6E6E">
            <w:pPr>
              <w:spacing w:after="0" w:line="240" w:lineRule="auto"/>
              <w:jc w:val="center"/>
              <w:rPr>
                <w:rFonts w:ascii="Times New Roman" w:hAnsi="Times New Roman"/>
                <w:sz w:val="20"/>
                <w:szCs w:val="20"/>
              </w:rPr>
            </w:pPr>
          </w:p>
          <w:p w:rsidR="00F9679A" w:rsidRPr="006F6E6E" w:rsidRDefault="00F9679A" w:rsidP="006F6E6E">
            <w:pPr>
              <w:spacing w:after="0" w:line="240" w:lineRule="auto"/>
              <w:jc w:val="center"/>
              <w:rPr>
                <w:rFonts w:ascii="Times New Roman" w:hAnsi="Times New Roman"/>
                <w:sz w:val="20"/>
                <w:szCs w:val="20"/>
              </w:rPr>
            </w:pPr>
            <w:r w:rsidRPr="006F6E6E">
              <w:rPr>
                <w:rFonts w:ascii="Times New Roman" w:hAnsi="Times New Roman"/>
                <w:sz w:val="20"/>
                <w:szCs w:val="20"/>
              </w:rPr>
              <w:t>x</w:t>
            </w:r>
          </w:p>
          <w:p w:rsidR="00F9679A" w:rsidRPr="006F6E6E" w:rsidRDefault="00F9679A" w:rsidP="006F6E6E">
            <w:pPr>
              <w:spacing w:after="0" w:line="240" w:lineRule="auto"/>
              <w:jc w:val="center"/>
              <w:rPr>
                <w:rFonts w:ascii="Times New Roman" w:hAnsi="Times New Roman"/>
                <w:sz w:val="20"/>
                <w:szCs w:val="20"/>
              </w:rPr>
            </w:pPr>
          </w:p>
          <w:p w:rsidR="00F9679A" w:rsidRPr="006F6E6E" w:rsidRDefault="00F9679A" w:rsidP="006F6E6E">
            <w:pPr>
              <w:spacing w:after="0" w:line="240" w:lineRule="auto"/>
              <w:jc w:val="center"/>
              <w:rPr>
                <w:rFonts w:ascii="Times New Roman" w:hAnsi="Times New Roman"/>
                <w:sz w:val="20"/>
                <w:szCs w:val="20"/>
              </w:rPr>
            </w:pPr>
          </w:p>
          <w:p w:rsidR="00F9679A" w:rsidRPr="006F6E6E" w:rsidRDefault="00F9679A" w:rsidP="006F6E6E">
            <w:pPr>
              <w:spacing w:after="0" w:line="240" w:lineRule="auto"/>
              <w:jc w:val="center"/>
              <w:rPr>
                <w:rFonts w:ascii="Times New Roman" w:hAnsi="Times New Roman"/>
                <w:sz w:val="20"/>
                <w:szCs w:val="20"/>
              </w:rPr>
            </w:pPr>
          </w:p>
          <w:p w:rsidR="00F9679A" w:rsidRPr="006F6E6E" w:rsidRDefault="00F9679A" w:rsidP="006F6E6E">
            <w:pPr>
              <w:spacing w:after="0" w:line="240" w:lineRule="auto"/>
              <w:jc w:val="center"/>
              <w:rPr>
                <w:rFonts w:ascii="Times New Roman" w:hAnsi="Times New Roman"/>
                <w:sz w:val="20"/>
                <w:szCs w:val="20"/>
              </w:rPr>
            </w:pPr>
          </w:p>
          <w:p w:rsidR="00F9679A" w:rsidRPr="006F6E6E" w:rsidRDefault="00F9679A" w:rsidP="006F6E6E">
            <w:pPr>
              <w:spacing w:after="0" w:line="240" w:lineRule="auto"/>
              <w:jc w:val="center"/>
              <w:rPr>
                <w:rFonts w:ascii="Times New Roman" w:hAnsi="Times New Roman"/>
                <w:sz w:val="20"/>
                <w:szCs w:val="20"/>
              </w:rPr>
            </w:pPr>
            <w:r w:rsidRPr="006F6E6E">
              <w:rPr>
                <w:rFonts w:ascii="Times New Roman" w:hAnsi="Times New Roman"/>
                <w:sz w:val="20"/>
                <w:szCs w:val="20"/>
              </w:rPr>
              <w:t>x</w:t>
            </w:r>
          </w:p>
          <w:p w:rsidR="00F9679A" w:rsidRPr="006F6E6E" w:rsidRDefault="00F9679A" w:rsidP="006F6E6E">
            <w:pPr>
              <w:spacing w:after="0" w:line="240" w:lineRule="auto"/>
              <w:jc w:val="center"/>
              <w:rPr>
                <w:rFonts w:ascii="Times New Roman" w:hAnsi="Times New Roman"/>
                <w:sz w:val="20"/>
                <w:szCs w:val="20"/>
              </w:rPr>
            </w:pPr>
          </w:p>
          <w:p w:rsidR="00F9679A" w:rsidRPr="006F6E6E" w:rsidRDefault="00F9679A" w:rsidP="006F6E6E">
            <w:pPr>
              <w:spacing w:after="0" w:line="240" w:lineRule="auto"/>
              <w:jc w:val="center"/>
              <w:rPr>
                <w:rFonts w:ascii="Times New Roman" w:hAnsi="Times New Roman"/>
                <w:sz w:val="20"/>
                <w:szCs w:val="20"/>
              </w:rPr>
            </w:pPr>
            <w:r w:rsidRPr="006F6E6E">
              <w:rPr>
                <w:rFonts w:ascii="Times New Roman" w:hAnsi="Times New Roman"/>
                <w:sz w:val="20"/>
                <w:szCs w:val="20"/>
              </w:rPr>
              <w:t>x</w:t>
            </w:r>
          </w:p>
        </w:tc>
      </w:tr>
      <w:tr w:rsidR="00F9679A" w:rsidRPr="006F6E6E" w:rsidTr="006F6E6E">
        <w:trPr>
          <w:trHeight w:val="253"/>
        </w:trPr>
        <w:tc>
          <w:tcPr>
            <w:tcW w:w="7762" w:type="dxa"/>
            <w:vMerge/>
          </w:tcPr>
          <w:p w:rsidR="00F9679A" w:rsidRPr="006F6E6E" w:rsidRDefault="00F9679A" w:rsidP="006F6E6E">
            <w:pPr>
              <w:spacing w:after="0" w:line="240" w:lineRule="auto"/>
              <w:jc w:val="center"/>
              <w:rPr>
                <w:rFonts w:ascii="Times New Roman" w:hAnsi="Times New Roman"/>
                <w:sz w:val="20"/>
                <w:szCs w:val="20"/>
              </w:rPr>
            </w:pPr>
          </w:p>
        </w:tc>
        <w:tc>
          <w:tcPr>
            <w:tcW w:w="843" w:type="dxa"/>
          </w:tcPr>
          <w:p w:rsidR="00F9679A" w:rsidRPr="006F6E6E" w:rsidRDefault="00F9679A" w:rsidP="006F6E6E">
            <w:pPr>
              <w:spacing w:after="0" w:line="240" w:lineRule="auto"/>
              <w:jc w:val="center"/>
              <w:rPr>
                <w:rFonts w:ascii="Times New Roman" w:hAnsi="Times New Roman"/>
                <w:sz w:val="20"/>
                <w:szCs w:val="20"/>
              </w:rPr>
            </w:pPr>
          </w:p>
          <w:p w:rsidR="00F9679A" w:rsidRPr="006F6E6E" w:rsidRDefault="00F9679A" w:rsidP="006F6E6E">
            <w:pPr>
              <w:spacing w:after="0" w:line="240" w:lineRule="auto"/>
              <w:jc w:val="center"/>
              <w:rPr>
                <w:rFonts w:ascii="Times New Roman" w:hAnsi="Times New Roman"/>
                <w:sz w:val="20"/>
                <w:szCs w:val="20"/>
              </w:rPr>
            </w:pPr>
          </w:p>
          <w:p w:rsidR="00F9679A" w:rsidRPr="006F6E6E" w:rsidRDefault="00F9679A" w:rsidP="006F6E6E">
            <w:pPr>
              <w:spacing w:after="0" w:line="240" w:lineRule="auto"/>
              <w:jc w:val="center"/>
              <w:rPr>
                <w:rFonts w:ascii="Times New Roman" w:hAnsi="Times New Roman"/>
                <w:sz w:val="20"/>
                <w:szCs w:val="20"/>
              </w:rPr>
            </w:pPr>
          </w:p>
          <w:p w:rsidR="00F9679A" w:rsidRPr="006F6E6E" w:rsidRDefault="00F9679A" w:rsidP="006F6E6E">
            <w:pPr>
              <w:spacing w:after="0" w:line="240" w:lineRule="auto"/>
              <w:jc w:val="center"/>
              <w:rPr>
                <w:rFonts w:ascii="Times New Roman" w:hAnsi="Times New Roman"/>
                <w:sz w:val="20"/>
                <w:szCs w:val="20"/>
              </w:rPr>
            </w:pPr>
            <w:r w:rsidRPr="006F6E6E">
              <w:rPr>
                <w:rFonts w:ascii="Times New Roman" w:hAnsi="Times New Roman"/>
                <w:sz w:val="20"/>
                <w:szCs w:val="20"/>
              </w:rPr>
              <w:t>x</w:t>
            </w:r>
          </w:p>
        </w:tc>
        <w:tc>
          <w:tcPr>
            <w:tcW w:w="844" w:type="dxa"/>
            <w:vMerge/>
          </w:tcPr>
          <w:p w:rsidR="00F9679A" w:rsidRPr="006F6E6E" w:rsidRDefault="00F9679A" w:rsidP="006F6E6E">
            <w:pPr>
              <w:spacing w:after="0" w:line="240" w:lineRule="auto"/>
              <w:jc w:val="center"/>
              <w:rPr>
                <w:rFonts w:ascii="Times New Roman" w:hAnsi="Times New Roman"/>
                <w:sz w:val="20"/>
                <w:szCs w:val="20"/>
              </w:rPr>
            </w:pPr>
          </w:p>
        </w:tc>
        <w:tc>
          <w:tcPr>
            <w:tcW w:w="843" w:type="dxa"/>
          </w:tcPr>
          <w:p w:rsidR="00F9679A" w:rsidRPr="006F6E6E" w:rsidRDefault="00F9679A" w:rsidP="006F6E6E">
            <w:pPr>
              <w:spacing w:after="0" w:line="240" w:lineRule="auto"/>
              <w:jc w:val="center"/>
              <w:rPr>
                <w:rFonts w:ascii="Times New Roman" w:hAnsi="Times New Roman"/>
                <w:sz w:val="20"/>
                <w:szCs w:val="20"/>
              </w:rPr>
            </w:pPr>
          </w:p>
          <w:p w:rsidR="00F9679A" w:rsidRPr="006F6E6E" w:rsidRDefault="00F9679A" w:rsidP="006F6E6E">
            <w:pPr>
              <w:spacing w:after="0" w:line="240" w:lineRule="auto"/>
              <w:jc w:val="center"/>
              <w:rPr>
                <w:rFonts w:ascii="Times New Roman" w:hAnsi="Times New Roman"/>
                <w:sz w:val="20"/>
                <w:szCs w:val="20"/>
              </w:rPr>
            </w:pPr>
          </w:p>
          <w:p w:rsidR="00F9679A" w:rsidRPr="006F6E6E" w:rsidRDefault="00F9679A" w:rsidP="006F6E6E">
            <w:pPr>
              <w:spacing w:after="0" w:line="240" w:lineRule="auto"/>
              <w:jc w:val="center"/>
              <w:rPr>
                <w:rFonts w:ascii="Times New Roman" w:hAnsi="Times New Roman"/>
                <w:sz w:val="20"/>
                <w:szCs w:val="20"/>
              </w:rPr>
            </w:pPr>
          </w:p>
          <w:p w:rsidR="00F9679A" w:rsidRPr="006F6E6E" w:rsidRDefault="00F9679A" w:rsidP="006F6E6E">
            <w:pPr>
              <w:spacing w:after="0" w:line="240" w:lineRule="auto"/>
              <w:jc w:val="center"/>
              <w:rPr>
                <w:rFonts w:ascii="Times New Roman" w:hAnsi="Times New Roman"/>
                <w:sz w:val="20"/>
                <w:szCs w:val="20"/>
              </w:rPr>
            </w:pPr>
            <w:r w:rsidRPr="006F6E6E">
              <w:rPr>
                <w:rFonts w:ascii="Times New Roman" w:hAnsi="Times New Roman"/>
                <w:sz w:val="20"/>
                <w:szCs w:val="20"/>
              </w:rPr>
              <w:t>x</w:t>
            </w:r>
          </w:p>
        </w:tc>
        <w:tc>
          <w:tcPr>
            <w:tcW w:w="711" w:type="dxa"/>
            <w:vMerge/>
          </w:tcPr>
          <w:p w:rsidR="00F9679A" w:rsidRPr="006F6E6E" w:rsidRDefault="00F9679A" w:rsidP="006F6E6E">
            <w:pPr>
              <w:spacing w:after="0" w:line="240" w:lineRule="auto"/>
              <w:jc w:val="center"/>
              <w:rPr>
                <w:rFonts w:ascii="Times New Roman" w:hAnsi="Times New Roman"/>
                <w:sz w:val="20"/>
                <w:szCs w:val="20"/>
              </w:rPr>
            </w:pPr>
          </w:p>
        </w:tc>
      </w:tr>
      <w:tr w:rsidR="00F9679A" w:rsidRPr="006F6E6E" w:rsidTr="006F6E6E">
        <w:trPr>
          <w:trHeight w:val="253"/>
        </w:trPr>
        <w:tc>
          <w:tcPr>
            <w:tcW w:w="7762" w:type="dxa"/>
            <w:vMerge/>
          </w:tcPr>
          <w:p w:rsidR="00F9679A" w:rsidRPr="006F6E6E" w:rsidRDefault="00F9679A" w:rsidP="006F6E6E">
            <w:pPr>
              <w:spacing w:after="0" w:line="240" w:lineRule="auto"/>
              <w:jc w:val="center"/>
              <w:rPr>
                <w:rFonts w:ascii="Times New Roman" w:hAnsi="Times New Roman"/>
                <w:sz w:val="20"/>
                <w:szCs w:val="20"/>
              </w:rPr>
            </w:pPr>
          </w:p>
        </w:tc>
        <w:tc>
          <w:tcPr>
            <w:tcW w:w="843" w:type="dxa"/>
          </w:tcPr>
          <w:p w:rsidR="00F9679A" w:rsidRPr="006F6E6E" w:rsidRDefault="00F9679A" w:rsidP="006F6E6E">
            <w:pPr>
              <w:spacing w:after="0" w:line="240" w:lineRule="auto"/>
              <w:jc w:val="center"/>
              <w:rPr>
                <w:rFonts w:ascii="Times New Roman" w:hAnsi="Times New Roman"/>
                <w:sz w:val="20"/>
                <w:szCs w:val="20"/>
              </w:rPr>
            </w:pPr>
          </w:p>
          <w:p w:rsidR="00F9679A" w:rsidRPr="006F6E6E" w:rsidRDefault="00F9679A" w:rsidP="006F6E6E">
            <w:pPr>
              <w:spacing w:after="0" w:line="240" w:lineRule="auto"/>
              <w:jc w:val="center"/>
              <w:rPr>
                <w:rFonts w:ascii="Times New Roman" w:hAnsi="Times New Roman"/>
                <w:sz w:val="20"/>
                <w:szCs w:val="20"/>
              </w:rPr>
            </w:pPr>
            <w:r w:rsidRPr="006F6E6E">
              <w:rPr>
                <w:rFonts w:ascii="Times New Roman" w:hAnsi="Times New Roman"/>
                <w:sz w:val="20"/>
                <w:szCs w:val="20"/>
              </w:rPr>
              <w:t>x</w:t>
            </w:r>
          </w:p>
          <w:p w:rsidR="00F9679A" w:rsidRPr="006F6E6E" w:rsidRDefault="00F9679A" w:rsidP="006F6E6E">
            <w:pPr>
              <w:spacing w:after="0" w:line="240" w:lineRule="auto"/>
              <w:jc w:val="center"/>
              <w:rPr>
                <w:rFonts w:ascii="Times New Roman" w:hAnsi="Times New Roman"/>
                <w:sz w:val="20"/>
                <w:szCs w:val="20"/>
              </w:rPr>
            </w:pPr>
            <w:r w:rsidRPr="006F6E6E">
              <w:rPr>
                <w:rFonts w:ascii="Times New Roman" w:hAnsi="Times New Roman"/>
                <w:sz w:val="20"/>
                <w:szCs w:val="20"/>
              </w:rPr>
              <w:t>x</w:t>
            </w:r>
          </w:p>
        </w:tc>
        <w:tc>
          <w:tcPr>
            <w:tcW w:w="844" w:type="dxa"/>
            <w:vMerge/>
          </w:tcPr>
          <w:p w:rsidR="00F9679A" w:rsidRPr="006F6E6E" w:rsidRDefault="00F9679A" w:rsidP="006F6E6E">
            <w:pPr>
              <w:spacing w:after="0" w:line="240" w:lineRule="auto"/>
              <w:jc w:val="center"/>
              <w:rPr>
                <w:rFonts w:ascii="Times New Roman" w:hAnsi="Times New Roman"/>
                <w:sz w:val="20"/>
                <w:szCs w:val="20"/>
              </w:rPr>
            </w:pPr>
          </w:p>
        </w:tc>
        <w:tc>
          <w:tcPr>
            <w:tcW w:w="843" w:type="dxa"/>
          </w:tcPr>
          <w:p w:rsidR="00F9679A" w:rsidRPr="006F6E6E" w:rsidRDefault="00F9679A" w:rsidP="006F6E6E">
            <w:pPr>
              <w:spacing w:after="0" w:line="240" w:lineRule="auto"/>
              <w:jc w:val="center"/>
              <w:rPr>
                <w:rFonts w:ascii="Times New Roman" w:hAnsi="Times New Roman"/>
                <w:sz w:val="20"/>
                <w:szCs w:val="20"/>
              </w:rPr>
            </w:pPr>
          </w:p>
          <w:p w:rsidR="00F9679A" w:rsidRPr="006F6E6E" w:rsidRDefault="00F9679A" w:rsidP="006F6E6E">
            <w:pPr>
              <w:spacing w:after="0" w:line="240" w:lineRule="auto"/>
              <w:jc w:val="center"/>
              <w:rPr>
                <w:rFonts w:ascii="Times New Roman" w:hAnsi="Times New Roman"/>
                <w:sz w:val="20"/>
                <w:szCs w:val="20"/>
              </w:rPr>
            </w:pPr>
            <w:r w:rsidRPr="006F6E6E">
              <w:rPr>
                <w:rFonts w:ascii="Times New Roman" w:hAnsi="Times New Roman"/>
                <w:sz w:val="20"/>
                <w:szCs w:val="20"/>
              </w:rPr>
              <w:t>x</w:t>
            </w:r>
          </w:p>
          <w:p w:rsidR="00F9679A" w:rsidRPr="006F6E6E" w:rsidRDefault="00F9679A" w:rsidP="006F6E6E">
            <w:pPr>
              <w:spacing w:after="0" w:line="240" w:lineRule="auto"/>
              <w:jc w:val="center"/>
              <w:rPr>
                <w:rFonts w:ascii="Times New Roman" w:hAnsi="Times New Roman"/>
                <w:sz w:val="20"/>
                <w:szCs w:val="20"/>
              </w:rPr>
            </w:pPr>
            <w:r w:rsidRPr="006F6E6E">
              <w:rPr>
                <w:rFonts w:ascii="Times New Roman" w:hAnsi="Times New Roman"/>
                <w:sz w:val="20"/>
                <w:szCs w:val="20"/>
              </w:rPr>
              <w:t>x</w:t>
            </w:r>
          </w:p>
        </w:tc>
        <w:tc>
          <w:tcPr>
            <w:tcW w:w="711" w:type="dxa"/>
            <w:vMerge/>
          </w:tcPr>
          <w:p w:rsidR="00F9679A" w:rsidRPr="006F6E6E" w:rsidRDefault="00F9679A" w:rsidP="006F6E6E">
            <w:pPr>
              <w:spacing w:after="0" w:line="240" w:lineRule="auto"/>
              <w:jc w:val="center"/>
              <w:rPr>
                <w:rFonts w:ascii="Times New Roman" w:hAnsi="Times New Roman"/>
                <w:sz w:val="20"/>
                <w:szCs w:val="20"/>
              </w:rPr>
            </w:pPr>
          </w:p>
        </w:tc>
      </w:tr>
      <w:tr w:rsidR="00F9679A" w:rsidRPr="006F6E6E" w:rsidTr="006F6E6E">
        <w:trPr>
          <w:trHeight w:val="304"/>
        </w:trPr>
        <w:tc>
          <w:tcPr>
            <w:tcW w:w="7762" w:type="dxa"/>
            <w:vMerge/>
          </w:tcPr>
          <w:p w:rsidR="00F9679A" w:rsidRPr="006F6E6E" w:rsidRDefault="00F9679A" w:rsidP="006F6E6E">
            <w:pPr>
              <w:spacing w:after="0" w:line="240" w:lineRule="auto"/>
              <w:jc w:val="center"/>
              <w:rPr>
                <w:rFonts w:ascii="Times New Roman" w:hAnsi="Times New Roman"/>
                <w:sz w:val="20"/>
                <w:szCs w:val="20"/>
              </w:rPr>
            </w:pPr>
          </w:p>
        </w:tc>
        <w:tc>
          <w:tcPr>
            <w:tcW w:w="843" w:type="dxa"/>
          </w:tcPr>
          <w:p w:rsidR="00F9679A" w:rsidRPr="006F6E6E" w:rsidRDefault="00F9679A" w:rsidP="006F6E6E">
            <w:pPr>
              <w:spacing w:after="0" w:line="240" w:lineRule="auto"/>
              <w:jc w:val="center"/>
              <w:rPr>
                <w:rFonts w:ascii="Times New Roman" w:hAnsi="Times New Roman"/>
                <w:sz w:val="20"/>
                <w:szCs w:val="20"/>
              </w:rPr>
            </w:pPr>
            <w:r w:rsidRPr="006F6E6E">
              <w:rPr>
                <w:rFonts w:ascii="Times New Roman" w:hAnsi="Times New Roman"/>
                <w:sz w:val="20"/>
                <w:szCs w:val="20"/>
              </w:rPr>
              <w:t>x</w:t>
            </w:r>
          </w:p>
          <w:p w:rsidR="00F9679A" w:rsidRPr="006F6E6E" w:rsidRDefault="00F9679A" w:rsidP="006F6E6E">
            <w:pPr>
              <w:spacing w:after="0" w:line="240" w:lineRule="auto"/>
              <w:jc w:val="center"/>
              <w:rPr>
                <w:rFonts w:ascii="Times New Roman" w:hAnsi="Times New Roman"/>
                <w:sz w:val="20"/>
                <w:szCs w:val="20"/>
              </w:rPr>
            </w:pPr>
            <w:r w:rsidRPr="006F6E6E">
              <w:rPr>
                <w:rFonts w:ascii="Times New Roman" w:hAnsi="Times New Roman"/>
                <w:sz w:val="20"/>
                <w:szCs w:val="20"/>
              </w:rPr>
              <w:t>x</w:t>
            </w:r>
          </w:p>
        </w:tc>
        <w:tc>
          <w:tcPr>
            <w:tcW w:w="844" w:type="dxa"/>
            <w:vMerge/>
          </w:tcPr>
          <w:p w:rsidR="00F9679A" w:rsidRPr="006F6E6E" w:rsidRDefault="00F9679A" w:rsidP="006F6E6E">
            <w:pPr>
              <w:spacing w:after="0" w:line="240" w:lineRule="auto"/>
              <w:jc w:val="center"/>
              <w:rPr>
                <w:rFonts w:ascii="Times New Roman" w:hAnsi="Times New Roman"/>
                <w:sz w:val="20"/>
                <w:szCs w:val="20"/>
              </w:rPr>
            </w:pPr>
          </w:p>
        </w:tc>
        <w:tc>
          <w:tcPr>
            <w:tcW w:w="843" w:type="dxa"/>
          </w:tcPr>
          <w:p w:rsidR="00F9679A" w:rsidRPr="006F6E6E" w:rsidRDefault="00F9679A" w:rsidP="006F6E6E">
            <w:pPr>
              <w:spacing w:after="0" w:line="240" w:lineRule="auto"/>
              <w:jc w:val="center"/>
              <w:rPr>
                <w:rFonts w:ascii="Times New Roman" w:hAnsi="Times New Roman"/>
                <w:sz w:val="20"/>
                <w:szCs w:val="20"/>
              </w:rPr>
            </w:pPr>
            <w:r w:rsidRPr="006F6E6E">
              <w:rPr>
                <w:rFonts w:ascii="Times New Roman" w:hAnsi="Times New Roman"/>
                <w:sz w:val="20"/>
                <w:szCs w:val="20"/>
              </w:rPr>
              <w:t>x</w:t>
            </w:r>
          </w:p>
          <w:p w:rsidR="00F9679A" w:rsidRPr="006F6E6E" w:rsidRDefault="00F9679A" w:rsidP="006F6E6E">
            <w:pPr>
              <w:spacing w:after="0" w:line="240" w:lineRule="auto"/>
              <w:jc w:val="center"/>
              <w:rPr>
                <w:rFonts w:ascii="Times New Roman" w:hAnsi="Times New Roman"/>
                <w:sz w:val="20"/>
                <w:szCs w:val="20"/>
              </w:rPr>
            </w:pPr>
            <w:r w:rsidRPr="006F6E6E">
              <w:rPr>
                <w:rFonts w:ascii="Times New Roman" w:hAnsi="Times New Roman"/>
                <w:sz w:val="20"/>
                <w:szCs w:val="20"/>
              </w:rPr>
              <w:t>x</w:t>
            </w:r>
          </w:p>
        </w:tc>
        <w:tc>
          <w:tcPr>
            <w:tcW w:w="711" w:type="dxa"/>
            <w:vMerge/>
          </w:tcPr>
          <w:p w:rsidR="00F9679A" w:rsidRPr="006F6E6E" w:rsidRDefault="00F9679A" w:rsidP="006F6E6E">
            <w:pPr>
              <w:spacing w:after="0" w:line="240" w:lineRule="auto"/>
              <w:jc w:val="center"/>
              <w:rPr>
                <w:rFonts w:ascii="Times New Roman" w:hAnsi="Times New Roman"/>
                <w:sz w:val="20"/>
                <w:szCs w:val="20"/>
              </w:rPr>
            </w:pPr>
          </w:p>
        </w:tc>
      </w:tr>
      <w:tr w:rsidR="00F9679A" w:rsidRPr="006F6E6E" w:rsidTr="006F6E6E">
        <w:trPr>
          <w:trHeight w:val="391"/>
        </w:trPr>
        <w:tc>
          <w:tcPr>
            <w:tcW w:w="7762" w:type="dxa"/>
            <w:vMerge/>
          </w:tcPr>
          <w:p w:rsidR="00F9679A" w:rsidRPr="006F6E6E" w:rsidRDefault="00F9679A" w:rsidP="006F6E6E">
            <w:pPr>
              <w:spacing w:after="0" w:line="240" w:lineRule="auto"/>
              <w:jc w:val="center"/>
              <w:rPr>
                <w:rFonts w:ascii="Times New Roman" w:hAnsi="Times New Roman"/>
                <w:sz w:val="20"/>
                <w:szCs w:val="20"/>
              </w:rPr>
            </w:pPr>
          </w:p>
        </w:tc>
        <w:tc>
          <w:tcPr>
            <w:tcW w:w="843" w:type="dxa"/>
          </w:tcPr>
          <w:p w:rsidR="00F9679A" w:rsidRPr="006F6E6E" w:rsidRDefault="00F9679A" w:rsidP="006F6E6E">
            <w:pPr>
              <w:spacing w:after="0" w:line="240" w:lineRule="auto"/>
              <w:jc w:val="center"/>
              <w:rPr>
                <w:rFonts w:ascii="Times New Roman" w:hAnsi="Times New Roman"/>
                <w:sz w:val="20"/>
                <w:szCs w:val="20"/>
              </w:rPr>
            </w:pPr>
            <w:r w:rsidRPr="006F6E6E">
              <w:rPr>
                <w:rFonts w:ascii="Times New Roman" w:hAnsi="Times New Roman"/>
                <w:sz w:val="20"/>
                <w:szCs w:val="20"/>
              </w:rPr>
              <w:t>x</w:t>
            </w:r>
          </w:p>
          <w:p w:rsidR="00F9679A" w:rsidRPr="006F6E6E" w:rsidRDefault="00F9679A" w:rsidP="006F6E6E">
            <w:pPr>
              <w:spacing w:after="0" w:line="240" w:lineRule="auto"/>
              <w:jc w:val="center"/>
              <w:rPr>
                <w:rFonts w:ascii="Times New Roman" w:hAnsi="Times New Roman"/>
                <w:sz w:val="20"/>
                <w:szCs w:val="20"/>
              </w:rPr>
            </w:pPr>
            <w:r w:rsidRPr="006F6E6E">
              <w:rPr>
                <w:rFonts w:ascii="Times New Roman" w:hAnsi="Times New Roman"/>
                <w:sz w:val="20"/>
                <w:szCs w:val="20"/>
              </w:rPr>
              <w:t>x</w:t>
            </w:r>
          </w:p>
        </w:tc>
        <w:tc>
          <w:tcPr>
            <w:tcW w:w="844" w:type="dxa"/>
          </w:tcPr>
          <w:p w:rsidR="00F9679A" w:rsidRPr="006F6E6E" w:rsidRDefault="00F9679A" w:rsidP="006F6E6E">
            <w:pPr>
              <w:spacing w:after="0" w:line="240" w:lineRule="auto"/>
              <w:jc w:val="center"/>
              <w:rPr>
                <w:rFonts w:ascii="Times New Roman" w:hAnsi="Times New Roman"/>
                <w:sz w:val="20"/>
                <w:szCs w:val="20"/>
              </w:rPr>
            </w:pPr>
          </w:p>
          <w:p w:rsidR="00F9679A" w:rsidRPr="006F6E6E" w:rsidRDefault="00F9679A" w:rsidP="006F6E6E">
            <w:pPr>
              <w:spacing w:after="0" w:line="240" w:lineRule="auto"/>
              <w:jc w:val="center"/>
              <w:rPr>
                <w:rFonts w:ascii="Times New Roman" w:hAnsi="Times New Roman"/>
                <w:sz w:val="20"/>
                <w:szCs w:val="20"/>
              </w:rPr>
            </w:pPr>
            <w:r w:rsidRPr="006F6E6E">
              <w:rPr>
                <w:rFonts w:ascii="Times New Roman" w:hAnsi="Times New Roman"/>
                <w:sz w:val="20"/>
                <w:szCs w:val="20"/>
              </w:rPr>
              <w:t>x</w:t>
            </w:r>
          </w:p>
        </w:tc>
        <w:tc>
          <w:tcPr>
            <w:tcW w:w="843" w:type="dxa"/>
          </w:tcPr>
          <w:p w:rsidR="00F9679A" w:rsidRPr="006F6E6E" w:rsidRDefault="00F9679A" w:rsidP="006F6E6E">
            <w:pPr>
              <w:spacing w:after="0" w:line="240" w:lineRule="auto"/>
              <w:jc w:val="center"/>
              <w:rPr>
                <w:rFonts w:ascii="Times New Roman" w:hAnsi="Times New Roman"/>
                <w:sz w:val="20"/>
                <w:szCs w:val="20"/>
              </w:rPr>
            </w:pPr>
            <w:r w:rsidRPr="006F6E6E">
              <w:rPr>
                <w:rFonts w:ascii="Times New Roman" w:hAnsi="Times New Roman"/>
                <w:sz w:val="20"/>
                <w:szCs w:val="20"/>
              </w:rPr>
              <w:t>x</w:t>
            </w:r>
          </w:p>
          <w:p w:rsidR="00F9679A" w:rsidRPr="006F6E6E" w:rsidRDefault="00F9679A" w:rsidP="006F6E6E">
            <w:pPr>
              <w:spacing w:after="0" w:line="240" w:lineRule="auto"/>
              <w:jc w:val="center"/>
              <w:rPr>
                <w:rFonts w:ascii="Times New Roman" w:hAnsi="Times New Roman"/>
                <w:sz w:val="20"/>
                <w:szCs w:val="20"/>
              </w:rPr>
            </w:pPr>
            <w:r w:rsidRPr="006F6E6E">
              <w:rPr>
                <w:rFonts w:ascii="Times New Roman" w:hAnsi="Times New Roman"/>
                <w:sz w:val="20"/>
                <w:szCs w:val="20"/>
              </w:rPr>
              <w:t>x</w:t>
            </w:r>
          </w:p>
        </w:tc>
        <w:tc>
          <w:tcPr>
            <w:tcW w:w="711" w:type="dxa"/>
          </w:tcPr>
          <w:p w:rsidR="00F9679A" w:rsidRPr="006F6E6E" w:rsidRDefault="00F9679A" w:rsidP="006F6E6E">
            <w:pPr>
              <w:spacing w:after="0" w:line="240" w:lineRule="auto"/>
              <w:jc w:val="center"/>
              <w:rPr>
                <w:rFonts w:ascii="Times New Roman" w:hAnsi="Times New Roman"/>
                <w:sz w:val="20"/>
                <w:szCs w:val="20"/>
              </w:rPr>
            </w:pPr>
          </w:p>
          <w:p w:rsidR="00F9679A" w:rsidRPr="006F6E6E" w:rsidRDefault="00F9679A" w:rsidP="006F6E6E">
            <w:pPr>
              <w:spacing w:after="0" w:line="240" w:lineRule="auto"/>
              <w:jc w:val="center"/>
              <w:rPr>
                <w:rFonts w:ascii="Times New Roman" w:hAnsi="Times New Roman"/>
                <w:sz w:val="20"/>
                <w:szCs w:val="20"/>
              </w:rPr>
            </w:pPr>
            <w:r w:rsidRPr="006F6E6E">
              <w:rPr>
                <w:rFonts w:ascii="Times New Roman" w:hAnsi="Times New Roman"/>
                <w:sz w:val="20"/>
                <w:szCs w:val="20"/>
              </w:rPr>
              <w:t>x</w:t>
            </w:r>
          </w:p>
        </w:tc>
      </w:tr>
      <w:tr w:rsidR="00F9679A" w:rsidRPr="006F6E6E" w:rsidTr="006F6E6E">
        <w:trPr>
          <w:trHeight w:val="1138"/>
        </w:trPr>
        <w:tc>
          <w:tcPr>
            <w:tcW w:w="7762" w:type="dxa"/>
            <w:vMerge/>
          </w:tcPr>
          <w:p w:rsidR="00F9679A" w:rsidRPr="006F6E6E" w:rsidRDefault="00F9679A" w:rsidP="006F6E6E">
            <w:pPr>
              <w:spacing w:after="0" w:line="240" w:lineRule="auto"/>
              <w:jc w:val="center"/>
              <w:rPr>
                <w:rFonts w:ascii="Times New Roman" w:hAnsi="Times New Roman"/>
                <w:sz w:val="20"/>
                <w:szCs w:val="20"/>
              </w:rPr>
            </w:pPr>
          </w:p>
        </w:tc>
        <w:tc>
          <w:tcPr>
            <w:tcW w:w="843" w:type="dxa"/>
          </w:tcPr>
          <w:p w:rsidR="00F9679A" w:rsidRPr="006F6E6E" w:rsidRDefault="00F9679A" w:rsidP="006F6E6E">
            <w:pPr>
              <w:spacing w:after="0" w:line="240" w:lineRule="auto"/>
              <w:jc w:val="center"/>
              <w:rPr>
                <w:rFonts w:ascii="Times New Roman" w:hAnsi="Times New Roman"/>
                <w:sz w:val="20"/>
                <w:szCs w:val="20"/>
              </w:rPr>
            </w:pPr>
          </w:p>
          <w:p w:rsidR="00F9679A" w:rsidRPr="006F6E6E" w:rsidRDefault="00F9679A" w:rsidP="006F6E6E">
            <w:pPr>
              <w:spacing w:after="0" w:line="240" w:lineRule="auto"/>
              <w:jc w:val="center"/>
              <w:rPr>
                <w:rFonts w:ascii="Times New Roman" w:hAnsi="Times New Roman"/>
                <w:sz w:val="20"/>
                <w:szCs w:val="20"/>
              </w:rPr>
            </w:pPr>
          </w:p>
          <w:p w:rsidR="00F9679A" w:rsidRPr="006F6E6E" w:rsidRDefault="00F9679A" w:rsidP="006F6E6E">
            <w:pPr>
              <w:spacing w:after="0" w:line="240" w:lineRule="auto"/>
              <w:jc w:val="center"/>
              <w:rPr>
                <w:rFonts w:ascii="Times New Roman" w:hAnsi="Times New Roman"/>
                <w:sz w:val="20"/>
                <w:szCs w:val="20"/>
              </w:rPr>
            </w:pPr>
          </w:p>
          <w:p w:rsidR="00F9679A" w:rsidRPr="006F6E6E" w:rsidRDefault="00F9679A" w:rsidP="006F6E6E">
            <w:pPr>
              <w:spacing w:after="0" w:line="240" w:lineRule="auto"/>
              <w:jc w:val="center"/>
              <w:rPr>
                <w:rFonts w:ascii="Times New Roman" w:hAnsi="Times New Roman"/>
                <w:sz w:val="20"/>
                <w:szCs w:val="20"/>
              </w:rPr>
            </w:pPr>
            <w:r w:rsidRPr="006F6E6E">
              <w:rPr>
                <w:rFonts w:ascii="Times New Roman" w:hAnsi="Times New Roman"/>
                <w:sz w:val="20"/>
                <w:szCs w:val="20"/>
              </w:rPr>
              <w:t>x</w:t>
            </w:r>
          </w:p>
          <w:p w:rsidR="00F9679A" w:rsidRPr="006F6E6E" w:rsidRDefault="00F9679A" w:rsidP="006F6E6E">
            <w:pPr>
              <w:spacing w:after="0" w:line="240" w:lineRule="auto"/>
              <w:jc w:val="center"/>
              <w:rPr>
                <w:rFonts w:ascii="Times New Roman" w:hAnsi="Times New Roman"/>
                <w:sz w:val="20"/>
                <w:szCs w:val="20"/>
              </w:rPr>
            </w:pPr>
            <w:r w:rsidRPr="006F6E6E">
              <w:rPr>
                <w:rFonts w:ascii="Times New Roman" w:hAnsi="Times New Roman"/>
                <w:sz w:val="20"/>
                <w:szCs w:val="20"/>
              </w:rPr>
              <w:t>x</w:t>
            </w:r>
          </w:p>
        </w:tc>
        <w:tc>
          <w:tcPr>
            <w:tcW w:w="844" w:type="dxa"/>
          </w:tcPr>
          <w:p w:rsidR="00F9679A" w:rsidRPr="006F6E6E" w:rsidRDefault="00F9679A" w:rsidP="006F6E6E">
            <w:pPr>
              <w:spacing w:after="0" w:line="240" w:lineRule="auto"/>
              <w:jc w:val="center"/>
              <w:rPr>
                <w:rFonts w:ascii="Times New Roman" w:hAnsi="Times New Roman"/>
                <w:sz w:val="20"/>
                <w:szCs w:val="20"/>
              </w:rPr>
            </w:pPr>
            <w:r w:rsidRPr="006F6E6E">
              <w:rPr>
                <w:rFonts w:ascii="Times New Roman" w:hAnsi="Times New Roman"/>
                <w:sz w:val="20"/>
                <w:szCs w:val="20"/>
              </w:rPr>
              <w:t>x</w:t>
            </w:r>
          </w:p>
          <w:p w:rsidR="00F9679A" w:rsidRPr="006F6E6E" w:rsidRDefault="00F9679A" w:rsidP="006F6E6E">
            <w:pPr>
              <w:spacing w:after="0" w:line="240" w:lineRule="auto"/>
              <w:jc w:val="center"/>
              <w:rPr>
                <w:rFonts w:ascii="Times New Roman" w:hAnsi="Times New Roman"/>
                <w:sz w:val="20"/>
                <w:szCs w:val="20"/>
              </w:rPr>
            </w:pPr>
            <w:r w:rsidRPr="006F6E6E">
              <w:rPr>
                <w:rFonts w:ascii="Times New Roman" w:hAnsi="Times New Roman"/>
                <w:sz w:val="20"/>
                <w:szCs w:val="20"/>
              </w:rPr>
              <w:t>x</w:t>
            </w:r>
          </w:p>
          <w:p w:rsidR="00F9679A" w:rsidRPr="006F6E6E" w:rsidRDefault="00F9679A" w:rsidP="006F6E6E">
            <w:pPr>
              <w:spacing w:after="0" w:line="240" w:lineRule="auto"/>
              <w:jc w:val="center"/>
              <w:rPr>
                <w:rFonts w:ascii="Times New Roman" w:hAnsi="Times New Roman"/>
                <w:sz w:val="20"/>
                <w:szCs w:val="20"/>
              </w:rPr>
            </w:pPr>
          </w:p>
          <w:p w:rsidR="00F9679A" w:rsidRPr="006F6E6E" w:rsidRDefault="00F9679A" w:rsidP="006F6E6E">
            <w:pPr>
              <w:spacing w:after="0" w:line="240" w:lineRule="auto"/>
              <w:jc w:val="center"/>
              <w:rPr>
                <w:rFonts w:ascii="Times New Roman" w:hAnsi="Times New Roman"/>
                <w:sz w:val="20"/>
                <w:szCs w:val="20"/>
              </w:rPr>
            </w:pPr>
          </w:p>
          <w:p w:rsidR="00F9679A" w:rsidRPr="006F6E6E" w:rsidRDefault="00F9679A" w:rsidP="006F6E6E">
            <w:pPr>
              <w:spacing w:after="0" w:line="240" w:lineRule="auto"/>
              <w:jc w:val="center"/>
              <w:rPr>
                <w:rFonts w:ascii="Times New Roman" w:hAnsi="Times New Roman"/>
                <w:sz w:val="20"/>
                <w:szCs w:val="20"/>
              </w:rPr>
            </w:pPr>
            <w:r w:rsidRPr="006F6E6E">
              <w:rPr>
                <w:rFonts w:ascii="Times New Roman" w:hAnsi="Times New Roman"/>
                <w:sz w:val="20"/>
                <w:szCs w:val="20"/>
              </w:rPr>
              <w:t>x</w:t>
            </w:r>
          </w:p>
        </w:tc>
        <w:tc>
          <w:tcPr>
            <w:tcW w:w="843" w:type="dxa"/>
          </w:tcPr>
          <w:p w:rsidR="00F9679A" w:rsidRPr="006F6E6E" w:rsidRDefault="00F9679A" w:rsidP="006F6E6E">
            <w:pPr>
              <w:spacing w:after="0" w:line="240" w:lineRule="auto"/>
              <w:jc w:val="center"/>
              <w:rPr>
                <w:rFonts w:ascii="Times New Roman" w:hAnsi="Times New Roman"/>
                <w:sz w:val="20"/>
                <w:szCs w:val="20"/>
              </w:rPr>
            </w:pPr>
          </w:p>
          <w:p w:rsidR="00F9679A" w:rsidRPr="006F6E6E" w:rsidRDefault="00F9679A" w:rsidP="006F6E6E">
            <w:pPr>
              <w:spacing w:after="0" w:line="240" w:lineRule="auto"/>
              <w:jc w:val="center"/>
              <w:rPr>
                <w:rFonts w:ascii="Times New Roman" w:hAnsi="Times New Roman"/>
                <w:sz w:val="20"/>
                <w:szCs w:val="20"/>
              </w:rPr>
            </w:pPr>
          </w:p>
          <w:p w:rsidR="00F9679A" w:rsidRPr="006F6E6E" w:rsidRDefault="00F9679A" w:rsidP="006F6E6E">
            <w:pPr>
              <w:spacing w:after="0" w:line="240" w:lineRule="auto"/>
              <w:jc w:val="center"/>
              <w:rPr>
                <w:rFonts w:ascii="Times New Roman" w:hAnsi="Times New Roman"/>
                <w:sz w:val="20"/>
                <w:szCs w:val="20"/>
              </w:rPr>
            </w:pPr>
          </w:p>
          <w:p w:rsidR="00F9679A" w:rsidRPr="006F6E6E" w:rsidRDefault="00F9679A" w:rsidP="006F6E6E">
            <w:pPr>
              <w:spacing w:after="0" w:line="240" w:lineRule="auto"/>
              <w:jc w:val="center"/>
              <w:rPr>
                <w:rFonts w:ascii="Times New Roman" w:hAnsi="Times New Roman"/>
                <w:sz w:val="20"/>
                <w:szCs w:val="20"/>
              </w:rPr>
            </w:pPr>
            <w:r w:rsidRPr="006F6E6E">
              <w:rPr>
                <w:rFonts w:ascii="Times New Roman" w:hAnsi="Times New Roman"/>
                <w:sz w:val="20"/>
                <w:szCs w:val="20"/>
              </w:rPr>
              <w:t>x</w:t>
            </w:r>
          </w:p>
          <w:p w:rsidR="00F9679A" w:rsidRPr="006F6E6E" w:rsidRDefault="00F9679A" w:rsidP="006F6E6E">
            <w:pPr>
              <w:spacing w:after="0" w:line="240" w:lineRule="auto"/>
              <w:jc w:val="center"/>
              <w:rPr>
                <w:rFonts w:ascii="Times New Roman" w:hAnsi="Times New Roman"/>
                <w:sz w:val="20"/>
                <w:szCs w:val="20"/>
              </w:rPr>
            </w:pPr>
            <w:r w:rsidRPr="006F6E6E">
              <w:rPr>
                <w:rFonts w:ascii="Times New Roman" w:hAnsi="Times New Roman"/>
                <w:sz w:val="20"/>
                <w:szCs w:val="20"/>
              </w:rPr>
              <w:t>x</w:t>
            </w:r>
          </w:p>
        </w:tc>
        <w:tc>
          <w:tcPr>
            <w:tcW w:w="711" w:type="dxa"/>
          </w:tcPr>
          <w:p w:rsidR="00F9679A" w:rsidRPr="006F6E6E" w:rsidRDefault="00F9679A" w:rsidP="006F6E6E">
            <w:pPr>
              <w:spacing w:after="0" w:line="240" w:lineRule="auto"/>
              <w:jc w:val="center"/>
              <w:rPr>
                <w:rFonts w:ascii="Times New Roman" w:hAnsi="Times New Roman"/>
                <w:sz w:val="20"/>
                <w:szCs w:val="20"/>
              </w:rPr>
            </w:pPr>
            <w:r w:rsidRPr="006F6E6E">
              <w:rPr>
                <w:rFonts w:ascii="Times New Roman" w:hAnsi="Times New Roman"/>
                <w:sz w:val="20"/>
                <w:szCs w:val="20"/>
              </w:rPr>
              <w:t>x</w:t>
            </w:r>
          </w:p>
          <w:p w:rsidR="00F9679A" w:rsidRPr="006F6E6E" w:rsidRDefault="00F9679A" w:rsidP="006F6E6E">
            <w:pPr>
              <w:spacing w:after="0" w:line="240" w:lineRule="auto"/>
              <w:jc w:val="center"/>
              <w:rPr>
                <w:rFonts w:ascii="Times New Roman" w:hAnsi="Times New Roman"/>
                <w:sz w:val="20"/>
                <w:szCs w:val="20"/>
              </w:rPr>
            </w:pPr>
            <w:r w:rsidRPr="006F6E6E">
              <w:rPr>
                <w:rFonts w:ascii="Times New Roman" w:hAnsi="Times New Roman"/>
                <w:sz w:val="20"/>
                <w:szCs w:val="20"/>
              </w:rPr>
              <w:t>x</w:t>
            </w:r>
          </w:p>
          <w:p w:rsidR="00F9679A" w:rsidRPr="006F6E6E" w:rsidRDefault="00F9679A" w:rsidP="006F6E6E">
            <w:pPr>
              <w:spacing w:after="0" w:line="240" w:lineRule="auto"/>
              <w:jc w:val="center"/>
              <w:rPr>
                <w:rFonts w:ascii="Times New Roman" w:hAnsi="Times New Roman"/>
                <w:sz w:val="20"/>
                <w:szCs w:val="20"/>
              </w:rPr>
            </w:pPr>
          </w:p>
          <w:p w:rsidR="00F9679A" w:rsidRPr="006F6E6E" w:rsidRDefault="00F9679A" w:rsidP="006F6E6E">
            <w:pPr>
              <w:spacing w:after="0" w:line="240" w:lineRule="auto"/>
              <w:jc w:val="center"/>
              <w:rPr>
                <w:rFonts w:ascii="Times New Roman" w:hAnsi="Times New Roman"/>
                <w:sz w:val="20"/>
                <w:szCs w:val="20"/>
              </w:rPr>
            </w:pPr>
          </w:p>
          <w:p w:rsidR="00F9679A" w:rsidRPr="006F6E6E" w:rsidRDefault="00F9679A" w:rsidP="006F6E6E">
            <w:pPr>
              <w:spacing w:after="0" w:line="240" w:lineRule="auto"/>
              <w:jc w:val="center"/>
              <w:rPr>
                <w:rFonts w:ascii="Times New Roman" w:hAnsi="Times New Roman"/>
                <w:sz w:val="20"/>
                <w:szCs w:val="20"/>
              </w:rPr>
            </w:pPr>
            <w:r w:rsidRPr="006F6E6E">
              <w:rPr>
                <w:rFonts w:ascii="Times New Roman" w:hAnsi="Times New Roman"/>
                <w:sz w:val="20"/>
                <w:szCs w:val="20"/>
              </w:rPr>
              <w:t>x</w:t>
            </w:r>
          </w:p>
        </w:tc>
      </w:tr>
      <w:tr w:rsidR="00F9679A" w:rsidRPr="006F6E6E" w:rsidTr="006F6E6E">
        <w:trPr>
          <w:trHeight w:val="680"/>
        </w:trPr>
        <w:tc>
          <w:tcPr>
            <w:tcW w:w="7762" w:type="dxa"/>
            <w:vMerge/>
          </w:tcPr>
          <w:p w:rsidR="00F9679A" w:rsidRPr="006F6E6E" w:rsidRDefault="00F9679A" w:rsidP="006F6E6E">
            <w:pPr>
              <w:spacing w:after="0" w:line="240" w:lineRule="auto"/>
              <w:jc w:val="center"/>
              <w:rPr>
                <w:rFonts w:ascii="Times New Roman" w:hAnsi="Times New Roman"/>
                <w:sz w:val="20"/>
                <w:szCs w:val="20"/>
              </w:rPr>
            </w:pPr>
          </w:p>
        </w:tc>
        <w:tc>
          <w:tcPr>
            <w:tcW w:w="843" w:type="dxa"/>
            <w:vMerge w:val="restart"/>
          </w:tcPr>
          <w:p w:rsidR="00F9679A" w:rsidRPr="006F6E6E" w:rsidRDefault="00F9679A" w:rsidP="006F6E6E">
            <w:pPr>
              <w:spacing w:after="0" w:line="240" w:lineRule="auto"/>
              <w:jc w:val="center"/>
              <w:rPr>
                <w:rFonts w:ascii="Times New Roman" w:hAnsi="Times New Roman"/>
                <w:sz w:val="20"/>
                <w:szCs w:val="20"/>
              </w:rPr>
            </w:pPr>
          </w:p>
        </w:tc>
        <w:tc>
          <w:tcPr>
            <w:tcW w:w="844" w:type="dxa"/>
          </w:tcPr>
          <w:p w:rsidR="00F9679A" w:rsidRPr="006F6E6E" w:rsidRDefault="00F9679A" w:rsidP="006F6E6E">
            <w:pPr>
              <w:spacing w:after="0" w:line="240" w:lineRule="auto"/>
              <w:jc w:val="center"/>
              <w:rPr>
                <w:rFonts w:ascii="Times New Roman" w:hAnsi="Times New Roman"/>
                <w:sz w:val="20"/>
                <w:szCs w:val="20"/>
              </w:rPr>
            </w:pPr>
            <w:r w:rsidRPr="006F6E6E">
              <w:rPr>
                <w:rFonts w:ascii="Times New Roman" w:hAnsi="Times New Roman"/>
                <w:sz w:val="20"/>
                <w:szCs w:val="20"/>
              </w:rPr>
              <w:t>x</w:t>
            </w:r>
          </w:p>
          <w:p w:rsidR="00F9679A" w:rsidRPr="006F6E6E" w:rsidRDefault="00F9679A" w:rsidP="006F6E6E">
            <w:pPr>
              <w:spacing w:after="0" w:line="240" w:lineRule="auto"/>
              <w:jc w:val="center"/>
              <w:rPr>
                <w:rFonts w:ascii="Times New Roman" w:hAnsi="Times New Roman"/>
                <w:sz w:val="20"/>
                <w:szCs w:val="20"/>
              </w:rPr>
            </w:pPr>
            <w:r w:rsidRPr="006F6E6E">
              <w:rPr>
                <w:rFonts w:ascii="Times New Roman" w:hAnsi="Times New Roman"/>
                <w:sz w:val="20"/>
                <w:szCs w:val="20"/>
              </w:rPr>
              <w:t>x</w:t>
            </w:r>
          </w:p>
          <w:p w:rsidR="00F9679A" w:rsidRPr="006F6E6E" w:rsidRDefault="00F9679A" w:rsidP="006F6E6E">
            <w:pPr>
              <w:spacing w:after="0" w:line="240" w:lineRule="auto"/>
              <w:jc w:val="center"/>
              <w:rPr>
                <w:rFonts w:ascii="Times New Roman" w:hAnsi="Times New Roman"/>
                <w:sz w:val="20"/>
                <w:szCs w:val="20"/>
              </w:rPr>
            </w:pPr>
            <w:r w:rsidRPr="006F6E6E">
              <w:rPr>
                <w:rFonts w:ascii="Times New Roman" w:hAnsi="Times New Roman"/>
                <w:sz w:val="20"/>
                <w:szCs w:val="20"/>
              </w:rPr>
              <w:t>x</w:t>
            </w:r>
          </w:p>
        </w:tc>
        <w:tc>
          <w:tcPr>
            <w:tcW w:w="843" w:type="dxa"/>
            <w:vMerge w:val="restart"/>
          </w:tcPr>
          <w:p w:rsidR="00F9679A" w:rsidRPr="006F6E6E" w:rsidRDefault="00F9679A" w:rsidP="006F6E6E">
            <w:pPr>
              <w:spacing w:after="0" w:line="240" w:lineRule="auto"/>
              <w:jc w:val="center"/>
              <w:rPr>
                <w:rFonts w:ascii="Times New Roman" w:hAnsi="Times New Roman"/>
                <w:sz w:val="20"/>
                <w:szCs w:val="20"/>
              </w:rPr>
            </w:pPr>
          </w:p>
        </w:tc>
        <w:tc>
          <w:tcPr>
            <w:tcW w:w="711" w:type="dxa"/>
          </w:tcPr>
          <w:p w:rsidR="00F9679A" w:rsidRPr="006F6E6E" w:rsidRDefault="00F9679A" w:rsidP="006F6E6E">
            <w:pPr>
              <w:spacing w:after="0" w:line="240" w:lineRule="auto"/>
              <w:jc w:val="center"/>
              <w:rPr>
                <w:rFonts w:ascii="Times New Roman" w:hAnsi="Times New Roman"/>
                <w:sz w:val="20"/>
                <w:szCs w:val="20"/>
              </w:rPr>
            </w:pPr>
            <w:r w:rsidRPr="006F6E6E">
              <w:rPr>
                <w:rFonts w:ascii="Times New Roman" w:hAnsi="Times New Roman"/>
                <w:sz w:val="20"/>
                <w:szCs w:val="20"/>
              </w:rPr>
              <w:t>x</w:t>
            </w:r>
          </w:p>
          <w:p w:rsidR="00F9679A" w:rsidRPr="006F6E6E" w:rsidRDefault="00F9679A" w:rsidP="006F6E6E">
            <w:pPr>
              <w:spacing w:after="0" w:line="240" w:lineRule="auto"/>
              <w:jc w:val="center"/>
              <w:rPr>
                <w:rFonts w:ascii="Times New Roman" w:hAnsi="Times New Roman"/>
                <w:sz w:val="20"/>
                <w:szCs w:val="20"/>
              </w:rPr>
            </w:pPr>
            <w:r w:rsidRPr="006F6E6E">
              <w:rPr>
                <w:rFonts w:ascii="Times New Roman" w:hAnsi="Times New Roman"/>
                <w:sz w:val="20"/>
                <w:szCs w:val="20"/>
              </w:rPr>
              <w:t>x</w:t>
            </w:r>
          </w:p>
          <w:p w:rsidR="00F9679A" w:rsidRPr="006F6E6E" w:rsidRDefault="00F9679A" w:rsidP="006F6E6E">
            <w:pPr>
              <w:spacing w:after="0" w:line="240" w:lineRule="auto"/>
              <w:jc w:val="center"/>
              <w:rPr>
                <w:rFonts w:ascii="Times New Roman" w:hAnsi="Times New Roman"/>
                <w:sz w:val="20"/>
                <w:szCs w:val="20"/>
              </w:rPr>
            </w:pPr>
            <w:r w:rsidRPr="006F6E6E">
              <w:rPr>
                <w:rFonts w:ascii="Times New Roman" w:hAnsi="Times New Roman"/>
                <w:sz w:val="20"/>
                <w:szCs w:val="20"/>
              </w:rPr>
              <w:t>x</w:t>
            </w:r>
          </w:p>
        </w:tc>
      </w:tr>
      <w:tr w:rsidR="00F9679A" w:rsidRPr="006F6E6E" w:rsidTr="006F6E6E">
        <w:trPr>
          <w:trHeight w:val="295"/>
        </w:trPr>
        <w:tc>
          <w:tcPr>
            <w:tcW w:w="7762" w:type="dxa"/>
            <w:vMerge/>
          </w:tcPr>
          <w:p w:rsidR="00F9679A" w:rsidRPr="006F6E6E" w:rsidRDefault="00F9679A" w:rsidP="006F6E6E">
            <w:pPr>
              <w:spacing w:after="0" w:line="240" w:lineRule="auto"/>
              <w:jc w:val="center"/>
              <w:rPr>
                <w:rFonts w:ascii="Times New Roman" w:hAnsi="Times New Roman"/>
                <w:sz w:val="20"/>
                <w:szCs w:val="20"/>
              </w:rPr>
            </w:pPr>
          </w:p>
        </w:tc>
        <w:tc>
          <w:tcPr>
            <w:tcW w:w="843" w:type="dxa"/>
            <w:vMerge/>
          </w:tcPr>
          <w:p w:rsidR="00F9679A" w:rsidRPr="006F6E6E" w:rsidRDefault="00F9679A" w:rsidP="006F6E6E">
            <w:pPr>
              <w:spacing w:after="0" w:line="240" w:lineRule="auto"/>
              <w:jc w:val="center"/>
              <w:rPr>
                <w:rFonts w:ascii="Times New Roman" w:hAnsi="Times New Roman"/>
                <w:sz w:val="20"/>
                <w:szCs w:val="20"/>
              </w:rPr>
            </w:pPr>
          </w:p>
        </w:tc>
        <w:tc>
          <w:tcPr>
            <w:tcW w:w="844" w:type="dxa"/>
          </w:tcPr>
          <w:p w:rsidR="00F9679A" w:rsidRPr="006F6E6E" w:rsidRDefault="00F9679A" w:rsidP="006F6E6E">
            <w:pPr>
              <w:spacing w:after="0" w:line="240" w:lineRule="auto"/>
              <w:jc w:val="center"/>
              <w:rPr>
                <w:rFonts w:ascii="Times New Roman" w:hAnsi="Times New Roman"/>
                <w:sz w:val="20"/>
                <w:szCs w:val="20"/>
              </w:rPr>
            </w:pPr>
            <w:r w:rsidRPr="006F6E6E">
              <w:rPr>
                <w:rFonts w:ascii="Times New Roman" w:hAnsi="Times New Roman"/>
                <w:sz w:val="20"/>
                <w:szCs w:val="20"/>
              </w:rPr>
              <w:t>x</w:t>
            </w:r>
          </w:p>
          <w:p w:rsidR="00F9679A" w:rsidRPr="006F6E6E" w:rsidRDefault="00F9679A" w:rsidP="006F6E6E">
            <w:pPr>
              <w:spacing w:after="0" w:line="240" w:lineRule="auto"/>
              <w:jc w:val="center"/>
              <w:rPr>
                <w:rFonts w:ascii="Times New Roman" w:hAnsi="Times New Roman"/>
                <w:sz w:val="20"/>
                <w:szCs w:val="20"/>
              </w:rPr>
            </w:pPr>
            <w:r w:rsidRPr="006F6E6E">
              <w:rPr>
                <w:rFonts w:ascii="Times New Roman" w:hAnsi="Times New Roman"/>
                <w:sz w:val="20"/>
                <w:szCs w:val="20"/>
              </w:rPr>
              <w:t>x</w:t>
            </w:r>
          </w:p>
        </w:tc>
        <w:tc>
          <w:tcPr>
            <w:tcW w:w="843" w:type="dxa"/>
            <w:vMerge/>
          </w:tcPr>
          <w:p w:rsidR="00F9679A" w:rsidRPr="006F6E6E" w:rsidRDefault="00F9679A" w:rsidP="006F6E6E">
            <w:pPr>
              <w:spacing w:after="0" w:line="240" w:lineRule="auto"/>
              <w:jc w:val="center"/>
              <w:rPr>
                <w:rFonts w:ascii="Times New Roman" w:hAnsi="Times New Roman"/>
                <w:sz w:val="20"/>
                <w:szCs w:val="20"/>
              </w:rPr>
            </w:pPr>
          </w:p>
        </w:tc>
        <w:tc>
          <w:tcPr>
            <w:tcW w:w="711" w:type="dxa"/>
          </w:tcPr>
          <w:p w:rsidR="00F9679A" w:rsidRPr="006F6E6E" w:rsidRDefault="00F9679A" w:rsidP="006F6E6E">
            <w:pPr>
              <w:spacing w:after="0" w:line="240" w:lineRule="auto"/>
              <w:jc w:val="center"/>
              <w:rPr>
                <w:rFonts w:ascii="Times New Roman" w:hAnsi="Times New Roman"/>
                <w:sz w:val="20"/>
                <w:szCs w:val="20"/>
              </w:rPr>
            </w:pPr>
            <w:r w:rsidRPr="006F6E6E">
              <w:rPr>
                <w:rFonts w:ascii="Times New Roman" w:hAnsi="Times New Roman"/>
                <w:sz w:val="20"/>
                <w:szCs w:val="20"/>
              </w:rPr>
              <w:t>x</w:t>
            </w:r>
          </w:p>
          <w:p w:rsidR="00F9679A" w:rsidRPr="006F6E6E" w:rsidRDefault="00F9679A" w:rsidP="006F6E6E">
            <w:pPr>
              <w:spacing w:after="0" w:line="240" w:lineRule="auto"/>
              <w:jc w:val="center"/>
              <w:rPr>
                <w:rFonts w:ascii="Times New Roman" w:hAnsi="Times New Roman"/>
                <w:sz w:val="20"/>
                <w:szCs w:val="20"/>
              </w:rPr>
            </w:pPr>
            <w:r w:rsidRPr="006F6E6E">
              <w:rPr>
                <w:rFonts w:ascii="Times New Roman" w:hAnsi="Times New Roman"/>
                <w:sz w:val="20"/>
                <w:szCs w:val="20"/>
              </w:rPr>
              <w:t>x</w:t>
            </w:r>
          </w:p>
        </w:tc>
      </w:tr>
      <w:tr w:rsidR="00F9679A" w:rsidRPr="006F6E6E" w:rsidTr="006F6E6E">
        <w:trPr>
          <w:trHeight w:val="699"/>
        </w:trPr>
        <w:tc>
          <w:tcPr>
            <w:tcW w:w="7762" w:type="dxa"/>
            <w:vMerge/>
          </w:tcPr>
          <w:p w:rsidR="00F9679A" w:rsidRPr="006F6E6E" w:rsidRDefault="00F9679A" w:rsidP="006F6E6E">
            <w:pPr>
              <w:spacing w:after="0" w:line="240" w:lineRule="auto"/>
              <w:jc w:val="center"/>
              <w:rPr>
                <w:rFonts w:ascii="Times New Roman" w:hAnsi="Times New Roman"/>
                <w:sz w:val="20"/>
                <w:szCs w:val="20"/>
              </w:rPr>
            </w:pPr>
          </w:p>
        </w:tc>
        <w:tc>
          <w:tcPr>
            <w:tcW w:w="843" w:type="dxa"/>
            <w:vMerge/>
          </w:tcPr>
          <w:p w:rsidR="00F9679A" w:rsidRPr="006F6E6E" w:rsidRDefault="00F9679A" w:rsidP="006F6E6E">
            <w:pPr>
              <w:spacing w:after="0" w:line="240" w:lineRule="auto"/>
              <w:jc w:val="center"/>
              <w:rPr>
                <w:rFonts w:ascii="Times New Roman" w:hAnsi="Times New Roman"/>
                <w:sz w:val="20"/>
                <w:szCs w:val="20"/>
              </w:rPr>
            </w:pPr>
          </w:p>
        </w:tc>
        <w:tc>
          <w:tcPr>
            <w:tcW w:w="844" w:type="dxa"/>
          </w:tcPr>
          <w:p w:rsidR="00F9679A" w:rsidRPr="006F6E6E" w:rsidRDefault="00F9679A" w:rsidP="006F6E6E">
            <w:pPr>
              <w:spacing w:after="0" w:line="240" w:lineRule="auto"/>
              <w:jc w:val="center"/>
              <w:rPr>
                <w:rFonts w:ascii="Times New Roman" w:hAnsi="Times New Roman"/>
                <w:sz w:val="20"/>
                <w:szCs w:val="20"/>
              </w:rPr>
            </w:pPr>
            <w:r w:rsidRPr="006F6E6E">
              <w:rPr>
                <w:rFonts w:ascii="Times New Roman" w:hAnsi="Times New Roman"/>
                <w:sz w:val="20"/>
                <w:szCs w:val="20"/>
              </w:rPr>
              <w:t>x</w:t>
            </w:r>
          </w:p>
          <w:p w:rsidR="00F9679A" w:rsidRPr="006F6E6E" w:rsidRDefault="00F9679A" w:rsidP="006F6E6E">
            <w:pPr>
              <w:spacing w:after="0" w:line="240" w:lineRule="auto"/>
              <w:jc w:val="center"/>
              <w:rPr>
                <w:rFonts w:ascii="Times New Roman" w:hAnsi="Times New Roman"/>
                <w:sz w:val="20"/>
                <w:szCs w:val="20"/>
              </w:rPr>
            </w:pPr>
            <w:r w:rsidRPr="006F6E6E">
              <w:rPr>
                <w:rFonts w:ascii="Times New Roman" w:hAnsi="Times New Roman"/>
                <w:sz w:val="20"/>
                <w:szCs w:val="20"/>
              </w:rPr>
              <w:fldChar w:fldCharType="begin"/>
            </w:r>
            <w:r w:rsidRPr="006F6E6E">
              <w:rPr>
                <w:rFonts w:ascii="Times New Roman" w:hAnsi="Times New Roman"/>
                <w:sz w:val="20"/>
                <w:szCs w:val="20"/>
              </w:rPr>
              <w:instrText xml:space="preserve"> QUOTE </w:instrText>
            </w:r>
            <w:r w:rsidRPr="006F6E6E">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8" type="#_x0000_t75" style="width:12.75pt;height:11.25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30&quot;/&gt;&lt;w:doNotEmbedSystemFonts/&gt;&lt;w:defaultTabStop w:val=&quot;708&quot;/&gt;&lt;w:hyphenationZone w:val=&quot;425&quot;/&gt;&lt;w:drawingGridHorizontalSpacing w:val=&quot;110&quot;/&gt;&lt;w:displayHorizontalDrawingGridEvery w:val=&quot;2&quot;/&gt;&lt;w:punctuationKerning/&gt;&lt;w:characterSpacingControl w:val=&quot;DontCompress&quot;/&gt;&lt;w:optimizeForBrowser/&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DF707B&quot;/&gt;&lt;wsp:rsid wsp:val=&quot;00036B9C&quot;/&gt;&lt;wsp:rsid wsp:val=&quot;00045D29&quot;/&gt;&lt;wsp:rsid wsp:val=&quot;00045FE7&quot;/&gt;&lt;wsp:rsid wsp:val=&quot;000730B9&quot;/&gt;&lt;wsp:rsid wsp:val=&quot;00082E23&quot;/&gt;&lt;wsp:rsid wsp:val=&quot;000964AD&quot;/&gt;&lt;wsp:rsid wsp:val=&quot;000E1E23&quot;/&gt;&lt;wsp:rsid wsp:val=&quot;000F253F&quot;/&gt;&lt;wsp:rsid wsp:val=&quot;000F76CD&quot;/&gt;&lt;wsp:rsid wsp:val=&quot;00107AA7&quot;/&gt;&lt;wsp:rsid wsp:val=&quot;00131BEA&quot;/&gt;&lt;wsp:rsid wsp:val=&quot;001359A6&quot;/&gt;&lt;wsp:rsid wsp:val=&quot;00136809&quot;/&gt;&lt;wsp:rsid wsp:val=&quot;00140086&quot;/&gt;&lt;wsp:rsid wsp:val=&quot;00146554&quot;/&gt;&lt;wsp:rsid wsp:val=&quot;00195A84&quot;/&gt;&lt;wsp:rsid wsp:val=&quot;001B36EF&quot;/&gt;&lt;wsp:rsid wsp:val=&quot;001C0AF5&quot;/&gt;&lt;wsp:rsid wsp:val=&quot;001D08D6&quot;/&gt;&lt;wsp:rsid wsp:val=&quot;001D1F2E&quot;/&gt;&lt;wsp:rsid wsp:val=&quot;001D7120&quot;/&gt;&lt;wsp:rsid wsp:val=&quot;002063EC&quot;/&gt;&lt;wsp:rsid wsp:val=&quot;00215BE9&quot;/&gt;&lt;wsp:rsid wsp:val=&quot;002204B2&quot;/&gt;&lt;wsp:rsid wsp:val=&quot;0022361B&quot;/&gt;&lt;wsp:rsid wsp:val=&quot;002275C9&quot;/&gt;&lt;wsp:rsid wsp:val=&quot;002903DB&quot;/&gt;&lt;wsp:rsid wsp:val=&quot;002A5434&quot;/&gt;&lt;wsp:rsid wsp:val=&quot;002E02A8&quot;/&gt;&lt;wsp:rsid wsp:val=&quot;002E1027&quot;/&gt;&lt;wsp:rsid wsp:val=&quot;002E145F&quot;/&gt;&lt;wsp:rsid wsp:val=&quot;00300325&quot;/&gt;&lt;wsp:rsid wsp:val=&quot;00303351&quot;/&gt;&lt;wsp:rsid wsp:val=&quot;003640F8&quot;/&gt;&lt;wsp:rsid wsp:val=&quot;00391DA0&quot;/&gt;&lt;wsp:rsid wsp:val=&quot;003B5240&quot;/&gt;&lt;wsp:rsid wsp:val=&quot;003B5E68&quot;/&gt;&lt;wsp:rsid wsp:val=&quot;003B649E&quot;/&gt;&lt;wsp:rsid wsp:val=&quot;003F7159&quot;/&gt;&lt;wsp:rsid wsp:val=&quot;00442692&quot;/&gt;&lt;wsp:rsid wsp:val=&quot;00471563&quot;/&gt;&lt;wsp:rsid wsp:val=&quot;005161AF&quot;/&gt;&lt;wsp:rsid wsp:val=&quot;00550C35&quot;/&gt;&lt;wsp:rsid wsp:val=&quot;00557F8C&quot;/&gt;&lt;wsp:rsid wsp:val=&quot;00566A2F&quot;/&gt;&lt;wsp:rsid wsp:val=&quot;005B543C&quot;/&gt;&lt;wsp:rsid wsp:val=&quot;005F2A13&quot;/&gt;&lt;wsp:rsid wsp:val=&quot;00613C0D&quot;/&gt;&lt;wsp:rsid wsp:val=&quot;0061401D&quot;/&gt;&lt;wsp:rsid wsp:val=&quot;00616941&quot;/&gt;&lt;wsp:rsid wsp:val=&quot;00620AAE&quot;/&gt;&lt;wsp:rsid wsp:val=&quot;0062688D&quot;/&gt;&lt;wsp:rsid wsp:val=&quot;00626A34&quot;/&gt;&lt;wsp:rsid wsp:val=&quot;00650EF7&quot;/&gt;&lt;wsp:rsid wsp:val=&quot;00693263&quot;/&gt;&lt;wsp:rsid wsp:val=&quot;006A4957&quot;/&gt;&lt;wsp:rsid wsp:val=&quot;006B49F4&quot;/&gt;&lt;wsp:rsid wsp:val=&quot;006F62C1&quot;/&gt;&lt;wsp:rsid wsp:val=&quot;006F6E6E&quot;/&gt;&lt;wsp:rsid wsp:val=&quot;007276DC&quot;/&gt;&lt;wsp:rsid wsp:val=&quot;00730D18&quot;/&gt;&lt;wsp:rsid wsp:val=&quot;007C01FF&quot;/&gt;&lt;wsp:rsid wsp:val=&quot;008506C0&quot;/&gt;&lt;wsp:rsid wsp:val=&quot;00851C58&quot;/&gt;&lt;wsp:rsid wsp:val=&quot;008E0678&quot;/&gt;&lt;wsp:rsid wsp:val=&quot;008F2468&quot;/&gt;&lt;wsp:rsid wsp:val=&quot;008F384E&quot;/&gt;&lt;wsp:rsid wsp:val=&quot;0092514D&quot;/&gt;&lt;wsp:rsid wsp:val=&quot;0094141A&quot;/&gt;&lt;wsp:rsid wsp:val=&quot;00961F9E&quot;/&gt;&lt;wsp:rsid wsp:val=&quot;0097225F&quot;/&gt;&lt;wsp:rsid wsp:val=&quot;00976DB6&quot;/&gt;&lt;wsp:rsid wsp:val=&quot;009C58B7&quot;/&gt;&lt;wsp:rsid wsp:val=&quot;009E3EDA&quot;/&gt;&lt;wsp:rsid wsp:val=&quot;009E7AA4&quot;/&gt;&lt;wsp:rsid wsp:val=&quot;00AE37AB&quot;/&gt;&lt;wsp:rsid wsp:val=&quot;00B20144&quot;/&gt;&lt;wsp:rsid wsp:val=&quot;00B2700D&quot;/&gt;&lt;wsp:rsid wsp:val=&quot;00BA1C36&quot;/&gt;&lt;wsp:rsid wsp:val=&quot;00BC2409&quot;/&gt;&lt;wsp:rsid wsp:val=&quot;00BD5C70&quot;/&gt;&lt;wsp:rsid wsp:val=&quot;00BD5DC2&quot;/&gt;&lt;wsp:rsid wsp:val=&quot;00BE4D70&quot;/&gt;&lt;wsp:rsid wsp:val=&quot;00BF4FB2&quot;/&gt;&lt;wsp:rsid wsp:val=&quot;00C06C97&quot;/&gt;&lt;wsp:rsid wsp:val=&quot;00C20F4A&quot;/&gt;&lt;wsp:rsid wsp:val=&quot;00C452E2&quot;/&gt;&lt;wsp:rsid wsp:val=&quot;00C5509A&quot;/&gt;&lt;wsp:rsid wsp:val=&quot;00C8555A&quot;/&gt;&lt;wsp:rsid wsp:val=&quot;00C86541&quot;/&gt;&lt;wsp:rsid wsp:val=&quot;00CA6D21&quot;/&gt;&lt;wsp:rsid wsp:val=&quot;00CB2674&quot;/&gt;&lt;wsp:rsid wsp:val=&quot;00CC0E78&quot;/&gt;&lt;wsp:rsid wsp:val=&quot;00CF0253&quot;/&gt;&lt;wsp:rsid wsp:val=&quot;00CF2021&quot;/&gt;&lt;wsp:rsid wsp:val=&quot;00D0297B&quot;/&gt;&lt;wsp:rsid wsp:val=&quot;00D233A2&quot;/&gt;&lt;wsp:rsid wsp:val=&quot;00D2355D&quot;/&gt;&lt;wsp:rsid wsp:val=&quot;00D250F4&quot;/&gt;&lt;wsp:rsid wsp:val=&quot;00D2688B&quot;/&gt;&lt;wsp:rsid wsp:val=&quot;00D407EA&quot;/&gt;&lt;wsp:rsid wsp:val=&quot;00D4468D&quot;/&gt;&lt;wsp:rsid wsp:val=&quot;00D556C3&quot;/&gt;&lt;wsp:rsid wsp:val=&quot;00D80B42&quot;/&gt;&lt;wsp:rsid wsp:val=&quot;00D87357&quot;/&gt;&lt;wsp:rsid wsp:val=&quot;00DA0C64&quot;/&gt;&lt;wsp:rsid wsp:val=&quot;00DD5BA3&quot;/&gt;&lt;wsp:rsid wsp:val=&quot;00DF04FB&quot;/&gt;&lt;wsp:rsid wsp:val=&quot;00DF707B&quot;/&gt;&lt;wsp:rsid wsp:val=&quot;00E00BF5&quot;/&gt;&lt;wsp:rsid wsp:val=&quot;00E03559&quot;/&gt;&lt;wsp:rsid wsp:val=&quot;00E0694E&quot;/&gt;&lt;wsp:rsid wsp:val=&quot;00E3666D&quot;/&gt;&lt;wsp:rsid wsp:val=&quot;00E76FFC&quot;/&gt;&lt;wsp:rsid wsp:val=&quot;00E84F35&quot;/&gt;&lt;wsp:rsid wsp:val=&quot;00E86315&quot;/&gt;&lt;wsp:rsid wsp:val=&quot;00EB62E7&quot;/&gt;&lt;wsp:rsid wsp:val=&quot;00F07594&quot;/&gt;&lt;wsp:rsid wsp:val=&quot;00F17368&quot;/&gt;&lt;wsp:rsid wsp:val=&quot;00F22BA1&quot;/&gt;&lt;wsp:rsid wsp:val=&quot;00FB3D5C&quot;/&gt;&lt;wsp:rsid wsp:val=&quot;00FC58C8&quot;/&gt;&lt;wsp:rsid wsp:val=&quot;00FE1A37&quot;/&gt;&lt;wsp:rsid wsp:val=&quot;00FF25EE&quot;/&gt;&lt;/wsp:rsids&gt;&lt;/w:docPr&gt;&lt;w:body&gt;&lt;w:p wsp:rsidR=&quot;00000000&quot; wsp:rsidRDefault=&quot;0094141A&quot;&gt;&lt;m:oMathPara&gt;&lt;m:oMath&gt;&lt;m:r&gt;&lt;w:rPr&gt;&lt;w:rFonts w:ascii=&quot;Cambria Math&quot; w:fareast=&quot;Calibri&quot; w:h-ansi=&quot;Times New Roman&quot;/&gt;&lt;wx:font wx:val=&quot;Times New Roman&quot;/&gt;&lt;w:i/&gt;&lt;w:sz w:val=&quot;20&quot;/&gt;&lt;w:sz-cs w:val=&quot;20&quot;/&gt;&lt;/w:rPr&gt;&lt;m:t&gt;Â±&lt;/m:t&gt;&lt;/m:r&gt;&lt;/m:oMath&gt;&lt;/m:oMathPara&gt;&lt;/w:p&gt;&lt;w:sectPr wsp:rsidR=&quot;00000000&quot;&gt;&lt;w:pgSz w:w=&quot;12240&quot; w:h=&quot;15840&quot;/&gt;&lt;w:pgMar w:top=&quot;1417&quot; w:right=&quot;1701&quot; w:bottom=&quot;1417&quot; w:left=&quot;1701&quot; w:header=&quot;720&quot; w:footer=&quot;720&quot; w:gutter=&quot;0&quot;/&gt;&lt;w:cols w:space=&quot;720&quot;/&gt;&lt;/w:sectPr&gt;&lt;/w:body&gt;&lt;/w:wordDocument&gt;">
                  <v:imagedata r:id="rId13" o:title="" chromakey="white"/>
                </v:shape>
              </w:pict>
            </w:r>
            <w:r w:rsidRPr="006F6E6E">
              <w:rPr>
                <w:rFonts w:ascii="Times New Roman" w:hAnsi="Times New Roman"/>
                <w:sz w:val="20"/>
                <w:szCs w:val="20"/>
              </w:rPr>
              <w:instrText xml:space="preserve"> </w:instrText>
            </w:r>
            <w:r w:rsidRPr="006F6E6E">
              <w:rPr>
                <w:rFonts w:ascii="Times New Roman" w:hAnsi="Times New Roman"/>
                <w:sz w:val="20"/>
                <w:szCs w:val="20"/>
              </w:rPr>
              <w:fldChar w:fldCharType="separate"/>
            </w:r>
            <w:r w:rsidRPr="006F6E6E">
              <w:pict>
                <v:shape id="_x0000_i1039" type="#_x0000_t75" style="width:12.75pt;height:11.25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30&quot;/&gt;&lt;w:doNotEmbedSystemFonts/&gt;&lt;w:defaultTabStop w:val=&quot;708&quot;/&gt;&lt;w:hyphenationZone w:val=&quot;425&quot;/&gt;&lt;w:drawingGridHorizontalSpacing w:val=&quot;110&quot;/&gt;&lt;w:displayHorizontalDrawingGridEvery w:val=&quot;2&quot;/&gt;&lt;w:punctuationKerning/&gt;&lt;w:characterSpacingControl w:val=&quot;DontCompress&quot;/&gt;&lt;w:optimizeForBrowser/&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DF707B&quot;/&gt;&lt;wsp:rsid wsp:val=&quot;00036B9C&quot;/&gt;&lt;wsp:rsid wsp:val=&quot;00045D29&quot;/&gt;&lt;wsp:rsid wsp:val=&quot;00045FE7&quot;/&gt;&lt;wsp:rsid wsp:val=&quot;000730B9&quot;/&gt;&lt;wsp:rsid wsp:val=&quot;00082E23&quot;/&gt;&lt;wsp:rsid wsp:val=&quot;000964AD&quot;/&gt;&lt;wsp:rsid wsp:val=&quot;000E1E23&quot;/&gt;&lt;wsp:rsid wsp:val=&quot;000F253F&quot;/&gt;&lt;wsp:rsid wsp:val=&quot;000F76CD&quot;/&gt;&lt;wsp:rsid wsp:val=&quot;00107AA7&quot;/&gt;&lt;wsp:rsid wsp:val=&quot;00131BEA&quot;/&gt;&lt;wsp:rsid wsp:val=&quot;001359A6&quot;/&gt;&lt;wsp:rsid wsp:val=&quot;00136809&quot;/&gt;&lt;wsp:rsid wsp:val=&quot;00140086&quot;/&gt;&lt;wsp:rsid wsp:val=&quot;00146554&quot;/&gt;&lt;wsp:rsid wsp:val=&quot;00195A84&quot;/&gt;&lt;wsp:rsid wsp:val=&quot;001B36EF&quot;/&gt;&lt;wsp:rsid wsp:val=&quot;001C0AF5&quot;/&gt;&lt;wsp:rsid wsp:val=&quot;001D08D6&quot;/&gt;&lt;wsp:rsid wsp:val=&quot;001D1F2E&quot;/&gt;&lt;wsp:rsid wsp:val=&quot;001D7120&quot;/&gt;&lt;wsp:rsid wsp:val=&quot;002063EC&quot;/&gt;&lt;wsp:rsid wsp:val=&quot;00215BE9&quot;/&gt;&lt;wsp:rsid wsp:val=&quot;002204B2&quot;/&gt;&lt;wsp:rsid wsp:val=&quot;0022361B&quot;/&gt;&lt;wsp:rsid wsp:val=&quot;002275C9&quot;/&gt;&lt;wsp:rsid wsp:val=&quot;002903DB&quot;/&gt;&lt;wsp:rsid wsp:val=&quot;002A5434&quot;/&gt;&lt;wsp:rsid wsp:val=&quot;002E02A8&quot;/&gt;&lt;wsp:rsid wsp:val=&quot;002E1027&quot;/&gt;&lt;wsp:rsid wsp:val=&quot;002E145F&quot;/&gt;&lt;wsp:rsid wsp:val=&quot;00300325&quot;/&gt;&lt;wsp:rsid wsp:val=&quot;00303351&quot;/&gt;&lt;wsp:rsid wsp:val=&quot;003640F8&quot;/&gt;&lt;wsp:rsid wsp:val=&quot;00391DA0&quot;/&gt;&lt;wsp:rsid wsp:val=&quot;003B5240&quot;/&gt;&lt;wsp:rsid wsp:val=&quot;003B5E68&quot;/&gt;&lt;wsp:rsid wsp:val=&quot;003B649E&quot;/&gt;&lt;wsp:rsid wsp:val=&quot;003F7159&quot;/&gt;&lt;wsp:rsid wsp:val=&quot;00442692&quot;/&gt;&lt;wsp:rsid wsp:val=&quot;00471563&quot;/&gt;&lt;wsp:rsid wsp:val=&quot;005161AF&quot;/&gt;&lt;wsp:rsid wsp:val=&quot;00550C35&quot;/&gt;&lt;wsp:rsid wsp:val=&quot;00557F8C&quot;/&gt;&lt;wsp:rsid wsp:val=&quot;00566A2F&quot;/&gt;&lt;wsp:rsid wsp:val=&quot;005B543C&quot;/&gt;&lt;wsp:rsid wsp:val=&quot;005F2A13&quot;/&gt;&lt;wsp:rsid wsp:val=&quot;00613C0D&quot;/&gt;&lt;wsp:rsid wsp:val=&quot;0061401D&quot;/&gt;&lt;wsp:rsid wsp:val=&quot;00616941&quot;/&gt;&lt;wsp:rsid wsp:val=&quot;00620AAE&quot;/&gt;&lt;wsp:rsid wsp:val=&quot;0062688D&quot;/&gt;&lt;wsp:rsid wsp:val=&quot;00626A34&quot;/&gt;&lt;wsp:rsid wsp:val=&quot;00650EF7&quot;/&gt;&lt;wsp:rsid wsp:val=&quot;00693263&quot;/&gt;&lt;wsp:rsid wsp:val=&quot;006A4957&quot;/&gt;&lt;wsp:rsid wsp:val=&quot;006B49F4&quot;/&gt;&lt;wsp:rsid wsp:val=&quot;006F62C1&quot;/&gt;&lt;wsp:rsid wsp:val=&quot;006F6E6E&quot;/&gt;&lt;wsp:rsid wsp:val=&quot;007276DC&quot;/&gt;&lt;wsp:rsid wsp:val=&quot;00730D18&quot;/&gt;&lt;wsp:rsid wsp:val=&quot;007C01FF&quot;/&gt;&lt;wsp:rsid wsp:val=&quot;008506C0&quot;/&gt;&lt;wsp:rsid wsp:val=&quot;00851C58&quot;/&gt;&lt;wsp:rsid wsp:val=&quot;008E0678&quot;/&gt;&lt;wsp:rsid wsp:val=&quot;008F2468&quot;/&gt;&lt;wsp:rsid wsp:val=&quot;008F384E&quot;/&gt;&lt;wsp:rsid wsp:val=&quot;0092514D&quot;/&gt;&lt;wsp:rsid wsp:val=&quot;0094141A&quot;/&gt;&lt;wsp:rsid wsp:val=&quot;00961F9E&quot;/&gt;&lt;wsp:rsid wsp:val=&quot;0097225F&quot;/&gt;&lt;wsp:rsid wsp:val=&quot;00976DB6&quot;/&gt;&lt;wsp:rsid wsp:val=&quot;009C58B7&quot;/&gt;&lt;wsp:rsid wsp:val=&quot;009E3EDA&quot;/&gt;&lt;wsp:rsid wsp:val=&quot;009E7AA4&quot;/&gt;&lt;wsp:rsid wsp:val=&quot;00AE37AB&quot;/&gt;&lt;wsp:rsid wsp:val=&quot;00B20144&quot;/&gt;&lt;wsp:rsid wsp:val=&quot;00B2700D&quot;/&gt;&lt;wsp:rsid wsp:val=&quot;00BA1C36&quot;/&gt;&lt;wsp:rsid wsp:val=&quot;00BC2409&quot;/&gt;&lt;wsp:rsid wsp:val=&quot;00BD5C70&quot;/&gt;&lt;wsp:rsid wsp:val=&quot;00BD5DC2&quot;/&gt;&lt;wsp:rsid wsp:val=&quot;00BE4D70&quot;/&gt;&lt;wsp:rsid wsp:val=&quot;00BF4FB2&quot;/&gt;&lt;wsp:rsid wsp:val=&quot;00C06C97&quot;/&gt;&lt;wsp:rsid wsp:val=&quot;00C20F4A&quot;/&gt;&lt;wsp:rsid wsp:val=&quot;00C452E2&quot;/&gt;&lt;wsp:rsid wsp:val=&quot;00C5509A&quot;/&gt;&lt;wsp:rsid wsp:val=&quot;00C8555A&quot;/&gt;&lt;wsp:rsid wsp:val=&quot;00C86541&quot;/&gt;&lt;wsp:rsid wsp:val=&quot;00CA6D21&quot;/&gt;&lt;wsp:rsid wsp:val=&quot;00CB2674&quot;/&gt;&lt;wsp:rsid wsp:val=&quot;00CC0E78&quot;/&gt;&lt;wsp:rsid wsp:val=&quot;00CF0253&quot;/&gt;&lt;wsp:rsid wsp:val=&quot;00CF2021&quot;/&gt;&lt;wsp:rsid wsp:val=&quot;00D0297B&quot;/&gt;&lt;wsp:rsid wsp:val=&quot;00D233A2&quot;/&gt;&lt;wsp:rsid wsp:val=&quot;00D2355D&quot;/&gt;&lt;wsp:rsid wsp:val=&quot;00D250F4&quot;/&gt;&lt;wsp:rsid wsp:val=&quot;00D2688B&quot;/&gt;&lt;wsp:rsid wsp:val=&quot;00D407EA&quot;/&gt;&lt;wsp:rsid wsp:val=&quot;00D4468D&quot;/&gt;&lt;wsp:rsid wsp:val=&quot;00D556C3&quot;/&gt;&lt;wsp:rsid wsp:val=&quot;00D80B42&quot;/&gt;&lt;wsp:rsid wsp:val=&quot;00D87357&quot;/&gt;&lt;wsp:rsid wsp:val=&quot;00DA0C64&quot;/&gt;&lt;wsp:rsid wsp:val=&quot;00DD5BA3&quot;/&gt;&lt;wsp:rsid wsp:val=&quot;00DF04FB&quot;/&gt;&lt;wsp:rsid wsp:val=&quot;00DF707B&quot;/&gt;&lt;wsp:rsid wsp:val=&quot;00E00BF5&quot;/&gt;&lt;wsp:rsid wsp:val=&quot;00E03559&quot;/&gt;&lt;wsp:rsid wsp:val=&quot;00E0694E&quot;/&gt;&lt;wsp:rsid wsp:val=&quot;00E3666D&quot;/&gt;&lt;wsp:rsid wsp:val=&quot;00E76FFC&quot;/&gt;&lt;wsp:rsid wsp:val=&quot;00E84F35&quot;/&gt;&lt;wsp:rsid wsp:val=&quot;00E86315&quot;/&gt;&lt;wsp:rsid wsp:val=&quot;00EB62E7&quot;/&gt;&lt;wsp:rsid wsp:val=&quot;00F07594&quot;/&gt;&lt;wsp:rsid wsp:val=&quot;00F17368&quot;/&gt;&lt;wsp:rsid wsp:val=&quot;00F22BA1&quot;/&gt;&lt;wsp:rsid wsp:val=&quot;00FB3D5C&quot;/&gt;&lt;wsp:rsid wsp:val=&quot;00FC58C8&quot;/&gt;&lt;wsp:rsid wsp:val=&quot;00FE1A37&quot;/&gt;&lt;wsp:rsid wsp:val=&quot;00FF25EE&quot;/&gt;&lt;/wsp:rsids&gt;&lt;/w:docPr&gt;&lt;w:body&gt;&lt;w:p wsp:rsidR=&quot;00000000&quot; wsp:rsidRDefault=&quot;0094141A&quot;&gt;&lt;m:oMathPara&gt;&lt;m:oMath&gt;&lt;m:r&gt;&lt;w:rPr&gt;&lt;w:rFonts w:ascii=&quot;Cambria Math&quot; w:fareast=&quot;Calibri&quot; w:h-ansi=&quot;Times New Roman&quot;/&gt;&lt;wx:font wx:val=&quot;Times New Roman&quot;/&gt;&lt;w:i/&gt;&lt;w:sz w:val=&quot;20&quot;/&gt;&lt;w:sz-cs w:val=&quot;20&quot;/&gt;&lt;/w:rPr&gt;&lt;m:t&gt;Â±&lt;/m:t&gt;&lt;/m:r&gt;&lt;/m:oMath&gt;&lt;/m:oMathPara&gt;&lt;/w:p&gt;&lt;w:sectPr wsp:rsidR=&quot;00000000&quot;&gt;&lt;w:pgSz w:w=&quot;12240&quot; w:h=&quot;15840&quot;/&gt;&lt;w:pgMar w:top=&quot;1417&quot; w:right=&quot;1701&quot; w:bottom=&quot;1417&quot; w:left=&quot;1701&quot; w:header=&quot;720&quot; w:footer=&quot;720&quot; w:gutter=&quot;0&quot;/&gt;&lt;w:cols w:space=&quot;720&quot;/&gt;&lt;/w:sectPr&gt;&lt;/w:body&gt;&lt;/w:wordDocument&gt;">
                  <v:imagedata r:id="rId13" o:title="" chromakey="white"/>
                </v:shape>
              </w:pict>
            </w:r>
            <w:r w:rsidRPr="006F6E6E">
              <w:rPr>
                <w:rFonts w:ascii="Times New Roman" w:hAnsi="Times New Roman"/>
                <w:sz w:val="20"/>
                <w:szCs w:val="20"/>
              </w:rPr>
              <w:fldChar w:fldCharType="end"/>
            </w:r>
            <w:r w:rsidRPr="006F6E6E">
              <w:rPr>
                <w:rFonts w:ascii="Times New Roman" w:hAnsi="Times New Roman"/>
                <w:sz w:val="20"/>
                <w:szCs w:val="20"/>
              </w:rPr>
              <w:t xml:space="preserve"> x</w:t>
            </w:r>
          </w:p>
          <w:p w:rsidR="00F9679A" w:rsidRPr="006F6E6E" w:rsidRDefault="00F9679A" w:rsidP="006F6E6E">
            <w:pPr>
              <w:spacing w:after="0" w:line="240" w:lineRule="auto"/>
              <w:jc w:val="center"/>
              <w:rPr>
                <w:rFonts w:ascii="Times New Roman" w:hAnsi="Times New Roman"/>
                <w:sz w:val="20"/>
                <w:szCs w:val="20"/>
              </w:rPr>
            </w:pPr>
            <w:r w:rsidRPr="006F6E6E">
              <w:rPr>
                <w:rFonts w:ascii="Times New Roman" w:hAnsi="Times New Roman"/>
                <w:sz w:val="20"/>
                <w:szCs w:val="20"/>
              </w:rPr>
              <w:fldChar w:fldCharType="begin"/>
            </w:r>
            <w:r w:rsidRPr="006F6E6E">
              <w:rPr>
                <w:rFonts w:ascii="Times New Roman" w:hAnsi="Times New Roman"/>
                <w:sz w:val="20"/>
                <w:szCs w:val="20"/>
              </w:rPr>
              <w:instrText xml:space="preserve"> QUOTE </w:instrText>
            </w:r>
            <w:r w:rsidRPr="006F6E6E">
              <w:pict>
                <v:shape id="_x0000_i1040" type="#_x0000_t75" style="width:12.75pt;height:11.25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30&quot;/&gt;&lt;w:doNotEmbedSystemFonts/&gt;&lt;w:defaultTabStop w:val=&quot;708&quot;/&gt;&lt;w:hyphenationZone w:val=&quot;425&quot;/&gt;&lt;w:drawingGridHorizontalSpacing w:val=&quot;110&quot;/&gt;&lt;w:displayHorizontalDrawingGridEvery w:val=&quot;2&quot;/&gt;&lt;w:punctuationKerning/&gt;&lt;w:characterSpacingControl w:val=&quot;DontCompress&quot;/&gt;&lt;w:optimizeForBrowser/&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DF707B&quot;/&gt;&lt;wsp:rsid wsp:val=&quot;00036B9C&quot;/&gt;&lt;wsp:rsid wsp:val=&quot;00045D29&quot;/&gt;&lt;wsp:rsid wsp:val=&quot;00045FE7&quot;/&gt;&lt;wsp:rsid wsp:val=&quot;000730B9&quot;/&gt;&lt;wsp:rsid wsp:val=&quot;00082E23&quot;/&gt;&lt;wsp:rsid wsp:val=&quot;000964AD&quot;/&gt;&lt;wsp:rsid wsp:val=&quot;000E1E23&quot;/&gt;&lt;wsp:rsid wsp:val=&quot;000F253F&quot;/&gt;&lt;wsp:rsid wsp:val=&quot;000F76CD&quot;/&gt;&lt;wsp:rsid wsp:val=&quot;00107AA7&quot;/&gt;&lt;wsp:rsid wsp:val=&quot;00131BEA&quot;/&gt;&lt;wsp:rsid wsp:val=&quot;001359A6&quot;/&gt;&lt;wsp:rsid wsp:val=&quot;00136809&quot;/&gt;&lt;wsp:rsid wsp:val=&quot;00140086&quot;/&gt;&lt;wsp:rsid wsp:val=&quot;00146554&quot;/&gt;&lt;wsp:rsid wsp:val=&quot;00195A84&quot;/&gt;&lt;wsp:rsid wsp:val=&quot;001B36EF&quot;/&gt;&lt;wsp:rsid wsp:val=&quot;001C0AF5&quot;/&gt;&lt;wsp:rsid wsp:val=&quot;001D08D6&quot;/&gt;&lt;wsp:rsid wsp:val=&quot;001D1F2E&quot;/&gt;&lt;wsp:rsid wsp:val=&quot;001D7120&quot;/&gt;&lt;wsp:rsid wsp:val=&quot;002063EC&quot;/&gt;&lt;wsp:rsid wsp:val=&quot;00215BE9&quot;/&gt;&lt;wsp:rsid wsp:val=&quot;002204B2&quot;/&gt;&lt;wsp:rsid wsp:val=&quot;0022361B&quot;/&gt;&lt;wsp:rsid wsp:val=&quot;002275C9&quot;/&gt;&lt;wsp:rsid wsp:val=&quot;002903DB&quot;/&gt;&lt;wsp:rsid wsp:val=&quot;002A5434&quot;/&gt;&lt;wsp:rsid wsp:val=&quot;002E02A8&quot;/&gt;&lt;wsp:rsid wsp:val=&quot;002E1027&quot;/&gt;&lt;wsp:rsid wsp:val=&quot;002E145F&quot;/&gt;&lt;wsp:rsid wsp:val=&quot;00300325&quot;/&gt;&lt;wsp:rsid wsp:val=&quot;00303351&quot;/&gt;&lt;wsp:rsid wsp:val=&quot;003640F8&quot;/&gt;&lt;wsp:rsid wsp:val=&quot;00391DA0&quot;/&gt;&lt;wsp:rsid wsp:val=&quot;003B5240&quot;/&gt;&lt;wsp:rsid wsp:val=&quot;003B5E68&quot;/&gt;&lt;wsp:rsid wsp:val=&quot;003B649E&quot;/&gt;&lt;wsp:rsid wsp:val=&quot;003F7159&quot;/&gt;&lt;wsp:rsid wsp:val=&quot;00442692&quot;/&gt;&lt;wsp:rsid wsp:val=&quot;00471563&quot;/&gt;&lt;wsp:rsid wsp:val=&quot;005161AF&quot;/&gt;&lt;wsp:rsid wsp:val=&quot;00550C35&quot;/&gt;&lt;wsp:rsid wsp:val=&quot;00557F8C&quot;/&gt;&lt;wsp:rsid wsp:val=&quot;00566A2F&quot;/&gt;&lt;wsp:rsid wsp:val=&quot;005A1E2F&quot;/&gt;&lt;wsp:rsid wsp:val=&quot;005B543C&quot;/&gt;&lt;wsp:rsid wsp:val=&quot;005F2A13&quot;/&gt;&lt;wsp:rsid wsp:val=&quot;00613C0D&quot;/&gt;&lt;wsp:rsid wsp:val=&quot;0061401D&quot;/&gt;&lt;wsp:rsid wsp:val=&quot;00616941&quot;/&gt;&lt;wsp:rsid wsp:val=&quot;00620AAE&quot;/&gt;&lt;wsp:rsid wsp:val=&quot;0062688D&quot;/&gt;&lt;wsp:rsid wsp:val=&quot;00626A34&quot;/&gt;&lt;wsp:rsid wsp:val=&quot;00650EF7&quot;/&gt;&lt;wsp:rsid wsp:val=&quot;00693263&quot;/&gt;&lt;wsp:rsid wsp:val=&quot;006A4957&quot;/&gt;&lt;wsp:rsid wsp:val=&quot;006B49F4&quot;/&gt;&lt;wsp:rsid wsp:val=&quot;006F62C1&quot;/&gt;&lt;wsp:rsid wsp:val=&quot;006F6E6E&quot;/&gt;&lt;wsp:rsid wsp:val=&quot;007276DC&quot;/&gt;&lt;wsp:rsid wsp:val=&quot;00730D18&quot;/&gt;&lt;wsp:rsid wsp:val=&quot;007C01FF&quot;/&gt;&lt;wsp:rsid wsp:val=&quot;008506C0&quot;/&gt;&lt;wsp:rsid wsp:val=&quot;00851C58&quot;/&gt;&lt;wsp:rsid wsp:val=&quot;008E0678&quot;/&gt;&lt;wsp:rsid wsp:val=&quot;008F2468&quot;/&gt;&lt;wsp:rsid wsp:val=&quot;008F384E&quot;/&gt;&lt;wsp:rsid wsp:val=&quot;0092514D&quot;/&gt;&lt;wsp:rsid wsp:val=&quot;00961F9E&quot;/&gt;&lt;wsp:rsid wsp:val=&quot;0097225F&quot;/&gt;&lt;wsp:rsid wsp:val=&quot;00976DB6&quot;/&gt;&lt;wsp:rsid wsp:val=&quot;009C58B7&quot;/&gt;&lt;wsp:rsid wsp:val=&quot;009E3EDA&quot;/&gt;&lt;wsp:rsid wsp:val=&quot;009E7AA4&quot;/&gt;&lt;wsp:rsid wsp:val=&quot;00AE37AB&quot;/&gt;&lt;wsp:rsid wsp:val=&quot;00B20144&quot;/&gt;&lt;wsp:rsid wsp:val=&quot;00B2700D&quot;/&gt;&lt;wsp:rsid wsp:val=&quot;00BA1C36&quot;/&gt;&lt;wsp:rsid wsp:val=&quot;00BC2409&quot;/&gt;&lt;wsp:rsid wsp:val=&quot;00BD5C70&quot;/&gt;&lt;wsp:rsid wsp:val=&quot;00BD5DC2&quot;/&gt;&lt;wsp:rsid wsp:val=&quot;00BE4D70&quot;/&gt;&lt;wsp:rsid wsp:val=&quot;00BF4FB2&quot;/&gt;&lt;wsp:rsid wsp:val=&quot;00C06C97&quot;/&gt;&lt;wsp:rsid wsp:val=&quot;00C20F4A&quot;/&gt;&lt;wsp:rsid wsp:val=&quot;00C452E2&quot;/&gt;&lt;wsp:rsid wsp:val=&quot;00C5509A&quot;/&gt;&lt;wsp:rsid wsp:val=&quot;00C8555A&quot;/&gt;&lt;wsp:rsid wsp:val=&quot;00C86541&quot;/&gt;&lt;wsp:rsid wsp:val=&quot;00CA6D21&quot;/&gt;&lt;wsp:rsid wsp:val=&quot;00CB2674&quot;/&gt;&lt;wsp:rsid wsp:val=&quot;00CC0E78&quot;/&gt;&lt;wsp:rsid wsp:val=&quot;00CF0253&quot;/&gt;&lt;wsp:rsid wsp:val=&quot;00CF2021&quot;/&gt;&lt;wsp:rsid wsp:val=&quot;00D0297B&quot;/&gt;&lt;wsp:rsid wsp:val=&quot;00D233A2&quot;/&gt;&lt;wsp:rsid wsp:val=&quot;00D2355D&quot;/&gt;&lt;wsp:rsid wsp:val=&quot;00D250F4&quot;/&gt;&lt;wsp:rsid wsp:val=&quot;00D2688B&quot;/&gt;&lt;wsp:rsid wsp:val=&quot;00D407EA&quot;/&gt;&lt;wsp:rsid wsp:val=&quot;00D4468D&quot;/&gt;&lt;wsp:rsid wsp:val=&quot;00D556C3&quot;/&gt;&lt;wsp:rsid wsp:val=&quot;00D80B42&quot;/&gt;&lt;wsp:rsid wsp:val=&quot;00D87357&quot;/&gt;&lt;wsp:rsid wsp:val=&quot;00DA0C64&quot;/&gt;&lt;wsp:rsid wsp:val=&quot;00DD5BA3&quot;/&gt;&lt;wsp:rsid wsp:val=&quot;00DF04FB&quot;/&gt;&lt;wsp:rsid wsp:val=&quot;00DF707B&quot;/&gt;&lt;wsp:rsid wsp:val=&quot;00E00BF5&quot;/&gt;&lt;wsp:rsid wsp:val=&quot;00E03559&quot;/&gt;&lt;wsp:rsid wsp:val=&quot;00E0694E&quot;/&gt;&lt;wsp:rsid wsp:val=&quot;00E3666D&quot;/&gt;&lt;wsp:rsid wsp:val=&quot;00E76FFC&quot;/&gt;&lt;wsp:rsid wsp:val=&quot;00E84F35&quot;/&gt;&lt;wsp:rsid wsp:val=&quot;00E86315&quot;/&gt;&lt;wsp:rsid wsp:val=&quot;00EB62E7&quot;/&gt;&lt;wsp:rsid wsp:val=&quot;00F07594&quot;/&gt;&lt;wsp:rsid wsp:val=&quot;00F17368&quot;/&gt;&lt;wsp:rsid wsp:val=&quot;00F22BA1&quot;/&gt;&lt;wsp:rsid wsp:val=&quot;00FB3D5C&quot;/&gt;&lt;wsp:rsid wsp:val=&quot;00FC58C8&quot;/&gt;&lt;wsp:rsid wsp:val=&quot;00FE1A37&quot;/&gt;&lt;wsp:rsid wsp:val=&quot;00FF25EE&quot;/&gt;&lt;/wsp:rsids&gt;&lt;/w:docPr&gt;&lt;w:body&gt;&lt;w:p wsp:rsidR=&quot;00000000&quot; wsp:rsidRDefault=&quot;005A1E2F&quot;&gt;&lt;m:oMathPara&gt;&lt;m:oMath&gt;&lt;m:r&gt;&lt;w:rPr&gt;&lt;w:rFonts w:ascii=&quot;Cambria Math&quot; w:fareast=&quot;Calibri&quot; w:h-ansi=&quot;Times New Roman&quot;/&gt;&lt;wx:font wx:val=&quot;Times New Roman&quot;/&gt;&lt;w:i/&gt;&lt;w:sz w:val=&quot;20&quot;/&gt;&lt;w:sz-cs w:val=&quot;20&quot;/&gt;&lt;/w:rPr&gt;&lt;m:t&gt;Â±&lt;/m:t&gt;&lt;/m:r&gt;&lt;/m:oMath&gt;&lt;/m:oMathPara&gt;&lt;/w:p&gt;&lt;w:sectPr wsp:rsidR=&quot;00000000&quot;&gt;&lt;w:pgSz w:w=&quot;12240&quot; w:h=&quot;15840&quot;/&gt;&lt;w:pgMar w:top=&quot;1417&quot; w:right=&quot;1701&quot; w:bottom=&quot;1417&quot; w:left=&quot;1701&quot; w:header=&quot;720&quot; w:footer=&quot;720&quot; w:gutter=&quot;0&quot;/&gt;&lt;w:cols w:space=&quot;720&quot;/&gt;&lt;/w:sectPr&gt;&lt;/w:body&gt;&lt;/w:wordDocument&gt;">
                  <v:imagedata r:id="rId13" o:title="" chromakey="white"/>
                </v:shape>
              </w:pict>
            </w:r>
            <w:r w:rsidRPr="006F6E6E">
              <w:rPr>
                <w:rFonts w:ascii="Times New Roman" w:hAnsi="Times New Roman"/>
                <w:sz w:val="20"/>
                <w:szCs w:val="20"/>
              </w:rPr>
              <w:instrText xml:space="preserve"> </w:instrText>
            </w:r>
            <w:r w:rsidRPr="006F6E6E">
              <w:rPr>
                <w:rFonts w:ascii="Times New Roman" w:hAnsi="Times New Roman"/>
                <w:sz w:val="20"/>
                <w:szCs w:val="20"/>
              </w:rPr>
              <w:fldChar w:fldCharType="separate"/>
            </w:r>
            <w:r w:rsidRPr="006F6E6E">
              <w:pict>
                <v:shape id="_x0000_i1041" type="#_x0000_t75" style="width:12.75pt;height:11.25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30&quot;/&gt;&lt;w:doNotEmbedSystemFonts/&gt;&lt;w:defaultTabStop w:val=&quot;708&quot;/&gt;&lt;w:hyphenationZone w:val=&quot;425&quot;/&gt;&lt;w:drawingGridHorizontalSpacing w:val=&quot;110&quot;/&gt;&lt;w:displayHorizontalDrawingGridEvery w:val=&quot;2&quot;/&gt;&lt;w:punctuationKerning/&gt;&lt;w:characterSpacingControl w:val=&quot;DontCompress&quot;/&gt;&lt;w:optimizeForBrowser/&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DF707B&quot;/&gt;&lt;wsp:rsid wsp:val=&quot;00036B9C&quot;/&gt;&lt;wsp:rsid wsp:val=&quot;00045D29&quot;/&gt;&lt;wsp:rsid wsp:val=&quot;00045FE7&quot;/&gt;&lt;wsp:rsid wsp:val=&quot;000730B9&quot;/&gt;&lt;wsp:rsid wsp:val=&quot;00082E23&quot;/&gt;&lt;wsp:rsid wsp:val=&quot;000964AD&quot;/&gt;&lt;wsp:rsid wsp:val=&quot;000E1E23&quot;/&gt;&lt;wsp:rsid wsp:val=&quot;000F253F&quot;/&gt;&lt;wsp:rsid wsp:val=&quot;000F76CD&quot;/&gt;&lt;wsp:rsid wsp:val=&quot;00107AA7&quot;/&gt;&lt;wsp:rsid wsp:val=&quot;00131BEA&quot;/&gt;&lt;wsp:rsid wsp:val=&quot;001359A6&quot;/&gt;&lt;wsp:rsid wsp:val=&quot;00136809&quot;/&gt;&lt;wsp:rsid wsp:val=&quot;00140086&quot;/&gt;&lt;wsp:rsid wsp:val=&quot;00146554&quot;/&gt;&lt;wsp:rsid wsp:val=&quot;00195A84&quot;/&gt;&lt;wsp:rsid wsp:val=&quot;001B36EF&quot;/&gt;&lt;wsp:rsid wsp:val=&quot;001C0AF5&quot;/&gt;&lt;wsp:rsid wsp:val=&quot;001D08D6&quot;/&gt;&lt;wsp:rsid wsp:val=&quot;001D1F2E&quot;/&gt;&lt;wsp:rsid wsp:val=&quot;001D7120&quot;/&gt;&lt;wsp:rsid wsp:val=&quot;002063EC&quot;/&gt;&lt;wsp:rsid wsp:val=&quot;00215BE9&quot;/&gt;&lt;wsp:rsid wsp:val=&quot;002204B2&quot;/&gt;&lt;wsp:rsid wsp:val=&quot;0022361B&quot;/&gt;&lt;wsp:rsid wsp:val=&quot;002275C9&quot;/&gt;&lt;wsp:rsid wsp:val=&quot;002903DB&quot;/&gt;&lt;wsp:rsid wsp:val=&quot;002A5434&quot;/&gt;&lt;wsp:rsid wsp:val=&quot;002E02A8&quot;/&gt;&lt;wsp:rsid wsp:val=&quot;002E1027&quot;/&gt;&lt;wsp:rsid wsp:val=&quot;002E145F&quot;/&gt;&lt;wsp:rsid wsp:val=&quot;00300325&quot;/&gt;&lt;wsp:rsid wsp:val=&quot;00303351&quot;/&gt;&lt;wsp:rsid wsp:val=&quot;003640F8&quot;/&gt;&lt;wsp:rsid wsp:val=&quot;00391DA0&quot;/&gt;&lt;wsp:rsid wsp:val=&quot;003B5240&quot;/&gt;&lt;wsp:rsid wsp:val=&quot;003B5E68&quot;/&gt;&lt;wsp:rsid wsp:val=&quot;003B649E&quot;/&gt;&lt;wsp:rsid wsp:val=&quot;003F7159&quot;/&gt;&lt;wsp:rsid wsp:val=&quot;00442692&quot;/&gt;&lt;wsp:rsid wsp:val=&quot;00471563&quot;/&gt;&lt;wsp:rsid wsp:val=&quot;005161AF&quot;/&gt;&lt;wsp:rsid wsp:val=&quot;00550C35&quot;/&gt;&lt;wsp:rsid wsp:val=&quot;00557F8C&quot;/&gt;&lt;wsp:rsid wsp:val=&quot;00566A2F&quot;/&gt;&lt;wsp:rsid wsp:val=&quot;005A1E2F&quot;/&gt;&lt;wsp:rsid wsp:val=&quot;005B543C&quot;/&gt;&lt;wsp:rsid wsp:val=&quot;005F2A13&quot;/&gt;&lt;wsp:rsid wsp:val=&quot;00613C0D&quot;/&gt;&lt;wsp:rsid wsp:val=&quot;0061401D&quot;/&gt;&lt;wsp:rsid wsp:val=&quot;00616941&quot;/&gt;&lt;wsp:rsid wsp:val=&quot;00620AAE&quot;/&gt;&lt;wsp:rsid wsp:val=&quot;0062688D&quot;/&gt;&lt;wsp:rsid wsp:val=&quot;00626A34&quot;/&gt;&lt;wsp:rsid wsp:val=&quot;00650EF7&quot;/&gt;&lt;wsp:rsid wsp:val=&quot;00693263&quot;/&gt;&lt;wsp:rsid wsp:val=&quot;006A4957&quot;/&gt;&lt;wsp:rsid wsp:val=&quot;006B49F4&quot;/&gt;&lt;wsp:rsid wsp:val=&quot;006F62C1&quot;/&gt;&lt;wsp:rsid wsp:val=&quot;006F6E6E&quot;/&gt;&lt;wsp:rsid wsp:val=&quot;007276DC&quot;/&gt;&lt;wsp:rsid wsp:val=&quot;00730D18&quot;/&gt;&lt;wsp:rsid wsp:val=&quot;007C01FF&quot;/&gt;&lt;wsp:rsid wsp:val=&quot;008506C0&quot;/&gt;&lt;wsp:rsid wsp:val=&quot;00851C58&quot;/&gt;&lt;wsp:rsid wsp:val=&quot;008E0678&quot;/&gt;&lt;wsp:rsid wsp:val=&quot;008F2468&quot;/&gt;&lt;wsp:rsid wsp:val=&quot;008F384E&quot;/&gt;&lt;wsp:rsid wsp:val=&quot;0092514D&quot;/&gt;&lt;wsp:rsid wsp:val=&quot;00961F9E&quot;/&gt;&lt;wsp:rsid wsp:val=&quot;0097225F&quot;/&gt;&lt;wsp:rsid wsp:val=&quot;00976DB6&quot;/&gt;&lt;wsp:rsid wsp:val=&quot;009C58B7&quot;/&gt;&lt;wsp:rsid wsp:val=&quot;009E3EDA&quot;/&gt;&lt;wsp:rsid wsp:val=&quot;009E7AA4&quot;/&gt;&lt;wsp:rsid wsp:val=&quot;00AE37AB&quot;/&gt;&lt;wsp:rsid wsp:val=&quot;00B20144&quot;/&gt;&lt;wsp:rsid wsp:val=&quot;00B2700D&quot;/&gt;&lt;wsp:rsid wsp:val=&quot;00BA1C36&quot;/&gt;&lt;wsp:rsid wsp:val=&quot;00BC2409&quot;/&gt;&lt;wsp:rsid wsp:val=&quot;00BD5C70&quot;/&gt;&lt;wsp:rsid wsp:val=&quot;00BD5DC2&quot;/&gt;&lt;wsp:rsid wsp:val=&quot;00BE4D70&quot;/&gt;&lt;wsp:rsid wsp:val=&quot;00BF4FB2&quot;/&gt;&lt;wsp:rsid wsp:val=&quot;00C06C97&quot;/&gt;&lt;wsp:rsid wsp:val=&quot;00C20F4A&quot;/&gt;&lt;wsp:rsid wsp:val=&quot;00C452E2&quot;/&gt;&lt;wsp:rsid wsp:val=&quot;00C5509A&quot;/&gt;&lt;wsp:rsid wsp:val=&quot;00C8555A&quot;/&gt;&lt;wsp:rsid wsp:val=&quot;00C86541&quot;/&gt;&lt;wsp:rsid wsp:val=&quot;00CA6D21&quot;/&gt;&lt;wsp:rsid wsp:val=&quot;00CB2674&quot;/&gt;&lt;wsp:rsid wsp:val=&quot;00CC0E78&quot;/&gt;&lt;wsp:rsid wsp:val=&quot;00CF0253&quot;/&gt;&lt;wsp:rsid wsp:val=&quot;00CF2021&quot;/&gt;&lt;wsp:rsid wsp:val=&quot;00D0297B&quot;/&gt;&lt;wsp:rsid wsp:val=&quot;00D233A2&quot;/&gt;&lt;wsp:rsid wsp:val=&quot;00D2355D&quot;/&gt;&lt;wsp:rsid wsp:val=&quot;00D250F4&quot;/&gt;&lt;wsp:rsid wsp:val=&quot;00D2688B&quot;/&gt;&lt;wsp:rsid wsp:val=&quot;00D407EA&quot;/&gt;&lt;wsp:rsid wsp:val=&quot;00D4468D&quot;/&gt;&lt;wsp:rsid wsp:val=&quot;00D556C3&quot;/&gt;&lt;wsp:rsid wsp:val=&quot;00D80B42&quot;/&gt;&lt;wsp:rsid wsp:val=&quot;00D87357&quot;/&gt;&lt;wsp:rsid wsp:val=&quot;00DA0C64&quot;/&gt;&lt;wsp:rsid wsp:val=&quot;00DD5BA3&quot;/&gt;&lt;wsp:rsid wsp:val=&quot;00DF04FB&quot;/&gt;&lt;wsp:rsid wsp:val=&quot;00DF707B&quot;/&gt;&lt;wsp:rsid wsp:val=&quot;00E00BF5&quot;/&gt;&lt;wsp:rsid wsp:val=&quot;00E03559&quot;/&gt;&lt;wsp:rsid wsp:val=&quot;00E0694E&quot;/&gt;&lt;wsp:rsid wsp:val=&quot;00E3666D&quot;/&gt;&lt;wsp:rsid wsp:val=&quot;00E76FFC&quot;/&gt;&lt;wsp:rsid wsp:val=&quot;00E84F35&quot;/&gt;&lt;wsp:rsid wsp:val=&quot;00E86315&quot;/&gt;&lt;wsp:rsid wsp:val=&quot;00EB62E7&quot;/&gt;&lt;wsp:rsid wsp:val=&quot;00F07594&quot;/&gt;&lt;wsp:rsid wsp:val=&quot;00F17368&quot;/&gt;&lt;wsp:rsid wsp:val=&quot;00F22BA1&quot;/&gt;&lt;wsp:rsid wsp:val=&quot;00FB3D5C&quot;/&gt;&lt;wsp:rsid wsp:val=&quot;00FC58C8&quot;/&gt;&lt;wsp:rsid wsp:val=&quot;00FE1A37&quot;/&gt;&lt;wsp:rsid wsp:val=&quot;00FF25EE&quot;/&gt;&lt;/wsp:rsids&gt;&lt;/w:docPr&gt;&lt;w:body&gt;&lt;w:p wsp:rsidR=&quot;00000000&quot; wsp:rsidRDefault=&quot;005A1E2F&quot;&gt;&lt;m:oMathPara&gt;&lt;m:oMath&gt;&lt;m:r&gt;&lt;w:rPr&gt;&lt;w:rFonts w:ascii=&quot;Cambria Math&quot; w:fareast=&quot;Calibri&quot; w:h-ansi=&quot;Times New Roman&quot;/&gt;&lt;wx:font wx:val=&quot;Times New Roman&quot;/&gt;&lt;w:i/&gt;&lt;w:sz w:val=&quot;20&quot;/&gt;&lt;w:sz-cs w:val=&quot;20&quot;/&gt;&lt;/w:rPr&gt;&lt;m:t&gt;Â±&lt;/m:t&gt;&lt;/m:r&gt;&lt;/m:oMath&gt;&lt;/m:oMathPara&gt;&lt;/w:p&gt;&lt;w:sectPr wsp:rsidR=&quot;00000000&quot;&gt;&lt;w:pgSz w:w=&quot;12240&quot; w:h=&quot;15840&quot;/&gt;&lt;w:pgMar w:top=&quot;1417&quot; w:right=&quot;1701&quot; w:bottom=&quot;1417&quot; w:left=&quot;1701&quot; w:header=&quot;720&quot; w:footer=&quot;720&quot; w:gutter=&quot;0&quot;/&gt;&lt;w:cols w:space=&quot;720&quot;/&gt;&lt;/w:sectPr&gt;&lt;/w:body&gt;&lt;/w:wordDocument&gt;">
                  <v:imagedata r:id="rId13" o:title="" chromakey="white"/>
                </v:shape>
              </w:pict>
            </w:r>
            <w:r w:rsidRPr="006F6E6E">
              <w:rPr>
                <w:rFonts w:ascii="Times New Roman" w:hAnsi="Times New Roman"/>
                <w:sz w:val="20"/>
                <w:szCs w:val="20"/>
              </w:rPr>
              <w:fldChar w:fldCharType="end"/>
            </w:r>
            <w:r w:rsidRPr="006F6E6E">
              <w:rPr>
                <w:rFonts w:ascii="Times New Roman" w:hAnsi="Times New Roman"/>
                <w:sz w:val="20"/>
                <w:szCs w:val="20"/>
              </w:rPr>
              <w:t xml:space="preserve"> x</w:t>
            </w:r>
          </w:p>
        </w:tc>
        <w:tc>
          <w:tcPr>
            <w:tcW w:w="843" w:type="dxa"/>
            <w:vMerge/>
          </w:tcPr>
          <w:p w:rsidR="00F9679A" w:rsidRPr="006F6E6E" w:rsidRDefault="00F9679A" w:rsidP="006F6E6E">
            <w:pPr>
              <w:spacing w:after="0" w:line="240" w:lineRule="auto"/>
              <w:jc w:val="center"/>
              <w:rPr>
                <w:rFonts w:ascii="Times New Roman" w:hAnsi="Times New Roman"/>
                <w:sz w:val="20"/>
                <w:szCs w:val="20"/>
              </w:rPr>
            </w:pPr>
          </w:p>
        </w:tc>
        <w:tc>
          <w:tcPr>
            <w:tcW w:w="711" w:type="dxa"/>
          </w:tcPr>
          <w:p w:rsidR="00F9679A" w:rsidRPr="006F6E6E" w:rsidRDefault="00F9679A" w:rsidP="006F6E6E">
            <w:pPr>
              <w:spacing w:after="0" w:line="240" w:lineRule="auto"/>
              <w:jc w:val="center"/>
              <w:rPr>
                <w:rFonts w:ascii="Times New Roman" w:hAnsi="Times New Roman"/>
                <w:sz w:val="20"/>
                <w:szCs w:val="20"/>
              </w:rPr>
            </w:pPr>
            <w:r w:rsidRPr="006F6E6E">
              <w:rPr>
                <w:rFonts w:ascii="Times New Roman" w:hAnsi="Times New Roman"/>
                <w:sz w:val="20"/>
                <w:szCs w:val="20"/>
              </w:rPr>
              <w:t>x</w:t>
            </w:r>
          </w:p>
          <w:p w:rsidR="00F9679A" w:rsidRPr="006F6E6E" w:rsidRDefault="00F9679A" w:rsidP="006F6E6E">
            <w:pPr>
              <w:spacing w:after="0" w:line="240" w:lineRule="auto"/>
              <w:jc w:val="center"/>
              <w:rPr>
                <w:rFonts w:ascii="Times New Roman" w:hAnsi="Times New Roman"/>
                <w:sz w:val="20"/>
                <w:szCs w:val="20"/>
              </w:rPr>
            </w:pPr>
            <w:r w:rsidRPr="006F6E6E">
              <w:rPr>
                <w:rFonts w:ascii="Times New Roman" w:hAnsi="Times New Roman"/>
                <w:sz w:val="20"/>
                <w:szCs w:val="20"/>
              </w:rPr>
              <w:fldChar w:fldCharType="begin"/>
            </w:r>
            <w:r w:rsidRPr="006F6E6E">
              <w:rPr>
                <w:rFonts w:ascii="Times New Roman" w:hAnsi="Times New Roman"/>
                <w:sz w:val="20"/>
                <w:szCs w:val="20"/>
              </w:rPr>
              <w:instrText xml:space="preserve"> QUOTE </w:instrText>
            </w:r>
            <w:r w:rsidRPr="006F6E6E">
              <w:pict>
                <v:shape id="_x0000_i1042" type="#_x0000_t75" style="width:12.75pt;height:11.25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30&quot;/&gt;&lt;w:doNotEmbedSystemFonts/&gt;&lt;w:defaultTabStop w:val=&quot;708&quot;/&gt;&lt;w:hyphenationZone w:val=&quot;425&quot;/&gt;&lt;w:drawingGridHorizontalSpacing w:val=&quot;110&quot;/&gt;&lt;w:displayHorizontalDrawingGridEvery w:val=&quot;2&quot;/&gt;&lt;w:punctuationKerning/&gt;&lt;w:characterSpacingControl w:val=&quot;DontCompress&quot;/&gt;&lt;w:optimizeForBrowser/&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DF707B&quot;/&gt;&lt;wsp:rsid wsp:val=&quot;00036B9C&quot;/&gt;&lt;wsp:rsid wsp:val=&quot;00045D29&quot;/&gt;&lt;wsp:rsid wsp:val=&quot;00045FE7&quot;/&gt;&lt;wsp:rsid wsp:val=&quot;000730B9&quot;/&gt;&lt;wsp:rsid wsp:val=&quot;00082E23&quot;/&gt;&lt;wsp:rsid wsp:val=&quot;000964AD&quot;/&gt;&lt;wsp:rsid wsp:val=&quot;000E1E23&quot;/&gt;&lt;wsp:rsid wsp:val=&quot;000F253F&quot;/&gt;&lt;wsp:rsid wsp:val=&quot;000F76CD&quot;/&gt;&lt;wsp:rsid wsp:val=&quot;00107AA7&quot;/&gt;&lt;wsp:rsid wsp:val=&quot;00131BEA&quot;/&gt;&lt;wsp:rsid wsp:val=&quot;001359A6&quot;/&gt;&lt;wsp:rsid wsp:val=&quot;00136809&quot;/&gt;&lt;wsp:rsid wsp:val=&quot;00140086&quot;/&gt;&lt;wsp:rsid wsp:val=&quot;00146554&quot;/&gt;&lt;wsp:rsid wsp:val=&quot;00195A84&quot;/&gt;&lt;wsp:rsid wsp:val=&quot;001B36EF&quot;/&gt;&lt;wsp:rsid wsp:val=&quot;001C0AF5&quot;/&gt;&lt;wsp:rsid wsp:val=&quot;001D08D6&quot;/&gt;&lt;wsp:rsid wsp:val=&quot;001D1F2E&quot;/&gt;&lt;wsp:rsid wsp:val=&quot;001D7120&quot;/&gt;&lt;wsp:rsid wsp:val=&quot;002063EC&quot;/&gt;&lt;wsp:rsid wsp:val=&quot;00215BE9&quot;/&gt;&lt;wsp:rsid wsp:val=&quot;002204B2&quot;/&gt;&lt;wsp:rsid wsp:val=&quot;0022361B&quot;/&gt;&lt;wsp:rsid wsp:val=&quot;002275C9&quot;/&gt;&lt;wsp:rsid wsp:val=&quot;002903DB&quot;/&gt;&lt;wsp:rsid wsp:val=&quot;002A5434&quot;/&gt;&lt;wsp:rsid wsp:val=&quot;002E02A8&quot;/&gt;&lt;wsp:rsid wsp:val=&quot;002E1027&quot;/&gt;&lt;wsp:rsid wsp:val=&quot;002E145F&quot;/&gt;&lt;wsp:rsid wsp:val=&quot;00300325&quot;/&gt;&lt;wsp:rsid wsp:val=&quot;00303351&quot;/&gt;&lt;wsp:rsid wsp:val=&quot;003640F8&quot;/&gt;&lt;wsp:rsid wsp:val=&quot;00391DA0&quot;/&gt;&lt;wsp:rsid wsp:val=&quot;003B5240&quot;/&gt;&lt;wsp:rsid wsp:val=&quot;003B5E68&quot;/&gt;&lt;wsp:rsid wsp:val=&quot;003B649E&quot;/&gt;&lt;wsp:rsid wsp:val=&quot;003F7159&quot;/&gt;&lt;wsp:rsid wsp:val=&quot;00442692&quot;/&gt;&lt;wsp:rsid wsp:val=&quot;00471563&quot;/&gt;&lt;wsp:rsid wsp:val=&quot;005161AF&quot;/&gt;&lt;wsp:rsid wsp:val=&quot;00550C35&quot;/&gt;&lt;wsp:rsid wsp:val=&quot;00557F8C&quot;/&gt;&lt;wsp:rsid wsp:val=&quot;00566A2F&quot;/&gt;&lt;wsp:rsid wsp:val=&quot;005B543C&quot;/&gt;&lt;wsp:rsid wsp:val=&quot;005F2A13&quot;/&gt;&lt;wsp:rsid wsp:val=&quot;00613C0D&quot;/&gt;&lt;wsp:rsid wsp:val=&quot;0061401D&quot;/&gt;&lt;wsp:rsid wsp:val=&quot;00616941&quot;/&gt;&lt;wsp:rsid wsp:val=&quot;00620AAE&quot;/&gt;&lt;wsp:rsid wsp:val=&quot;0062688D&quot;/&gt;&lt;wsp:rsid wsp:val=&quot;00626A34&quot;/&gt;&lt;wsp:rsid wsp:val=&quot;00650EF7&quot;/&gt;&lt;wsp:rsid wsp:val=&quot;00693263&quot;/&gt;&lt;wsp:rsid wsp:val=&quot;006A4957&quot;/&gt;&lt;wsp:rsid wsp:val=&quot;006B49F4&quot;/&gt;&lt;wsp:rsid wsp:val=&quot;006F62C1&quot;/&gt;&lt;wsp:rsid wsp:val=&quot;006F6E6E&quot;/&gt;&lt;wsp:rsid wsp:val=&quot;007276DC&quot;/&gt;&lt;wsp:rsid wsp:val=&quot;00730D18&quot;/&gt;&lt;wsp:rsid wsp:val=&quot;007C01FF&quot;/&gt;&lt;wsp:rsid wsp:val=&quot;008506C0&quot;/&gt;&lt;wsp:rsid wsp:val=&quot;00851C58&quot;/&gt;&lt;wsp:rsid wsp:val=&quot;008E0678&quot;/&gt;&lt;wsp:rsid wsp:val=&quot;008F2468&quot;/&gt;&lt;wsp:rsid wsp:val=&quot;008F384E&quot;/&gt;&lt;wsp:rsid wsp:val=&quot;0092514D&quot;/&gt;&lt;wsp:rsid wsp:val=&quot;00961F9E&quot;/&gt;&lt;wsp:rsid wsp:val=&quot;0097225F&quot;/&gt;&lt;wsp:rsid wsp:val=&quot;00976DB6&quot;/&gt;&lt;wsp:rsid wsp:val=&quot;009C58B7&quot;/&gt;&lt;wsp:rsid wsp:val=&quot;009E3EDA&quot;/&gt;&lt;wsp:rsid wsp:val=&quot;009E7AA4&quot;/&gt;&lt;wsp:rsid wsp:val=&quot;00AE37AB&quot;/&gt;&lt;wsp:rsid wsp:val=&quot;00B20144&quot;/&gt;&lt;wsp:rsid wsp:val=&quot;00B2700D&quot;/&gt;&lt;wsp:rsid wsp:val=&quot;00BA1C36&quot;/&gt;&lt;wsp:rsid wsp:val=&quot;00BC2409&quot;/&gt;&lt;wsp:rsid wsp:val=&quot;00BD5C70&quot;/&gt;&lt;wsp:rsid wsp:val=&quot;00BD5DC2&quot;/&gt;&lt;wsp:rsid wsp:val=&quot;00BE4D70&quot;/&gt;&lt;wsp:rsid wsp:val=&quot;00BF4FB2&quot;/&gt;&lt;wsp:rsid wsp:val=&quot;00C06C97&quot;/&gt;&lt;wsp:rsid wsp:val=&quot;00C20F4A&quot;/&gt;&lt;wsp:rsid wsp:val=&quot;00C452E2&quot;/&gt;&lt;wsp:rsid wsp:val=&quot;00C5509A&quot;/&gt;&lt;wsp:rsid wsp:val=&quot;00C8555A&quot;/&gt;&lt;wsp:rsid wsp:val=&quot;00C86541&quot;/&gt;&lt;wsp:rsid wsp:val=&quot;00CA6D21&quot;/&gt;&lt;wsp:rsid wsp:val=&quot;00CB2674&quot;/&gt;&lt;wsp:rsid wsp:val=&quot;00CC0E78&quot;/&gt;&lt;wsp:rsid wsp:val=&quot;00CF0253&quot;/&gt;&lt;wsp:rsid wsp:val=&quot;00CF2021&quot;/&gt;&lt;wsp:rsid wsp:val=&quot;00D0297B&quot;/&gt;&lt;wsp:rsid wsp:val=&quot;00D233A2&quot;/&gt;&lt;wsp:rsid wsp:val=&quot;00D2355D&quot;/&gt;&lt;wsp:rsid wsp:val=&quot;00D250F4&quot;/&gt;&lt;wsp:rsid wsp:val=&quot;00D2688B&quot;/&gt;&lt;wsp:rsid wsp:val=&quot;00D407EA&quot;/&gt;&lt;wsp:rsid wsp:val=&quot;00D4468D&quot;/&gt;&lt;wsp:rsid wsp:val=&quot;00D556C3&quot;/&gt;&lt;wsp:rsid wsp:val=&quot;00D80B42&quot;/&gt;&lt;wsp:rsid wsp:val=&quot;00D87357&quot;/&gt;&lt;wsp:rsid wsp:val=&quot;00DA0C64&quot;/&gt;&lt;wsp:rsid wsp:val=&quot;00DD5BA3&quot;/&gt;&lt;wsp:rsid wsp:val=&quot;00DF04FB&quot;/&gt;&lt;wsp:rsid wsp:val=&quot;00DF707B&quot;/&gt;&lt;wsp:rsid wsp:val=&quot;00E00BF5&quot;/&gt;&lt;wsp:rsid wsp:val=&quot;00E03559&quot;/&gt;&lt;wsp:rsid wsp:val=&quot;00E0694E&quot;/&gt;&lt;wsp:rsid wsp:val=&quot;00E3666D&quot;/&gt;&lt;wsp:rsid wsp:val=&quot;00E76FFC&quot;/&gt;&lt;wsp:rsid wsp:val=&quot;00E84F35&quot;/&gt;&lt;wsp:rsid wsp:val=&quot;00E86315&quot;/&gt;&lt;wsp:rsid wsp:val=&quot;00EB62E7&quot;/&gt;&lt;wsp:rsid wsp:val=&quot;00EE3454&quot;/&gt;&lt;wsp:rsid wsp:val=&quot;00F07594&quot;/&gt;&lt;wsp:rsid wsp:val=&quot;00F17368&quot;/&gt;&lt;wsp:rsid wsp:val=&quot;00F22BA1&quot;/&gt;&lt;wsp:rsid wsp:val=&quot;00FB3D5C&quot;/&gt;&lt;wsp:rsid wsp:val=&quot;00FC58C8&quot;/&gt;&lt;wsp:rsid wsp:val=&quot;00FE1A37&quot;/&gt;&lt;wsp:rsid wsp:val=&quot;00FF25EE&quot;/&gt;&lt;/wsp:rsids&gt;&lt;/w:docPr&gt;&lt;w:body&gt;&lt;w:p wsp:rsidR=&quot;00000000&quot; wsp:rsidRDefault=&quot;00EE3454&quot;&gt;&lt;m:oMathPara&gt;&lt;m:oMath&gt;&lt;m:r&gt;&lt;w:rPr&gt;&lt;w:rFonts w:ascii=&quot;Cambria Math&quot; w:fareast=&quot;Calibri&quot; w:h-ansi=&quot;Times New Roman&quot;/&gt;&lt;wx:font wx:val=&quot;Times New Roman&quot;/&gt;&lt;w:i/&gt;&lt;w:sz w:val=&quot;20&quot;/&gt;&lt;w:sz-cs w:val=&quot;20&quot;/&gt;&lt;/w:rPr&gt;&lt;m:t&gt;Â±&lt;/m:t&gt;&lt;/m:r&gt;&lt;/m:oMath&gt;&lt;/m:oMathPara&gt;&lt;/w:p&gt;&lt;w:sectPr wsp:rsidR=&quot;00000000&quot;&gt;&lt;w:pgSz w:w=&quot;12240&quot; w:h=&quot;15840&quot;/&gt;&lt;w:pgMar w:top=&quot;1417&quot; w:right=&quot;1701&quot; w:bottom=&quot;1417&quot; w:left=&quot;1701&quot; w:header=&quot;720&quot; w:footer=&quot;720&quot; w:gutter=&quot;0&quot;/&gt;&lt;w:cols w:space=&quot;720&quot;/&gt;&lt;/w:sectPr&gt;&lt;/w:body&gt;&lt;/w:wordDocument&gt;">
                  <v:imagedata r:id="rId13" o:title="" chromakey="white"/>
                </v:shape>
              </w:pict>
            </w:r>
            <w:r w:rsidRPr="006F6E6E">
              <w:rPr>
                <w:rFonts w:ascii="Times New Roman" w:hAnsi="Times New Roman"/>
                <w:sz w:val="20"/>
                <w:szCs w:val="20"/>
              </w:rPr>
              <w:instrText xml:space="preserve"> </w:instrText>
            </w:r>
            <w:r w:rsidRPr="006F6E6E">
              <w:rPr>
                <w:rFonts w:ascii="Times New Roman" w:hAnsi="Times New Roman"/>
                <w:sz w:val="20"/>
                <w:szCs w:val="20"/>
              </w:rPr>
              <w:fldChar w:fldCharType="separate"/>
            </w:r>
            <w:r w:rsidRPr="006F6E6E">
              <w:pict>
                <v:shape id="_x0000_i1043" type="#_x0000_t75" style="width:12.75pt;height:11.25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30&quot;/&gt;&lt;w:doNotEmbedSystemFonts/&gt;&lt;w:defaultTabStop w:val=&quot;708&quot;/&gt;&lt;w:hyphenationZone w:val=&quot;425&quot;/&gt;&lt;w:drawingGridHorizontalSpacing w:val=&quot;110&quot;/&gt;&lt;w:displayHorizontalDrawingGridEvery w:val=&quot;2&quot;/&gt;&lt;w:punctuationKerning/&gt;&lt;w:characterSpacingControl w:val=&quot;DontCompress&quot;/&gt;&lt;w:optimizeForBrowser/&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DF707B&quot;/&gt;&lt;wsp:rsid wsp:val=&quot;00036B9C&quot;/&gt;&lt;wsp:rsid wsp:val=&quot;00045D29&quot;/&gt;&lt;wsp:rsid wsp:val=&quot;00045FE7&quot;/&gt;&lt;wsp:rsid wsp:val=&quot;000730B9&quot;/&gt;&lt;wsp:rsid wsp:val=&quot;00082E23&quot;/&gt;&lt;wsp:rsid wsp:val=&quot;000964AD&quot;/&gt;&lt;wsp:rsid wsp:val=&quot;000E1E23&quot;/&gt;&lt;wsp:rsid wsp:val=&quot;000F253F&quot;/&gt;&lt;wsp:rsid wsp:val=&quot;000F76CD&quot;/&gt;&lt;wsp:rsid wsp:val=&quot;00107AA7&quot;/&gt;&lt;wsp:rsid wsp:val=&quot;00131BEA&quot;/&gt;&lt;wsp:rsid wsp:val=&quot;001359A6&quot;/&gt;&lt;wsp:rsid wsp:val=&quot;00136809&quot;/&gt;&lt;wsp:rsid wsp:val=&quot;00140086&quot;/&gt;&lt;wsp:rsid wsp:val=&quot;00146554&quot;/&gt;&lt;wsp:rsid wsp:val=&quot;00195A84&quot;/&gt;&lt;wsp:rsid wsp:val=&quot;001B36EF&quot;/&gt;&lt;wsp:rsid wsp:val=&quot;001C0AF5&quot;/&gt;&lt;wsp:rsid wsp:val=&quot;001D08D6&quot;/&gt;&lt;wsp:rsid wsp:val=&quot;001D1F2E&quot;/&gt;&lt;wsp:rsid wsp:val=&quot;001D7120&quot;/&gt;&lt;wsp:rsid wsp:val=&quot;002063EC&quot;/&gt;&lt;wsp:rsid wsp:val=&quot;00215BE9&quot;/&gt;&lt;wsp:rsid wsp:val=&quot;002204B2&quot;/&gt;&lt;wsp:rsid wsp:val=&quot;0022361B&quot;/&gt;&lt;wsp:rsid wsp:val=&quot;002275C9&quot;/&gt;&lt;wsp:rsid wsp:val=&quot;002903DB&quot;/&gt;&lt;wsp:rsid wsp:val=&quot;002A5434&quot;/&gt;&lt;wsp:rsid wsp:val=&quot;002E02A8&quot;/&gt;&lt;wsp:rsid wsp:val=&quot;002E1027&quot;/&gt;&lt;wsp:rsid wsp:val=&quot;002E145F&quot;/&gt;&lt;wsp:rsid wsp:val=&quot;00300325&quot;/&gt;&lt;wsp:rsid wsp:val=&quot;00303351&quot;/&gt;&lt;wsp:rsid wsp:val=&quot;003640F8&quot;/&gt;&lt;wsp:rsid wsp:val=&quot;00391DA0&quot;/&gt;&lt;wsp:rsid wsp:val=&quot;003B5240&quot;/&gt;&lt;wsp:rsid wsp:val=&quot;003B5E68&quot;/&gt;&lt;wsp:rsid wsp:val=&quot;003B649E&quot;/&gt;&lt;wsp:rsid wsp:val=&quot;003F7159&quot;/&gt;&lt;wsp:rsid wsp:val=&quot;00442692&quot;/&gt;&lt;wsp:rsid wsp:val=&quot;00471563&quot;/&gt;&lt;wsp:rsid wsp:val=&quot;005161AF&quot;/&gt;&lt;wsp:rsid wsp:val=&quot;00550C35&quot;/&gt;&lt;wsp:rsid wsp:val=&quot;00557F8C&quot;/&gt;&lt;wsp:rsid wsp:val=&quot;00566A2F&quot;/&gt;&lt;wsp:rsid wsp:val=&quot;005B543C&quot;/&gt;&lt;wsp:rsid wsp:val=&quot;005F2A13&quot;/&gt;&lt;wsp:rsid wsp:val=&quot;00613C0D&quot;/&gt;&lt;wsp:rsid wsp:val=&quot;0061401D&quot;/&gt;&lt;wsp:rsid wsp:val=&quot;00616941&quot;/&gt;&lt;wsp:rsid wsp:val=&quot;00620AAE&quot;/&gt;&lt;wsp:rsid wsp:val=&quot;0062688D&quot;/&gt;&lt;wsp:rsid wsp:val=&quot;00626A34&quot;/&gt;&lt;wsp:rsid wsp:val=&quot;00650EF7&quot;/&gt;&lt;wsp:rsid wsp:val=&quot;00693263&quot;/&gt;&lt;wsp:rsid wsp:val=&quot;006A4957&quot;/&gt;&lt;wsp:rsid wsp:val=&quot;006B49F4&quot;/&gt;&lt;wsp:rsid wsp:val=&quot;006F62C1&quot;/&gt;&lt;wsp:rsid wsp:val=&quot;006F6E6E&quot;/&gt;&lt;wsp:rsid wsp:val=&quot;007276DC&quot;/&gt;&lt;wsp:rsid wsp:val=&quot;00730D18&quot;/&gt;&lt;wsp:rsid wsp:val=&quot;007C01FF&quot;/&gt;&lt;wsp:rsid wsp:val=&quot;008506C0&quot;/&gt;&lt;wsp:rsid wsp:val=&quot;00851C58&quot;/&gt;&lt;wsp:rsid wsp:val=&quot;008E0678&quot;/&gt;&lt;wsp:rsid wsp:val=&quot;008F2468&quot;/&gt;&lt;wsp:rsid wsp:val=&quot;008F384E&quot;/&gt;&lt;wsp:rsid wsp:val=&quot;0092514D&quot;/&gt;&lt;wsp:rsid wsp:val=&quot;00961F9E&quot;/&gt;&lt;wsp:rsid wsp:val=&quot;0097225F&quot;/&gt;&lt;wsp:rsid wsp:val=&quot;00976DB6&quot;/&gt;&lt;wsp:rsid wsp:val=&quot;009C58B7&quot;/&gt;&lt;wsp:rsid wsp:val=&quot;009E3EDA&quot;/&gt;&lt;wsp:rsid wsp:val=&quot;009E7AA4&quot;/&gt;&lt;wsp:rsid wsp:val=&quot;00AE37AB&quot;/&gt;&lt;wsp:rsid wsp:val=&quot;00B20144&quot;/&gt;&lt;wsp:rsid wsp:val=&quot;00B2700D&quot;/&gt;&lt;wsp:rsid wsp:val=&quot;00BA1C36&quot;/&gt;&lt;wsp:rsid wsp:val=&quot;00BC2409&quot;/&gt;&lt;wsp:rsid wsp:val=&quot;00BD5C70&quot;/&gt;&lt;wsp:rsid wsp:val=&quot;00BD5DC2&quot;/&gt;&lt;wsp:rsid wsp:val=&quot;00BE4D70&quot;/&gt;&lt;wsp:rsid wsp:val=&quot;00BF4FB2&quot;/&gt;&lt;wsp:rsid wsp:val=&quot;00C06C97&quot;/&gt;&lt;wsp:rsid wsp:val=&quot;00C20F4A&quot;/&gt;&lt;wsp:rsid wsp:val=&quot;00C452E2&quot;/&gt;&lt;wsp:rsid wsp:val=&quot;00C5509A&quot;/&gt;&lt;wsp:rsid wsp:val=&quot;00C8555A&quot;/&gt;&lt;wsp:rsid wsp:val=&quot;00C86541&quot;/&gt;&lt;wsp:rsid wsp:val=&quot;00CA6D21&quot;/&gt;&lt;wsp:rsid wsp:val=&quot;00CB2674&quot;/&gt;&lt;wsp:rsid wsp:val=&quot;00CC0E78&quot;/&gt;&lt;wsp:rsid wsp:val=&quot;00CF0253&quot;/&gt;&lt;wsp:rsid wsp:val=&quot;00CF2021&quot;/&gt;&lt;wsp:rsid wsp:val=&quot;00D0297B&quot;/&gt;&lt;wsp:rsid wsp:val=&quot;00D233A2&quot;/&gt;&lt;wsp:rsid wsp:val=&quot;00D2355D&quot;/&gt;&lt;wsp:rsid wsp:val=&quot;00D250F4&quot;/&gt;&lt;wsp:rsid wsp:val=&quot;00D2688B&quot;/&gt;&lt;wsp:rsid wsp:val=&quot;00D407EA&quot;/&gt;&lt;wsp:rsid wsp:val=&quot;00D4468D&quot;/&gt;&lt;wsp:rsid wsp:val=&quot;00D556C3&quot;/&gt;&lt;wsp:rsid wsp:val=&quot;00D80B42&quot;/&gt;&lt;wsp:rsid wsp:val=&quot;00D87357&quot;/&gt;&lt;wsp:rsid wsp:val=&quot;00DA0C64&quot;/&gt;&lt;wsp:rsid wsp:val=&quot;00DD5BA3&quot;/&gt;&lt;wsp:rsid wsp:val=&quot;00DF04FB&quot;/&gt;&lt;wsp:rsid wsp:val=&quot;00DF707B&quot;/&gt;&lt;wsp:rsid wsp:val=&quot;00E00BF5&quot;/&gt;&lt;wsp:rsid wsp:val=&quot;00E03559&quot;/&gt;&lt;wsp:rsid wsp:val=&quot;00E0694E&quot;/&gt;&lt;wsp:rsid wsp:val=&quot;00E3666D&quot;/&gt;&lt;wsp:rsid wsp:val=&quot;00E76FFC&quot;/&gt;&lt;wsp:rsid wsp:val=&quot;00E84F35&quot;/&gt;&lt;wsp:rsid wsp:val=&quot;00E86315&quot;/&gt;&lt;wsp:rsid wsp:val=&quot;00EB62E7&quot;/&gt;&lt;wsp:rsid wsp:val=&quot;00EE3454&quot;/&gt;&lt;wsp:rsid wsp:val=&quot;00F07594&quot;/&gt;&lt;wsp:rsid wsp:val=&quot;00F17368&quot;/&gt;&lt;wsp:rsid wsp:val=&quot;00F22BA1&quot;/&gt;&lt;wsp:rsid wsp:val=&quot;00FB3D5C&quot;/&gt;&lt;wsp:rsid wsp:val=&quot;00FC58C8&quot;/&gt;&lt;wsp:rsid wsp:val=&quot;00FE1A37&quot;/&gt;&lt;wsp:rsid wsp:val=&quot;00FF25EE&quot;/&gt;&lt;/wsp:rsids&gt;&lt;/w:docPr&gt;&lt;w:body&gt;&lt;w:p wsp:rsidR=&quot;00000000&quot; wsp:rsidRDefault=&quot;00EE3454&quot;&gt;&lt;m:oMathPara&gt;&lt;m:oMath&gt;&lt;m:r&gt;&lt;w:rPr&gt;&lt;w:rFonts w:ascii=&quot;Cambria Math&quot; w:fareast=&quot;Calibri&quot; w:h-ansi=&quot;Times New Roman&quot;/&gt;&lt;wx:font wx:val=&quot;Times New Roman&quot;/&gt;&lt;w:i/&gt;&lt;w:sz w:val=&quot;20&quot;/&gt;&lt;w:sz-cs w:val=&quot;20&quot;/&gt;&lt;/w:rPr&gt;&lt;m:t&gt;Â±&lt;/m:t&gt;&lt;/m:r&gt;&lt;/m:oMath&gt;&lt;/m:oMathPara&gt;&lt;/w:p&gt;&lt;w:sectPr wsp:rsidR=&quot;00000000&quot;&gt;&lt;w:pgSz w:w=&quot;12240&quot; w:h=&quot;15840&quot;/&gt;&lt;w:pgMar w:top=&quot;1417&quot; w:right=&quot;1701&quot; w:bottom=&quot;1417&quot; w:left=&quot;1701&quot; w:header=&quot;720&quot; w:footer=&quot;720&quot; w:gutter=&quot;0&quot;/&gt;&lt;w:cols w:space=&quot;720&quot;/&gt;&lt;/w:sectPr&gt;&lt;/w:body&gt;&lt;/w:wordDocument&gt;">
                  <v:imagedata r:id="rId13" o:title="" chromakey="white"/>
                </v:shape>
              </w:pict>
            </w:r>
            <w:r w:rsidRPr="006F6E6E">
              <w:rPr>
                <w:rFonts w:ascii="Times New Roman" w:hAnsi="Times New Roman"/>
                <w:sz w:val="20"/>
                <w:szCs w:val="20"/>
              </w:rPr>
              <w:fldChar w:fldCharType="end"/>
            </w:r>
            <w:r w:rsidRPr="006F6E6E">
              <w:rPr>
                <w:rFonts w:ascii="Times New Roman" w:hAnsi="Times New Roman"/>
                <w:sz w:val="20"/>
                <w:szCs w:val="20"/>
              </w:rPr>
              <w:t xml:space="preserve"> x</w:t>
            </w:r>
          </w:p>
          <w:p w:rsidR="00F9679A" w:rsidRPr="006F6E6E" w:rsidRDefault="00F9679A" w:rsidP="006F6E6E">
            <w:pPr>
              <w:spacing w:after="0" w:line="240" w:lineRule="auto"/>
              <w:jc w:val="center"/>
              <w:rPr>
                <w:rFonts w:ascii="Times New Roman" w:hAnsi="Times New Roman"/>
                <w:sz w:val="20"/>
                <w:szCs w:val="20"/>
              </w:rPr>
            </w:pPr>
            <w:r w:rsidRPr="006F6E6E">
              <w:rPr>
                <w:rFonts w:ascii="Times New Roman" w:hAnsi="Times New Roman"/>
                <w:sz w:val="20"/>
                <w:szCs w:val="20"/>
              </w:rPr>
              <w:fldChar w:fldCharType="begin"/>
            </w:r>
            <w:r w:rsidRPr="006F6E6E">
              <w:rPr>
                <w:rFonts w:ascii="Times New Roman" w:hAnsi="Times New Roman"/>
                <w:sz w:val="20"/>
                <w:szCs w:val="20"/>
              </w:rPr>
              <w:instrText xml:space="preserve"> QUOTE </w:instrText>
            </w:r>
            <w:r w:rsidRPr="006F6E6E">
              <w:pict>
                <v:shape id="_x0000_i1044" type="#_x0000_t75" style="width:12.75pt;height:11.25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30&quot;/&gt;&lt;w:doNotEmbedSystemFonts/&gt;&lt;w:defaultTabStop w:val=&quot;708&quot;/&gt;&lt;w:hyphenationZone w:val=&quot;425&quot;/&gt;&lt;w:drawingGridHorizontalSpacing w:val=&quot;110&quot;/&gt;&lt;w:displayHorizontalDrawingGridEvery w:val=&quot;2&quot;/&gt;&lt;w:punctuationKerning/&gt;&lt;w:characterSpacingControl w:val=&quot;DontCompress&quot;/&gt;&lt;w:optimizeForBrowser/&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DF707B&quot;/&gt;&lt;wsp:rsid wsp:val=&quot;00036B9C&quot;/&gt;&lt;wsp:rsid wsp:val=&quot;00045D29&quot;/&gt;&lt;wsp:rsid wsp:val=&quot;00045FE7&quot;/&gt;&lt;wsp:rsid wsp:val=&quot;000730B9&quot;/&gt;&lt;wsp:rsid wsp:val=&quot;00082E23&quot;/&gt;&lt;wsp:rsid wsp:val=&quot;000964AD&quot;/&gt;&lt;wsp:rsid wsp:val=&quot;000E1E23&quot;/&gt;&lt;wsp:rsid wsp:val=&quot;000F253F&quot;/&gt;&lt;wsp:rsid wsp:val=&quot;000F76CD&quot;/&gt;&lt;wsp:rsid wsp:val=&quot;00107AA7&quot;/&gt;&lt;wsp:rsid wsp:val=&quot;00131BEA&quot;/&gt;&lt;wsp:rsid wsp:val=&quot;001359A6&quot;/&gt;&lt;wsp:rsid wsp:val=&quot;00136809&quot;/&gt;&lt;wsp:rsid wsp:val=&quot;00140086&quot;/&gt;&lt;wsp:rsid wsp:val=&quot;00146554&quot;/&gt;&lt;wsp:rsid wsp:val=&quot;00195A84&quot;/&gt;&lt;wsp:rsid wsp:val=&quot;001B36EF&quot;/&gt;&lt;wsp:rsid wsp:val=&quot;001C0AF5&quot;/&gt;&lt;wsp:rsid wsp:val=&quot;001D08D6&quot;/&gt;&lt;wsp:rsid wsp:val=&quot;001D1F2E&quot;/&gt;&lt;wsp:rsid wsp:val=&quot;001D7120&quot;/&gt;&lt;wsp:rsid wsp:val=&quot;002063EC&quot;/&gt;&lt;wsp:rsid wsp:val=&quot;00215BE9&quot;/&gt;&lt;wsp:rsid wsp:val=&quot;002204B2&quot;/&gt;&lt;wsp:rsid wsp:val=&quot;0022361B&quot;/&gt;&lt;wsp:rsid wsp:val=&quot;002275C9&quot;/&gt;&lt;wsp:rsid wsp:val=&quot;002903DB&quot;/&gt;&lt;wsp:rsid wsp:val=&quot;002A5434&quot;/&gt;&lt;wsp:rsid wsp:val=&quot;002E02A8&quot;/&gt;&lt;wsp:rsid wsp:val=&quot;002E1027&quot;/&gt;&lt;wsp:rsid wsp:val=&quot;002E145F&quot;/&gt;&lt;wsp:rsid wsp:val=&quot;00300325&quot;/&gt;&lt;wsp:rsid wsp:val=&quot;00303351&quot;/&gt;&lt;wsp:rsid wsp:val=&quot;003640F8&quot;/&gt;&lt;wsp:rsid wsp:val=&quot;00391DA0&quot;/&gt;&lt;wsp:rsid wsp:val=&quot;003B5240&quot;/&gt;&lt;wsp:rsid wsp:val=&quot;003B5E68&quot;/&gt;&lt;wsp:rsid wsp:val=&quot;003B649E&quot;/&gt;&lt;wsp:rsid wsp:val=&quot;003F7159&quot;/&gt;&lt;wsp:rsid wsp:val=&quot;00442692&quot;/&gt;&lt;wsp:rsid wsp:val=&quot;00471563&quot;/&gt;&lt;wsp:rsid wsp:val=&quot;005161AF&quot;/&gt;&lt;wsp:rsid wsp:val=&quot;00550C35&quot;/&gt;&lt;wsp:rsid wsp:val=&quot;00557F8C&quot;/&gt;&lt;wsp:rsid wsp:val=&quot;00566A2F&quot;/&gt;&lt;wsp:rsid wsp:val=&quot;005B543C&quot;/&gt;&lt;wsp:rsid wsp:val=&quot;005F2A13&quot;/&gt;&lt;wsp:rsid wsp:val=&quot;00613C0D&quot;/&gt;&lt;wsp:rsid wsp:val=&quot;0061401D&quot;/&gt;&lt;wsp:rsid wsp:val=&quot;00616941&quot;/&gt;&lt;wsp:rsid wsp:val=&quot;00620AAE&quot;/&gt;&lt;wsp:rsid wsp:val=&quot;0062688D&quot;/&gt;&lt;wsp:rsid wsp:val=&quot;00626A34&quot;/&gt;&lt;wsp:rsid wsp:val=&quot;00650EF7&quot;/&gt;&lt;wsp:rsid wsp:val=&quot;00693263&quot;/&gt;&lt;wsp:rsid wsp:val=&quot;006A4957&quot;/&gt;&lt;wsp:rsid wsp:val=&quot;006B49F4&quot;/&gt;&lt;wsp:rsid wsp:val=&quot;006F62C1&quot;/&gt;&lt;wsp:rsid wsp:val=&quot;006F6E6E&quot;/&gt;&lt;wsp:rsid wsp:val=&quot;007276DC&quot;/&gt;&lt;wsp:rsid wsp:val=&quot;00730D18&quot;/&gt;&lt;wsp:rsid wsp:val=&quot;007C01FF&quot;/&gt;&lt;wsp:rsid wsp:val=&quot;008506C0&quot;/&gt;&lt;wsp:rsid wsp:val=&quot;00851C58&quot;/&gt;&lt;wsp:rsid wsp:val=&quot;008E0678&quot;/&gt;&lt;wsp:rsid wsp:val=&quot;008F2468&quot;/&gt;&lt;wsp:rsid wsp:val=&quot;008F384E&quot;/&gt;&lt;wsp:rsid wsp:val=&quot;0092514D&quot;/&gt;&lt;wsp:rsid wsp:val=&quot;00961F9E&quot;/&gt;&lt;wsp:rsid wsp:val=&quot;0097225F&quot;/&gt;&lt;wsp:rsid wsp:val=&quot;00976DB6&quot;/&gt;&lt;wsp:rsid wsp:val=&quot;009C58B7&quot;/&gt;&lt;wsp:rsid wsp:val=&quot;009E3EDA&quot;/&gt;&lt;wsp:rsid wsp:val=&quot;009E7AA4&quot;/&gt;&lt;wsp:rsid wsp:val=&quot;00AE37AB&quot;/&gt;&lt;wsp:rsid wsp:val=&quot;00B20144&quot;/&gt;&lt;wsp:rsid wsp:val=&quot;00B2700D&quot;/&gt;&lt;wsp:rsid wsp:val=&quot;00BA1C36&quot;/&gt;&lt;wsp:rsid wsp:val=&quot;00BC2409&quot;/&gt;&lt;wsp:rsid wsp:val=&quot;00BD5C70&quot;/&gt;&lt;wsp:rsid wsp:val=&quot;00BD5DC2&quot;/&gt;&lt;wsp:rsid wsp:val=&quot;00BE4D70&quot;/&gt;&lt;wsp:rsid wsp:val=&quot;00BF4FB2&quot;/&gt;&lt;wsp:rsid wsp:val=&quot;00C06C97&quot;/&gt;&lt;wsp:rsid wsp:val=&quot;00C20F4A&quot;/&gt;&lt;wsp:rsid wsp:val=&quot;00C452E2&quot;/&gt;&lt;wsp:rsid wsp:val=&quot;00C5509A&quot;/&gt;&lt;wsp:rsid wsp:val=&quot;00C8555A&quot;/&gt;&lt;wsp:rsid wsp:val=&quot;00C86541&quot;/&gt;&lt;wsp:rsid wsp:val=&quot;00CA6D21&quot;/&gt;&lt;wsp:rsid wsp:val=&quot;00CB2674&quot;/&gt;&lt;wsp:rsid wsp:val=&quot;00CC0E78&quot;/&gt;&lt;wsp:rsid wsp:val=&quot;00CF0253&quot;/&gt;&lt;wsp:rsid wsp:val=&quot;00CF2021&quot;/&gt;&lt;wsp:rsid wsp:val=&quot;00D0297B&quot;/&gt;&lt;wsp:rsid wsp:val=&quot;00D233A2&quot;/&gt;&lt;wsp:rsid wsp:val=&quot;00D2355D&quot;/&gt;&lt;wsp:rsid wsp:val=&quot;00D250F4&quot;/&gt;&lt;wsp:rsid wsp:val=&quot;00D2688B&quot;/&gt;&lt;wsp:rsid wsp:val=&quot;00D407EA&quot;/&gt;&lt;wsp:rsid wsp:val=&quot;00D4468D&quot;/&gt;&lt;wsp:rsid wsp:val=&quot;00D556C3&quot;/&gt;&lt;wsp:rsid wsp:val=&quot;00D80B42&quot;/&gt;&lt;wsp:rsid wsp:val=&quot;00D87357&quot;/&gt;&lt;wsp:rsid wsp:val=&quot;00DA0C64&quot;/&gt;&lt;wsp:rsid wsp:val=&quot;00DD5BA3&quot;/&gt;&lt;wsp:rsid wsp:val=&quot;00DF04FB&quot;/&gt;&lt;wsp:rsid wsp:val=&quot;00DF707B&quot;/&gt;&lt;wsp:rsid wsp:val=&quot;00E00BF5&quot;/&gt;&lt;wsp:rsid wsp:val=&quot;00E03559&quot;/&gt;&lt;wsp:rsid wsp:val=&quot;00E0694E&quot;/&gt;&lt;wsp:rsid wsp:val=&quot;00E3666D&quot;/&gt;&lt;wsp:rsid wsp:val=&quot;00E76FFC&quot;/&gt;&lt;wsp:rsid wsp:val=&quot;00E84F35&quot;/&gt;&lt;wsp:rsid wsp:val=&quot;00E86315&quot;/&gt;&lt;wsp:rsid wsp:val=&quot;00EB62E7&quot;/&gt;&lt;wsp:rsid wsp:val=&quot;00F07594&quot;/&gt;&lt;wsp:rsid wsp:val=&quot;00F17368&quot;/&gt;&lt;wsp:rsid wsp:val=&quot;00F22BA1&quot;/&gt;&lt;wsp:rsid wsp:val=&quot;00F25A80&quot;/&gt;&lt;wsp:rsid wsp:val=&quot;00FB3D5C&quot;/&gt;&lt;wsp:rsid wsp:val=&quot;00FC58C8&quot;/&gt;&lt;wsp:rsid wsp:val=&quot;00FE1A37&quot;/&gt;&lt;wsp:rsid wsp:val=&quot;00FF25EE&quot;/&gt;&lt;/wsp:rsids&gt;&lt;/w:docPr&gt;&lt;w:body&gt;&lt;w:p wsp:rsidR=&quot;00000000&quot; wsp:rsidRDefault=&quot;00F25A80&quot;&gt;&lt;m:oMathPara&gt;&lt;m:oMath&gt;&lt;m:r&gt;&lt;w:rPr&gt;&lt;w:rFonts w:ascii=&quot;Cambria Math&quot; w:fareast=&quot;Calibri&quot; w:h-ansi=&quot;Times New Roman&quot;/&gt;&lt;wx:font wx:val=&quot;Times New Roman&quot;/&gt;&lt;w:i/&gt;&lt;w:sz w:val=&quot;20&quot;/&gt;&lt;w:sz-cs w:val=&quot;20&quot;/&gt;&lt;/w:rPr&gt;&lt;m:t&gt;Â±&lt;/m:t&gt;&lt;/m:r&gt;&lt;/m:oMath&gt;&lt;/m:oMathPara&gt;&lt;/w:p&gt;&lt;w:sectPr wsp:rsidR=&quot;00000000&quot;&gt;&lt;w:pgSz w:w=&quot;12240&quot; w:h=&quot;15840&quot;/&gt;&lt;w:pgMar w:top=&quot;1417&quot; w:right=&quot;1701&quot; w:bottom=&quot;1417&quot; w:left=&quot;1701&quot; w:header=&quot;720&quot; w:footer=&quot;720&quot; w:gutter=&quot;0&quot;/&gt;&lt;w:cols w:space=&quot;720&quot;/&gt;&lt;/w:sectPr&gt;&lt;/w:body&gt;&lt;/w:wordDocument&gt;">
                  <v:imagedata r:id="rId13" o:title="" chromakey="white"/>
                </v:shape>
              </w:pict>
            </w:r>
            <w:r w:rsidRPr="006F6E6E">
              <w:rPr>
                <w:rFonts w:ascii="Times New Roman" w:hAnsi="Times New Roman"/>
                <w:sz w:val="20"/>
                <w:szCs w:val="20"/>
              </w:rPr>
              <w:instrText xml:space="preserve"> </w:instrText>
            </w:r>
            <w:r w:rsidRPr="006F6E6E">
              <w:rPr>
                <w:rFonts w:ascii="Times New Roman" w:hAnsi="Times New Roman"/>
                <w:sz w:val="20"/>
                <w:szCs w:val="20"/>
              </w:rPr>
              <w:fldChar w:fldCharType="separate"/>
            </w:r>
            <w:r w:rsidRPr="006F6E6E">
              <w:pict>
                <v:shape id="_x0000_i1045" type="#_x0000_t75" style="width:12.75pt;height:11.25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30&quot;/&gt;&lt;w:doNotEmbedSystemFonts/&gt;&lt;w:defaultTabStop w:val=&quot;708&quot;/&gt;&lt;w:hyphenationZone w:val=&quot;425&quot;/&gt;&lt;w:drawingGridHorizontalSpacing w:val=&quot;110&quot;/&gt;&lt;w:displayHorizontalDrawingGridEvery w:val=&quot;2&quot;/&gt;&lt;w:punctuationKerning/&gt;&lt;w:characterSpacingControl w:val=&quot;DontCompress&quot;/&gt;&lt;w:optimizeForBrowser/&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DF707B&quot;/&gt;&lt;wsp:rsid wsp:val=&quot;00036B9C&quot;/&gt;&lt;wsp:rsid wsp:val=&quot;00045D29&quot;/&gt;&lt;wsp:rsid wsp:val=&quot;00045FE7&quot;/&gt;&lt;wsp:rsid wsp:val=&quot;000730B9&quot;/&gt;&lt;wsp:rsid wsp:val=&quot;00082E23&quot;/&gt;&lt;wsp:rsid wsp:val=&quot;000964AD&quot;/&gt;&lt;wsp:rsid wsp:val=&quot;000E1E23&quot;/&gt;&lt;wsp:rsid wsp:val=&quot;000F253F&quot;/&gt;&lt;wsp:rsid wsp:val=&quot;000F76CD&quot;/&gt;&lt;wsp:rsid wsp:val=&quot;00107AA7&quot;/&gt;&lt;wsp:rsid wsp:val=&quot;00131BEA&quot;/&gt;&lt;wsp:rsid wsp:val=&quot;001359A6&quot;/&gt;&lt;wsp:rsid wsp:val=&quot;00136809&quot;/&gt;&lt;wsp:rsid wsp:val=&quot;00140086&quot;/&gt;&lt;wsp:rsid wsp:val=&quot;00146554&quot;/&gt;&lt;wsp:rsid wsp:val=&quot;00195A84&quot;/&gt;&lt;wsp:rsid wsp:val=&quot;001B36EF&quot;/&gt;&lt;wsp:rsid wsp:val=&quot;001C0AF5&quot;/&gt;&lt;wsp:rsid wsp:val=&quot;001D08D6&quot;/&gt;&lt;wsp:rsid wsp:val=&quot;001D1F2E&quot;/&gt;&lt;wsp:rsid wsp:val=&quot;001D7120&quot;/&gt;&lt;wsp:rsid wsp:val=&quot;002063EC&quot;/&gt;&lt;wsp:rsid wsp:val=&quot;00215BE9&quot;/&gt;&lt;wsp:rsid wsp:val=&quot;002204B2&quot;/&gt;&lt;wsp:rsid wsp:val=&quot;0022361B&quot;/&gt;&lt;wsp:rsid wsp:val=&quot;002275C9&quot;/&gt;&lt;wsp:rsid wsp:val=&quot;002903DB&quot;/&gt;&lt;wsp:rsid wsp:val=&quot;002A5434&quot;/&gt;&lt;wsp:rsid wsp:val=&quot;002E02A8&quot;/&gt;&lt;wsp:rsid wsp:val=&quot;002E1027&quot;/&gt;&lt;wsp:rsid wsp:val=&quot;002E145F&quot;/&gt;&lt;wsp:rsid wsp:val=&quot;00300325&quot;/&gt;&lt;wsp:rsid wsp:val=&quot;00303351&quot;/&gt;&lt;wsp:rsid wsp:val=&quot;003640F8&quot;/&gt;&lt;wsp:rsid wsp:val=&quot;00391DA0&quot;/&gt;&lt;wsp:rsid wsp:val=&quot;003B5240&quot;/&gt;&lt;wsp:rsid wsp:val=&quot;003B5E68&quot;/&gt;&lt;wsp:rsid wsp:val=&quot;003B649E&quot;/&gt;&lt;wsp:rsid wsp:val=&quot;003F7159&quot;/&gt;&lt;wsp:rsid wsp:val=&quot;00442692&quot;/&gt;&lt;wsp:rsid wsp:val=&quot;00471563&quot;/&gt;&lt;wsp:rsid wsp:val=&quot;005161AF&quot;/&gt;&lt;wsp:rsid wsp:val=&quot;00550C35&quot;/&gt;&lt;wsp:rsid wsp:val=&quot;00557F8C&quot;/&gt;&lt;wsp:rsid wsp:val=&quot;00566A2F&quot;/&gt;&lt;wsp:rsid wsp:val=&quot;005B543C&quot;/&gt;&lt;wsp:rsid wsp:val=&quot;005F2A13&quot;/&gt;&lt;wsp:rsid wsp:val=&quot;00613C0D&quot;/&gt;&lt;wsp:rsid wsp:val=&quot;0061401D&quot;/&gt;&lt;wsp:rsid wsp:val=&quot;00616941&quot;/&gt;&lt;wsp:rsid wsp:val=&quot;00620AAE&quot;/&gt;&lt;wsp:rsid wsp:val=&quot;0062688D&quot;/&gt;&lt;wsp:rsid wsp:val=&quot;00626A34&quot;/&gt;&lt;wsp:rsid wsp:val=&quot;00650EF7&quot;/&gt;&lt;wsp:rsid wsp:val=&quot;00693263&quot;/&gt;&lt;wsp:rsid wsp:val=&quot;006A4957&quot;/&gt;&lt;wsp:rsid wsp:val=&quot;006B49F4&quot;/&gt;&lt;wsp:rsid wsp:val=&quot;006F62C1&quot;/&gt;&lt;wsp:rsid wsp:val=&quot;006F6E6E&quot;/&gt;&lt;wsp:rsid wsp:val=&quot;007276DC&quot;/&gt;&lt;wsp:rsid wsp:val=&quot;00730D18&quot;/&gt;&lt;wsp:rsid wsp:val=&quot;007C01FF&quot;/&gt;&lt;wsp:rsid wsp:val=&quot;008506C0&quot;/&gt;&lt;wsp:rsid wsp:val=&quot;00851C58&quot;/&gt;&lt;wsp:rsid wsp:val=&quot;008E0678&quot;/&gt;&lt;wsp:rsid wsp:val=&quot;008F2468&quot;/&gt;&lt;wsp:rsid wsp:val=&quot;008F384E&quot;/&gt;&lt;wsp:rsid wsp:val=&quot;0092514D&quot;/&gt;&lt;wsp:rsid wsp:val=&quot;00961F9E&quot;/&gt;&lt;wsp:rsid wsp:val=&quot;0097225F&quot;/&gt;&lt;wsp:rsid wsp:val=&quot;00976DB6&quot;/&gt;&lt;wsp:rsid wsp:val=&quot;009C58B7&quot;/&gt;&lt;wsp:rsid wsp:val=&quot;009E3EDA&quot;/&gt;&lt;wsp:rsid wsp:val=&quot;009E7AA4&quot;/&gt;&lt;wsp:rsid wsp:val=&quot;00AE37AB&quot;/&gt;&lt;wsp:rsid wsp:val=&quot;00B20144&quot;/&gt;&lt;wsp:rsid wsp:val=&quot;00B2700D&quot;/&gt;&lt;wsp:rsid wsp:val=&quot;00BA1C36&quot;/&gt;&lt;wsp:rsid wsp:val=&quot;00BC2409&quot;/&gt;&lt;wsp:rsid wsp:val=&quot;00BD5C70&quot;/&gt;&lt;wsp:rsid wsp:val=&quot;00BD5DC2&quot;/&gt;&lt;wsp:rsid wsp:val=&quot;00BE4D70&quot;/&gt;&lt;wsp:rsid wsp:val=&quot;00BF4FB2&quot;/&gt;&lt;wsp:rsid wsp:val=&quot;00C06C97&quot;/&gt;&lt;wsp:rsid wsp:val=&quot;00C20F4A&quot;/&gt;&lt;wsp:rsid wsp:val=&quot;00C452E2&quot;/&gt;&lt;wsp:rsid wsp:val=&quot;00C5509A&quot;/&gt;&lt;wsp:rsid wsp:val=&quot;00C8555A&quot;/&gt;&lt;wsp:rsid wsp:val=&quot;00C86541&quot;/&gt;&lt;wsp:rsid wsp:val=&quot;00CA6D21&quot;/&gt;&lt;wsp:rsid wsp:val=&quot;00CB2674&quot;/&gt;&lt;wsp:rsid wsp:val=&quot;00CC0E78&quot;/&gt;&lt;wsp:rsid wsp:val=&quot;00CF0253&quot;/&gt;&lt;wsp:rsid wsp:val=&quot;00CF2021&quot;/&gt;&lt;wsp:rsid wsp:val=&quot;00D0297B&quot;/&gt;&lt;wsp:rsid wsp:val=&quot;00D233A2&quot;/&gt;&lt;wsp:rsid wsp:val=&quot;00D2355D&quot;/&gt;&lt;wsp:rsid wsp:val=&quot;00D250F4&quot;/&gt;&lt;wsp:rsid wsp:val=&quot;00D2688B&quot;/&gt;&lt;wsp:rsid wsp:val=&quot;00D407EA&quot;/&gt;&lt;wsp:rsid wsp:val=&quot;00D4468D&quot;/&gt;&lt;wsp:rsid wsp:val=&quot;00D556C3&quot;/&gt;&lt;wsp:rsid wsp:val=&quot;00D80B42&quot;/&gt;&lt;wsp:rsid wsp:val=&quot;00D87357&quot;/&gt;&lt;wsp:rsid wsp:val=&quot;00DA0C64&quot;/&gt;&lt;wsp:rsid wsp:val=&quot;00DD5BA3&quot;/&gt;&lt;wsp:rsid wsp:val=&quot;00DF04FB&quot;/&gt;&lt;wsp:rsid wsp:val=&quot;00DF707B&quot;/&gt;&lt;wsp:rsid wsp:val=&quot;00E00BF5&quot;/&gt;&lt;wsp:rsid wsp:val=&quot;00E03559&quot;/&gt;&lt;wsp:rsid wsp:val=&quot;00E0694E&quot;/&gt;&lt;wsp:rsid wsp:val=&quot;00E3666D&quot;/&gt;&lt;wsp:rsid wsp:val=&quot;00E76FFC&quot;/&gt;&lt;wsp:rsid wsp:val=&quot;00E84F35&quot;/&gt;&lt;wsp:rsid wsp:val=&quot;00E86315&quot;/&gt;&lt;wsp:rsid wsp:val=&quot;00EB62E7&quot;/&gt;&lt;wsp:rsid wsp:val=&quot;00F07594&quot;/&gt;&lt;wsp:rsid wsp:val=&quot;00F17368&quot;/&gt;&lt;wsp:rsid wsp:val=&quot;00F22BA1&quot;/&gt;&lt;wsp:rsid wsp:val=&quot;00F25A80&quot;/&gt;&lt;wsp:rsid wsp:val=&quot;00FB3D5C&quot;/&gt;&lt;wsp:rsid wsp:val=&quot;00FC58C8&quot;/&gt;&lt;wsp:rsid wsp:val=&quot;00FE1A37&quot;/&gt;&lt;wsp:rsid wsp:val=&quot;00FF25EE&quot;/&gt;&lt;/wsp:rsids&gt;&lt;/w:docPr&gt;&lt;w:body&gt;&lt;w:p wsp:rsidR=&quot;00000000&quot; wsp:rsidRDefault=&quot;00F25A80&quot;&gt;&lt;m:oMathPara&gt;&lt;m:oMath&gt;&lt;m:r&gt;&lt;w:rPr&gt;&lt;w:rFonts w:ascii=&quot;Cambria Math&quot; w:fareast=&quot;Calibri&quot; w:h-ansi=&quot;Times New Roman&quot;/&gt;&lt;wx:font wx:val=&quot;Times New Roman&quot;/&gt;&lt;w:i/&gt;&lt;w:sz w:val=&quot;20&quot;/&gt;&lt;w:sz-cs w:val=&quot;20&quot;/&gt;&lt;/w:rPr&gt;&lt;m:t&gt;Â±&lt;/m:t&gt;&lt;/m:r&gt;&lt;/m:oMath&gt;&lt;/m:oMathPara&gt;&lt;/w:p&gt;&lt;w:sectPr wsp:rsidR=&quot;00000000&quot;&gt;&lt;w:pgSz w:w=&quot;12240&quot; w:h=&quot;15840&quot;/&gt;&lt;w:pgMar w:top=&quot;1417&quot; w:right=&quot;1701&quot; w:bottom=&quot;1417&quot; w:left=&quot;1701&quot; w:header=&quot;720&quot; w:footer=&quot;720&quot; w:gutter=&quot;0&quot;/&gt;&lt;w:cols w:space=&quot;720&quot;/&gt;&lt;/w:sectPr&gt;&lt;/w:body&gt;&lt;/w:wordDocument&gt;">
                  <v:imagedata r:id="rId13" o:title="" chromakey="white"/>
                </v:shape>
              </w:pict>
            </w:r>
            <w:r w:rsidRPr="006F6E6E">
              <w:rPr>
                <w:rFonts w:ascii="Times New Roman" w:hAnsi="Times New Roman"/>
                <w:sz w:val="20"/>
                <w:szCs w:val="20"/>
              </w:rPr>
              <w:fldChar w:fldCharType="end"/>
            </w:r>
            <w:r w:rsidRPr="006F6E6E">
              <w:rPr>
                <w:rFonts w:ascii="Times New Roman" w:hAnsi="Times New Roman"/>
                <w:sz w:val="20"/>
                <w:szCs w:val="20"/>
              </w:rPr>
              <w:t xml:space="preserve"> x</w:t>
            </w:r>
          </w:p>
        </w:tc>
      </w:tr>
      <w:tr w:rsidR="00F9679A" w:rsidRPr="006F6E6E" w:rsidTr="006F6E6E">
        <w:trPr>
          <w:trHeight w:val="64"/>
        </w:trPr>
        <w:tc>
          <w:tcPr>
            <w:tcW w:w="7762" w:type="dxa"/>
            <w:vMerge/>
          </w:tcPr>
          <w:p w:rsidR="00F9679A" w:rsidRPr="006F6E6E" w:rsidRDefault="00F9679A" w:rsidP="006F6E6E">
            <w:pPr>
              <w:spacing w:after="0" w:line="240" w:lineRule="auto"/>
              <w:jc w:val="center"/>
              <w:rPr>
                <w:rFonts w:ascii="Times New Roman" w:hAnsi="Times New Roman"/>
                <w:sz w:val="20"/>
                <w:szCs w:val="20"/>
              </w:rPr>
            </w:pPr>
          </w:p>
        </w:tc>
        <w:tc>
          <w:tcPr>
            <w:tcW w:w="843" w:type="dxa"/>
            <w:vMerge/>
          </w:tcPr>
          <w:p w:rsidR="00F9679A" w:rsidRPr="006F6E6E" w:rsidRDefault="00F9679A" w:rsidP="006F6E6E">
            <w:pPr>
              <w:spacing w:after="0" w:line="240" w:lineRule="auto"/>
              <w:jc w:val="center"/>
              <w:rPr>
                <w:rFonts w:ascii="Times New Roman" w:hAnsi="Times New Roman"/>
                <w:sz w:val="20"/>
                <w:szCs w:val="20"/>
              </w:rPr>
            </w:pPr>
          </w:p>
        </w:tc>
        <w:tc>
          <w:tcPr>
            <w:tcW w:w="844" w:type="dxa"/>
          </w:tcPr>
          <w:p w:rsidR="00F9679A" w:rsidRPr="006F6E6E" w:rsidRDefault="00F9679A" w:rsidP="006F6E6E">
            <w:pPr>
              <w:spacing w:after="0" w:line="240" w:lineRule="auto"/>
              <w:jc w:val="center"/>
              <w:rPr>
                <w:rFonts w:ascii="Times New Roman" w:hAnsi="Times New Roman"/>
                <w:sz w:val="20"/>
                <w:szCs w:val="20"/>
              </w:rPr>
            </w:pPr>
            <w:r w:rsidRPr="006F6E6E">
              <w:rPr>
                <w:rFonts w:ascii="Times New Roman" w:hAnsi="Times New Roman"/>
                <w:sz w:val="20"/>
                <w:szCs w:val="20"/>
              </w:rPr>
              <w:t>x</w:t>
            </w:r>
          </w:p>
        </w:tc>
        <w:tc>
          <w:tcPr>
            <w:tcW w:w="843" w:type="dxa"/>
            <w:vMerge/>
          </w:tcPr>
          <w:p w:rsidR="00F9679A" w:rsidRPr="006F6E6E" w:rsidRDefault="00F9679A" w:rsidP="006F6E6E">
            <w:pPr>
              <w:spacing w:after="0" w:line="240" w:lineRule="auto"/>
              <w:jc w:val="center"/>
              <w:rPr>
                <w:rFonts w:ascii="Times New Roman" w:hAnsi="Times New Roman"/>
                <w:sz w:val="20"/>
                <w:szCs w:val="20"/>
              </w:rPr>
            </w:pPr>
          </w:p>
        </w:tc>
        <w:tc>
          <w:tcPr>
            <w:tcW w:w="711" w:type="dxa"/>
          </w:tcPr>
          <w:p w:rsidR="00F9679A" w:rsidRPr="006F6E6E" w:rsidRDefault="00F9679A" w:rsidP="006F6E6E">
            <w:pPr>
              <w:spacing w:after="0" w:line="240" w:lineRule="auto"/>
              <w:jc w:val="center"/>
              <w:rPr>
                <w:rFonts w:ascii="Times New Roman" w:hAnsi="Times New Roman"/>
                <w:sz w:val="20"/>
                <w:szCs w:val="20"/>
              </w:rPr>
            </w:pPr>
            <w:r w:rsidRPr="006F6E6E">
              <w:rPr>
                <w:rFonts w:ascii="Times New Roman" w:hAnsi="Times New Roman"/>
                <w:sz w:val="20"/>
                <w:szCs w:val="20"/>
              </w:rPr>
              <w:t>x</w:t>
            </w:r>
          </w:p>
        </w:tc>
      </w:tr>
      <w:tr w:rsidR="00F9679A" w:rsidRPr="006F6E6E" w:rsidTr="006F6E6E">
        <w:trPr>
          <w:trHeight w:val="910"/>
        </w:trPr>
        <w:tc>
          <w:tcPr>
            <w:tcW w:w="7762" w:type="dxa"/>
            <w:vMerge/>
          </w:tcPr>
          <w:p w:rsidR="00F9679A" w:rsidRPr="006F6E6E" w:rsidRDefault="00F9679A" w:rsidP="006F6E6E">
            <w:pPr>
              <w:spacing w:after="0" w:line="240" w:lineRule="auto"/>
              <w:jc w:val="center"/>
              <w:rPr>
                <w:rFonts w:ascii="Times New Roman" w:hAnsi="Times New Roman"/>
                <w:sz w:val="20"/>
                <w:szCs w:val="20"/>
              </w:rPr>
            </w:pPr>
          </w:p>
        </w:tc>
        <w:tc>
          <w:tcPr>
            <w:tcW w:w="843" w:type="dxa"/>
          </w:tcPr>
          <w:p w:rsidR="00F9679A" w:rsidRPr="006F6E6E" w:rsidRDefault="00F9679A" w:rsidP="006F6E6E">
            <w:pPr>
              <w:spacing w:after="0" w:line="240" w:lineRule="auto"/>
              <w:rPr>
                <w:rFonts w:ascii="Times New Roman" w:hAnsi="Times New Roman"/>
                <w:sz w:val="20"/>
                <w:szCs w:val="20"/>
              </w:rPr>
            </w:pPr>
          </w:p>
          <w:p w:rsidR="00F9679A" w:rsidRPr="006F6E6E" w:rsidRDefault="00F9679A" w:rsidP="006F6E6E">
            <w:pPr>
              <w:spacing w:after="0" w:line="240" w:lineRule="auto"/>
              <w:rPr>
                <w:rFonts w:ascii="Times New Roman" w:hAnsi="Times New Roman"/>
                <w:sz w:val="20"/>
                <w:szCs w:val="20"/>
              </w:rPr>
            </w:pPr>
            <w:r w:rsidRPr="006F6E6E">
              <w:rPr>
                <w:rFonts w:ascii="Times New Roman" w:hAnsi="Times New Roman"/>
                <w:sz w:val="20"/>
                <w:szCs w:val="20"/>
              </w:rPr>
              <w:t>x</w:t>
            </w:r>
          </w:p>
          <w:p w:rsidR="00F9679A" w:rsidRPr="006F6E6E" w:rsidRDefault="00F9679A" w:rsidP="006F6E6E">
            <w:pPr>
              <w:spacing w:after="0" w:line="240" w:lineRule="auto"/>
              <w:rPr>
                <w:rFonts w:ascii="Times New Roman" w:hAnsi="Times New Roman"/>
                <w:sz w:val="20"/>
                <w:szCs w:val="20"/>
              </w:rPr>
            </w:pPr>
            <w:r w:rsidRPr="006F6E6E">
              <w:rPr>
                <w:rFonts w:ascii="Times New Roman" w:hAnsi="Times New Roman"/>
                <w:sz w:val="20"/>
                <w:szCs w:val="20"/>
              </w:rPr>
              <w:t>x</w:t>
            </w:r>
          </w:p>
          <w:p w:rsidR="00F9679A" w:rsidRPr="006F6E6E" w:rsidRDefault="00F9679A" w:rsidP="006F6E6E">
            <w:pPr>
              <w:spacing w:after="0" w:line="240" w:lineRule="auto"/>
              <w:rPr>
                <w:rFonts w:ascii="Times New Roman" w:hAnsi="Times New Roman"/>
                <w:sz w:val="20"/>
                <w:szCs w:val="20"/>
              </w:rPr>
            </w:pPr>
            <w:r w:rsidRPr="006F6E6E">
              <w:rPr>
                <w:rFonts w:ascii="Times New Roman" w:hAnsi="Times New Roman"/>
                <w:sz w:val="20"/>
                <w:szCs w:val="20"/>
              </w:rPr>
              <w:t>x</w:t>
            </w:r>
          </w:p>
        </w:tc>
        <w:tc>
          <w:tcPr>
            <w:tcW w:w="844" w:type="dxa"/>
            <w:vMerge w:val="restart"/>
          </w:tcPr>
          <w:p w:rsidR="00F9679A" w:rsidRPr="006F6E6E" w:rsidRDefault="00F9679A" w:rsidP="006F6E6E">
            <w:pPr>
              <w:spacing w:after="0" w:line="240" w:lineRule="auto"/>
              <w:jc w:val="center"/>
              <w:rPr>
                <w:rFonts w:ascii="Times New Roman" w:hAnsi="Times New Roman"/>
                <w:sz w:val="20"/>
                <w:szCs w:val="20"/>
              </w:rPr>
            </w:pPr>
          </w:p>
          <w:p w:rsidR="00F9679A" w:rsidRPr="006F6E6E" w:rsidRDefault="00F9679A" w:rsidP="006F6E6E">
            <w:pPr>
              <w:spacing w:after="0" w:line="240" w:lineRule="auto"/>
              <w:jc w:val="center"/>
              <w:rPr>
                <w:rFonts w:ascii="Times New Roman" w:hAnsi="Times New Roman"/>
                <w:sz w:val="20"/>
                <w:szCs w:val="20"/>
              </w:rPr>
            </w:pPr>
          </w:p>
          <w:p w:rsidR="00F9679A" w:rsidRPr="006F6E6E" w:rsidRDefault="00F9679A" w:rsidP="006F6E6E">
            <w:pPr>
              <w:spacing w:after="0" w:line="240" w:lineRule="auto"/>
              <w:jc w:val="center"/>
              <w:rPr>
                <w:rFonts w:ascii="Times New Roman" w:hAnsi="Times New Roman"/>
                <w:sz w:val="20"/>
                <w:szCs w:val="20"/>
              </w:rPr>
            </w:pPr>
          </w:p>
          <w:p w:rsidR="00F9679A" w:rsidRPr="006F6E6E" w:rsidRDefault="00F9679A" w:rsidP="006F6E6E">
            <w:pPr>
              <w:spacing w:after="0" w:line="240" w:lineRule="auto"/>
              <w:jc w:val="center"/>
              <w:rPr>
                <w:rFonts w:ascii="Times New Roman" w:hAnsi="Times New Roman"/>
                <w:sz w:val="20"/>
                <w:szCs w:val="20"/>
              </w:rPr>
            </w:pPr>
          </w:p>
          <w:p w:rsidR="00F9679A" w:rsidRPr="006F6E6E" w:rsidRDefault="00F9679A" w:rsidP="006F6E6E">
            <w:pPr>
              <w:spacing w:after="0" w:line="240" w:lineRule="auto"/>
              <w:jc w:val="center"/>
              <w:rPr>
                <w:rFonts w:ascii="Times New Roman" w:hAnsi="Times New Roman"/>
                <w:sz w:val="20"/>
                <w:szCs w:val="20"/>
              </w:rPr>
            </w:pPr>
          </w:p>
          <w:p w:rsidR="00F9679A" w:rsidRPr="006F6E6E" w:rsidRDefault="00F9679A" w:rsidP="006F6E6E">
            <w:pPr>
              <w:spacing w:after="0" w:line="240" w:lineRule="auto"/>
              <w:jc w:val="center"/>
              <w:rPr>
                <w:rFonts w:ascii="Times New Roman" w:hAnsi="Times New Roman"/>
                <w:sz w:val="20"/>
                <w:szCs w:val="20"/>
              </w:rPr>
            </w:pPr>
            <w:r w:rsidRPr="006F6E6E">
              <w:rPr>
                <w:rFonts w:ascii="Times New Roman" w:hAnsi="Times New Roman"/>
                <w:sz w:val="20"/>
                <w:szCs w:val="20"/>
              </w:rPr>
              <w:t>x</w:t>
            </w:r>
          </w:p>
          <w:p w:rsidR="00F9679A" w:rsidRPr="006F6E6E" w:rsidRDefault="00F9679A" w:rsidP="006F6E6E">
            <w:pPr>
              <w:spacing w:after="0" w:line="240" w:lineRule="auto"/>
              <w:jc w:val="center"/>
              <w:rPr>
                <w:rFonts w:ascii="Times New Roman" w:hAnsi="Times New Roman"/>
                <w:sz w:val="20"/>
                <w:szCs w:val="20"/>
              </w:rPr>
            </w:pPr>
            <w:r w:rsidRPr="006F6E6E">
              <w:rPr>
                <w:rFonts w:ascii="Times New Roman" w:hAnsi="Times New Roman"/>
                <w:sz w:val="20"/>
                <w:szCs w:val="20"/>
              </w:rPr>
              <w:fldChar w:fldCharType="begin"/>
            </w:r>
            <w:r w:rsidRPr="006F6E6E">
              <w:rPr>
                <w:rFonts w:ascii="Times New Roman" w:hAnsi="Times New Roman"/>
                <w:sz w:val="20"/>
                <w:szCs w:val="20"/>
              </w:rPr>
              <w:instrText xml:space="preserve"> QUOTE </w:instrText>
            </w:r>
            <w:r w:rsidRPr="006F6E6E">
              <w:pict>
                <v:shape id="_x0000_i1046" type="#_x0000_t75" style="width:12.75pt;height:11.25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30&quot;/&gt;&lt;w:doNotEmbedSystemFonts/&gt;&lt;w:defaultTabStop w:val=&quot;708&quot;/&gt;&lt;w:hyphenationZone w:val=&quot;425&quot;/&gt;&lt;w:drawingGridHorizontalSpacing w:val=&quot;110&quot;/&gt;&lt;w:displayHorizontalDrawingGridEvery w:val=&quot;2&quot;/&gt;&lt;w:punctuationKerning/&gt;&lt;w:characterSpacingControl w:val=&quot;DontCompress&quot;/&gt;&lt;w:optimizeForBrowser/&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DF707B&quot;/&gt;&lt;wsp:rsid wsp:val=&quot;00036B9C&quot;/&gt;&lt;wsp:rsid wsp:val=&quot;00045D29&quot;/&gt;&lt;wsp:rsid wsp:val=&quot;00045FE7&quot;/&gt;&lt;wsp:rsid wsp:val=&quot;000730B9&quot;/&gt;&lt;wsp:rsid wsp:val=&quot;00082E23&quot;/&gt;&lt;wsp:rsid wsp:val=&quot;000964AD&quot;/&gt;&lt;wsp:rsid wsp:val=&quot;000E1E23&quot;/&gt;&lt;wsp:rsid wsp:val=&quot;000F253F&quot;/&gt;&lt;wsp:rsid wsp:val=&quot;000F76CD&quot;/&gt;&lt;wsp:rsid wsp:val=&quot;00107AA7&quot;/&gt;&lt;wsp:rsid wsp:val=&quot;00131BEA&quot;/&gt;&lt;wsp:rsid wsp:val=&quot;001359A6&quot;/&gt;&lt;wsp:rsid wsp:val=&quot;00136809&quot;/&gt;&lt;wsp:rsid wsp:val=&quot;00140086&quot;/&gt;&lt;wsp:rsid wsp:val=&quot;00146554&quot;/&gt;&lt;wsp:rsid wsp:val=&quot;00195A84&quot;/&gt;&lt;wsp:rsid wsp:val=&quot;001B36EF&quot;/&gt;&lt;wsp:rsid wsp:val=&quot;001C0AF5&quot;/&gt;&lt;wsp:rsid wsp:val=&quot;001D08D6&quot;/&gt;&lt;wsp:rsid wsp:val=&quot;001D1F2E&quot;/&gt;&lt;wsp:rsid wsp:val=&quot;001D7120&quot;/&gt;&lt;wsp:rsid wsp:val=&quot;002063EC&quot;/&gt;&lt;wsp:rsid wsp:val=&quot;00215BE9&quot;/&gt;&lt;wsp:rsid wsp:val=&quot;002204B2&quot;/&gt;&lt;wsp:rsid wsp:val=&quot;0022361B&quot;/&gt;&lt;wsp:rsid wsp:val=&quot;002275C9&quot;/&gt;&lt;wsp:rsid wsp:val=&quot;002903DB&quot;/&gt;&lt;wsp:rsid wsp:val=&quot;002A5434&quot;/&gt;&lt;wsp:rsid wsp:val=&quot;002E02A8&quot;/&gt;&lt;wsp:rsid wsp:val=&quot;002E1027&quot;/&gt;&lt;wsp:rsid wsp:val=&quot;002E145F&quot;/&gt;&lt;wsp:rsid wsp:val=&quot;00300325&quot;/&gt;&lt;wsp:rsid wsp:val=&quot;00303351&quot;/&gt;&lt;wsp:rsid wsp:val=&quot;003640F8&quot;/&gt;&lt;wsp:rsid wsp:val=&quot;00391DA0&quot;/&gt;&lt;wsp:rsid wsp:val=&quot;003B5240&quot;/&gt;&lt;wsp:rsid wsp:val=&quot;003B5E68&quot;/&gt;&lt;wsp:rsid wsp:val=&quot;003B649E&quot;/&gt;&lt;wsp:rsid wsp:val=&quot;003F7159&quot;/&gt;&lt;wsp:rsid wsp:val=&quot;004137F0&quot;/&gt;&lt;wsp:rsid wsp:val=&quot;00442692&quot;/&gt;&lt;wsp:rsid wsp:val=&quot;00471563&quot;/&gt;&lt;wsp:rsid wsp:val=&quot;005161AF&quot;/&gt;&lt;wsp:rsid wsp:val=&quot;00550C35&quot;/&gt;&lt;wsp:rsid wsp:val=&quot;00557F8C&quot;/&gt;&lt;wsp:rsid wsp:val=&quot;00566A2F&quot;/&gt;&lt;wsp:rsid wsp:val=&quot;005B543C&quot;/&gt;&lt;wsp:rsid wsp:val=&quot;005F2A13&quot;/&gt;&lt;wsp:rsid wsp:val=&quot;00613C0D&quot;/&gt;&lt;wsp:rsid wsp:val=&quot;0061401D&quot;/&gt;&lt;wsp:rsid wsp:val=&quot;00616941&quot;/&gt;&lt;wsp:rsid wsp:val=&quot;00620AAE&quot;/&gt;&lt;wsp:rsid wsp:val=&quot;0062688D&quot;/&gt;&lt;wsp:rsid wsp:val=&quot;00626A34&quot;/&gt;&lt;wsp:rsid wsp:val=&quot;00650EF7&quot;/&gt;&lt;wsp:rsid wsp:val=&quot;00693263&quot;/&gt;&lt;wsp:rsid wsp:val=&quot;006A4957&quot;/&gt;&lt;wsp:rsid wsp:val=&quot;006B49F4&quot;/&gt;&lt;wsp:rsid wsp:val=&quot;006F62C1&quot;/&gt;&lt;wsp:rsid wsp:val=&quot;006F6E6E&quot;/&gt;&lt;wsp:rsid wsp:val=&quot;007276DC&quot;/&gt;&lt;wsp:rsid wsp:val=&quot;00730D18&quot;/&gt;&lt;wsp:rsid wsp:val=&quot;007C01FF&quot;/&gt;&lt;wsp:rsid wsp:val=&quot;008506C0&quot;/&gt;&lt;wsp:rsid wsp:val=&quot;00851C58&quot;/&gt;&lt;wsp:rsid wsp:val=&quot;008E0678&quot;/&gt;&lt;wsp:rsid wsp:val=&quot;008F2468&quot;/&gt;&lt;wsp:rsid wsp:val=&quot;008F384E&quot;/&gt;&lt;wsp:rsid wsp:val=&quot;0092514D&quot;/&gt;&lt;wsp:rsid wsp:val=&quot;00961F9E&quot;/&gt;&lt;wsp:rsid wsp:val=&quot;0097225F&quot;/&gt;&lt;wsp:rsid wsp:val=&quot;00976DB6&quot;/&gt;&lt;wsp:rsid wsp:val=&quot;009C58B7&quot;/&gt;&lt;wsp:rsid wsp:val=&quot;009E3EDA&quot;/&gt;&lt;wsp:rsid wsp:val=&quot;009E7AA4&quot;/&gt;&lt;wsp:rsid wsp:val=&quot;00AE37AB&quot;/&gt;&lt;wsp:rsid wsp:val=&quot;00B20144&quot;/&gt;&lt;wsp:rsid wsp:val=&quot;00B2700D&quot;/&gt;&lt;wsp:rsid wsp:val=&quot;00BA1C36&quot;/&gt;&lt;wsp:rsid wsp:val=&quot;00BC2409&quot;/&gt;&lt;wsp:rsid wsp:val=&quot;00BD5C70&quot;/&gt;&lt;wsp:rsid wsp:val=&quot;00BD5DC2&quot;/&gt;&lt;wsp:rsid wsp:val=&quot;00BE4D70&quot;/&gt;&lt;wsp:rsid wsp:val=&quot;00BF4FB2&quot;/&gt;&lt;wsp:rsid wsp:val=&quot;00C06C97&quot;/&gt;&lt;wsp:rsid wsp:val=&quot;00C20F4A&quot;/&gt;&lt;wsp:rsid wsp:val=&quot;00C452E2&quot;/&gt;&lt;wsp:rsid wsp:val=&quot;00C5509A&quot;/&gt;&lt;wsp:rsid wsp:val=&quot;00C8555A&quot;/&gt;&lt;wsp:rsid wsp:val=&quot;00C86541&quot;/&gt;&lt;wsp:rsid wsp:val=&quot;00CA6D21&quot;/&gt;&lt;wsp:rsid wsp:val=&quot;00CB2674&quot;/&gt;&lt;wsp:rsid wsp:val=&quot;00CC0E78&quot;/&gt;&lt;wsp:rsid wsp:val=&quot;00CF0253&quot;/&gt;&lt;wsp:rsid wsp:val=&quot;00CF2021&quot;/&gt;&lt;wsp:rsid wsp:val=&quot;00D0297B&quot;/&gt;&lt;wsp:rsid wsp:val=&quot;00D233A2&quot;/&gt;&lt;wsp:rsid wsp:val=&quot;00D2355D&quot;/&gt;&lt;wsp:rsid wsp:val=&quot;00D250F4&quot;/&gt;&lt;wsp:rsid wsp:val=&quot;00D2688B&quot;/&gt;&lt;wsp:rsid wsp:val=&quot;00D407EA&quot;/&gt;&lt;wsp:rsid wsp:val=&quot;00D4468D&quot;/&gt;&lt;wsp:rsid wsp:val=&quot;00D556C3&quot;/&gt;&lt;wsp:rsid wsp:val=&quot;00D80B42&quot;/&gt;&lt;wsp:rsid wsp:val=&quot;00D87357&quot;/&gt;&lt;wsp:rsid wsp:val=&quot;00DA0C64&quot;/&gt;&lt;wsp:rsid wsp:val=&quot;00DD5BA3&quot;/&gt;&lt;wsp:rsid wsp:val=&quot;00DF04FB&quot;/&gt;&lt;wsp:rsid wsp:val=&quot;00DF707B&quot;/&gt;&lt;wsp:rsid wsp:val=&quot;00E00BF5&quot;/&gt;&lt;wsp:rsid wsp:val=&quot;00E03559&quot;/&gt;&lt;wsp:rsid wsp:val=&quot;00E0694E&quot;/&gt;&lt;wsp:rsid wsp:val=&quot;00E3666D&quot;/&gt;&lt;wsp:rsid wsp:val=&quot;00E76FFC&quot;/&gt;&lt;wsp:rsid wsp:val=&quot;00E84F35&quot;/&gt;&lt;wsp:rsid wsp:val=&quot;00E86315&quot;/&gt;&lt;wsp:rsid wsp:val=&quot;00EB62E7&quot;/&gt;&lt;wsp:rsid wsp:val=&quot;00F07594&quot;/&gt;&lt;wsp:rsid wsp:val=&quot;00F17368&quot;/&gt;&lt;wsp:rsid wsp:val=&quot;00F22BA1&quot;/&gt;&lt;wsp:rsid wsp:val=&quot;00FB3D5C&quot;/&gt;&lt;wsp:rsid wsp:val=&quot;00FC58C8&quot;/&gt;&lt;wsp:rsid wsp:val=&quot;00FE1A37&quot;/&gt;&lt;wsp:rsid wsp:val=&quot;00FF25EE&quot;/&gt;&lt;/wsp:rsids&gt;&lt;/w:docPr&gt;&lt;w:body&gt;&lt;w:p wsp:rsidR=&quot;00000000&quot; wsp:rsidRDefault=&quot;004137F0&quot;&gt;&lt;m:oMathPara&gt;&lt;m:oMath&gt;&lt;m:r&gt;&lt;w:rPr&gt;&lt;w:rFonts w:ascii=&quot;Cambria Math&quot; w:fareast=&quot;Calibri&quot; w:h-ansi=&quot;Times New Roman&quot;/&gt;&lt;wx:font wx:val=&quot;Times New Roman&quot;/&gt;&lt;w:i/&gt;&lt;w:sz w:val=&quot;20&quot;/&gt;&lt;w:sz-cs w:val=&quot;20&quot;/&gt;&lt;/w:rPr&gt;&lt;m:t&gt;Â±&lt;/m:t&gt;&lt;/m:r&gt;&lt;/m:oMath&gt;&lt;/m:oMathPara&gt;&lt;/w:p&gt;&lt;w:sectPr wsp:rsidR=&quot;00000000&quot;&gt;&lt;w:pgSz w:w=&quot;12240&quot; w:h=&quot;15840&quot;/&gt;&lt;w:pgMar w:top=&quot;1417&quot; w:right=&quot;1701&quot; w:bottom=&quot;1417&quot; w:left=&quot;1701&quot; w:header=&quot;720&quot; w:footer=&quot;720&quot; w:gutter=&quot;0&quot;/&gt;&lt;w:cols w:space=&quot;720&quot;/&gt;&lt;/w:sectPr&gt;&lt;/w:body&gt;&lt;/w:wordDocument&gt;">
                  <v:imagedata r:id="rId13" o:title="" chromakey="white"/>
                </v:shape>
              </w:pict>
            </w:r>
            <w:r w:rsidRPr="006F6E6E">
              <w:rPr>
                <w:rFonts w:ascii="Times New Roman" w:hAnsi="Times New Roman"/>
                <w:sz w:val="20"/>
                <w:szCs w:val="20"/>
              </w:rPr>
              <w:instrText xml:space="preserve"> </w:instrText>
            </w:r>
            <w:r w:rsidRPr="006F6E6E">
              <w:rPr>
                <w:rFonts w:ascii="Times New Roman" w:hAnsi="Times New Roman"/>
                <w:sz w:val="20"/>
                <w:szCs w:val="20"/>
              </w:rPr>
              <w:fldChar w:fldCharType="separate"/>
            </w:r>
            <w:r w:rsidRPr="006F6E6E">
              <w:pict>
                <v:shape id="_x0000_i1047" type="#_x0000_t75" style="width:12.75pt;height:11.25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30&quot;/&gt;&lt;w:doNotEmbedSystemFonts/&gt;&lt;w:defaultTabStop w:val=&quot;708&quot;/&gt;&lt;w:hyphenationZone w:val=&quot;425&quot;/&gt;&lt;w:drawingGridHorizontalSpacing w:val=&quot;110&quot;/&gt;&lt;w:displayHorizontalDrawingGridEvery w:val=&quot;2&quot;/&gt;&lt;w:punctuationKerning/&gt;&lt;w:characterSpacingControl w:val=&quot;DontCompress&quot;/&gt;&lt;w:optimizeForBrowser/&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DF707B&quot;/&gt;&lt;wsp:rsid wsp:val=&quot;00036B9C&quot;/&gt;&lt;wsp:rsid wsp:val=&quot;00045D29&quot;/&gt;&lt;wsp:rsid wsp:val=&quot;00045FE7&quot;/&gt;&lt;wsp:rsid wsp:val=&quot;000730B9&quot;/&gt;&lt;wsp:rsid wsp:val=&quot;00082E23&quot;/&gt;&lt;wsp:rsid wsp:val=&quot;000964AD&quot;/&gt;&lt;wsp:rsid wsp:val=&quot;000E1E23&quot;/&gt;&lt;wsp:rsid wsp:val=&quot;000F253F&quot;/&gt;&lt;wsp:rsid wsp:val=&quot;000F76CD&quot;/&gt;&lt;wsp:rsid wsp:val=&quot;00107AA7&quot;/&gt;&lt;wsp:rsid wsp:val=&quot;00131BEA&quot;/&gt;&lt;wsp:rsid wsp:val=&quot;001359A6&quot;/&gt;&lt;wsp:rsid wsp:val=&quot;00136809&quot;/&gt;&lt;wsp:rsid wsp:val=&quot;00140086&quot;/&gt;&lt;wsp:rsid wsp:val=&quot;00146554&quot;/&gt;&lt;wsp:rsid wsp:val=&quot;00195A84&quot;/&gt;&lt;wsp:rsid wsp:val=&quot;001B36EF&quot;/&gt;&lt;wsp:rsid wsp:val=&quot;001C0AF5&quot;/&gt;&lt;wsp:rsid wsp:val=&quot;001D08D6&quot;/&gt;&lt;wsp:rsid wsp:val=&quot;001D1F2E&quot;/&gt;&lt;wsp:rsid wsp:val=&quot;001D7120&quot;/&gt;&lt;wsp:rsid wsp:val=&quot;002063EC&quot;/&gt;&lt;wsp:rsid wsp:val=&quot;00215BE9&quot;/&gt;&lt;wsp:rsid wsp:val=&quot;002204B2&quot;/&gt;&lt;wsp:rsid wsp:val=&quot;0022361B&quot;/&gt;&lt;wsp:rsid wsp:val=&quot;002275C9&quot;/&gt;&lt;wsp:rsid wsp:val=&quot;002903DB&quot;/&gt;&lt;wsp:rsid wsp:val=&quot;002A5434&quot;/&gt;&lt;wsp:rsid wsp:val=&quot;002E02A8&quot;/&gt;&lt;wsp:rsid wsp:val=&quot;002E1027&quot;/&gt;&lt;wsp:rsid wsp:val=&quot;002E145F&quot;/&gt;&lt;wsp:rsid wsp:val=&quot;00300325&quot;/&gt;&lt;wsp:rsid wsp:val=&quot;00303351&quot;/&gt;&lt;wsp:rsid wsp:val=&quot;003640F8&quot;/&gt;&lt;wsp:rsid wsp:val=&quot;00391DA0&quot;/&gt;&lt;wsp:rsid wsp:val=&quot;003B5240&quot;/&gt;&lt;wsp:rsid wsp:val=&quot;003B5E68&quot;/&gt;&lt;wsp:rsid wsp:val=&quot;003B649E&quot;/&gt;&lt;wsp:rsid wsp:val=&quot;003F7159&quot;/&gt;&lt;wsp:rsid wsp:val=&quot;004137F0&quot;/&gt;&lt;wsp:rsid wsp:val=&quot;00442692&quot;/&gt;&lt;wsp:rsid wsp:val=&quot;00471563&quot;/&gt;&lt;wsp:rsid wsp:val=&quot;005161AF&quot;/&gt;&lt;wsp:rsid wsp:val=&quot;00550C35&quot;/&gt;&lt;wsp:rsid wsp:val=&quot;00557F8C&quot;/&gt;&lt;wsp:rsid wsp:val=&quot;00566A2F&quot;/&gt;&lt;wsp:rsid wsp:val=&quot;005B543C&quot;/&gt;&lt;wsp:rsid wsp:val=&quot;005F2A13&quot;/&gt;&lt;wsp:rsid wsp:val=&quot;00613C0D&quot;/&gt;&lt;wsp:rsid wsp:val=&quot;0061401D&quot;/&gt;&lt;wsp:rsid wsp:val=&quot;00616941&quot;/&gt;&lt;wsp:rsid wsp:val=&quot;00620AAE&quot;/&gt;&lt;wsp:rsid wsp:val=&quot;0062688D&quot;/&gt;&lt;wsp:rsid wsp:val=&quot;00626A34&quot;/&gt;&lt;wsp:rsid wsp:val=&quot;00650EF7&quot;/&gt;&lt;wsp:rsid wsp:val=&quot;00693263&quot;/&gt;&lt;wsp:rsid wsp:val=&quot;006A4957&quot;/&gt;&lt;wsp:rsid wsp:val=&quot;006B49F4&quot;/&gt;&lt;wsp:rsid wsp:val=&quot;006F62C1&quot;/&gt;&lt;wsp:rsid wsp:val=&quot;006F6E6E&quot;/&gt;&lt;wsp:rsid wsp:val=&quot;007276DC&quot;/&gt;&lt;wsp:rsid wsp:val=&quot;00730D18&quot;/&gt;&lt;wsp:rsid wsp:val=&quot;007C01FF&quot;/&gt;&lt;wsp:rsid wsp:val=&quot;008506C0&quot;/&gt;&lt;wsp:rsid wsp:val=&quot;00851C58&quot;/&gt;&lt;wsp:rsid wsp:val=&quot;008E0678&quot;/&gt;&lt;wsp:rsid wsp:val=&quot;008F2468&quot;/&gt;&lt;wsp:rsid wsp:val=&quot;008F384E&quot;/&gt;&lt;wsp:rsid wsp:val=&quot;0092514D&quot;/&gt;&lt;wsp:rsid wsp:val=&quot;00961F9E&quot;/&gt;&lt;wsp:rsid wsp:val=&quot;0097225F&quot;/&gt;&lt;wsp:rsid wsp:val=&quot;00976DB6&quot;/&gt;&lt;wsp:rsid wsp:val=&quot;009C58B7&quot;/&gt;&lt;wsp:rsid wsp:val=&quot;009E3EDA&quot;/&gt;&lt;wsp:rsid wsp:val=&quot;009E7AA4&quot;/&gt;&lt;wsp:rsid wsp:val=&quot;00AE37AB&quot;/&gt;&lt;wsp:rsid wsp:val=&quot;00B20144&quot;/&gt;&lt;wsp:rsid wsp:val=&quot;00B2700D&quot;/&gt;&lt;wsp:rsid wsp:val=&quot;00BA1C36&quot;/&gt;&lt;wsp:rsid wsp:val=&quot;00BC2409&quot;/&gt;&lt;wsp:rsid wsp:val=&quot;00BD5C70&quot;/&gt;&lt;wsp:rsid wsp:val=&quot;00BD5DC2&quot;/&gt;&lt;wsp:rsid wsp:val=&quot;00BE4D70&quot;/&gt;&lt;wsp:rsid wsp:val=&quot;00BF4FB2&quot;/&gt;&lt;wsp:rsid wsp:val=&quot;00C06C97&quot;/&gt;&lt;wsp:rsid wsp:val=&quot;00C20F4A&quot;/&gt;&lt;wsp:rsid wsp:val=&quot;00C452E2&quot;/&gt;&lt;wsp:rsid wsp:val=&quot;00C5509A&quot;/&gt;&lt;wsp:rsid wsp:val=&quot;00C8555A&quot;/&gt;&lt;wsp:rsid wsp:val=&quot;00C86541&quot;/&gt;&lt;wsp:rsid wsp:val=&quot;00CA6D21&quot;/&gt;&lt;wsp:rsid wsp:val=&quot;00CB2674&quot;/&gt;&lt;wsp:rsid wsp:val=&quot;00CC0E78&quot;/&gt;&lt;wsp:rsid wsp:val=&quot;00CF0253&quot;/&gt;&lt;wsp:rsid wsp:val=&quot;00CF2021&quot;/&gt;&lt;wsp:rsid wsp:val=&quot;00D0297B&quot;/&gt;&lt;wsp:rsid wsp:val=&quot;00D233A2&quot;/&gt;&lt;wsp:rsid wsp:val=&quot;00D2355D&quot;/&gt;&lt;wsp:rsid wsp:val=&quot;00D250F4&quot;/&gt;&lt;wsp:rsid wsp:val=&quot;00D2688B&quot;/&gt;&lt;wsp:rsid wsp:val=&quot;00D407EA&quot;/&gt;&lt;wsp:rsid wsp:val=&quot;00D4468D&quot;/&gt;&lt;wsp:rsid wsp:val=&quot;00D556C3&quot;/&gt;&lt;wsp:rsid wsp:val=&quot;00D80B42&quot;/&gt;&lt;wsp:rsid wsp:val=&quot;00D87357&quot;/&gt;&lt;wsp:rsid wsp:val=&quot;00DA0C64&quot;/&gt;&lt;wsp:rsid wsp:val=&quot;00DD5BA3&quot;/&gt;&lt;wsp:rsid wsp:val=&quot;00DF04FB&quot;/&gt;&lt;wsp:rsid wsp:val=&quot;00DF707B&quot;/&gt;&lt;wsp:rsid wsp:val=&quot;00E00BF5&quot;/&gt;&lt;wsp:rsid wsp:val=&quot;00E03559&quot;/&gt;&lt;wsp:rsid wsp:val=&quot;00E0694E&quot;/&gt;&lt;wsp:rsid wsp:val=&quot;00E3666D&quot;/&gt;&lt;wsp:rsid wsp:val=&quot;00E76FFC&quot;/&gt;&lt;wsp:rsid wsp:val=&quot;00E84F35&quot;/&gt;&lt;wsp:rsid wsp:val=&quot;00E86315&quot;/&gt;&lt;wsp:rsid wsp:val=&quot;00EB62E7&quot;/&gt;&lt;wsp:rsid wsp:val=&quot;00F07594&quot;/&gt;&lt;wsp:rsid wsp:val=&quot;00F17368&quot;/&gt;&lt;wsp:rsid wsp:val=&quot;00F22BA1&quot;/&gt;&lt;wsp:rsid wsp:val=&quot;00FB3D5C&quot;/&gt;&lt;wsp:rsid wsp:val=&quot;00FC58C8&quot;/&gt;&lt;wsp:rsid wsp:val=&quot;00FE1A37&quot;/&gt;&lt;wsp:rsid wsp:val=&quot;00FF25EE&quot;/&gt;&lt;/wsp:rsids&gt;&lt;/w:docPr&gt;&lt;w:body&gt;&lt;w:p wsp:rsidR=&quot;00000000&quot; wsp:rsidRDefault=&quot;004137F0&quot;&gt;&lt;m:oMathPara&gt;&lt;m:oMath&gt;&lt;m:r&gt;&lt;w:rPr&gt;&lt;w:rFonts w:ascii=&quot;Cambria Math&quot; w:fareast=&quot;Calibri&quot; w:h-ansi=&quot;Times New Roman&quot;/&gt;&lt;wx:font wx:val=&quot;Times New Roman&quot;/&gt;&lt;w:i/&gt;&lt;w:sz w:val=&quot;20&quot;/&gt;&lt;w:sz-cs w:val=&quot;20&quot;/&gt;&lt;/w:rPr&gt;&lt;m:t&gt;Â±&lt;/m:t&gt;&lt;/m:r&gt;&lt;/m:oMath&gt;&lt;/m:oMathPara&gt;&lt;/w:p&gt;&lt;w:sectPr wsp:rsidR=&quot;00000000&quot;&gt;&lt;w:pgSz w:w=&quot;12240&quot; w:h=&quot;15840&quot;/&gt;&lt;w:pgMar w:top=&quot;1417&quot; w:right=&quot;1701&quot; w:bottom=&quot;1417&quot; w:left=&quot;1701&quot; w:header=&quot;720&quot; w:footer=&quot;720&quot; w:gutter=&quot;0&quot;/&gt;&lt;w:cols w:space=&quot;720&quot;/&gt;&lt;/w:sectPr&gt;&lt;/w:body&gt;&lt;/w:wordDocument&gt;">
                  <v:imagedata r:id="rId13" o:title="" chromakey="white"/>
                </v:shape>
              </w:pict>
            </w:r>
            <w:r w:rsidRPr="006F6E6E">
              <w:rPr>
                <w:rFonts w:ascii="Times New Roman" w:hAnsi="Times New Roman"/>
                <w:sz w:val="20"/>
                <w:szCs w:val="20"/>
              </w:rPr>
              <w:fldChar w:fldCharType="end"/>
            </w:r>
            <w:r w:rsidRPr="006F6E6E">
              <w:rPr>
                <w:rFonts w:ascii="Times New Roman" w:hAnsi="Times New Roman"/>
                <w:sz w:val="20"/>
                <w:szCs w:val="20"/>
              </w:rPr>
              <w:t xml:space="preserve"> x</w:t>
            </w:r>
          </w:p>
          <w:p w:rsidR="00F9679A" w:rsidRPr="006F6E6E" w:rsidRDefault="00F9679A" w:rsidP="006F6E6E">
            <w:pPr>
              <w:spacing w:after="0" w:line="240" w:lineRule="auto"/>
              <w:jc w:val="center"/>
              <w:rPr>
                <w:rFonts w:ascii="Times New Roman" w:hAnsi="Times New Roman"/>
                <w:sz w:val="20"/>
                <w:szCs w:val="20"/>
              </w:rPr>
            </w:pPr>
            <w:r w:rsidRPr="006F6E6E">
              <w:rPr>
                <w:rFonts w:ascii="Times New Roman" w:hAnsi="Times New Roman"/>
                <w:sz w:val="20"/>
                <w:szCs w:val="20"/>
              </w:rPr>
              <w:t>x</w:t>
            </w:r>
          </w:p>
          <w:p w:rsidR="00F9679A" w:rsidRPr="006F6E6E" w:rsidRDefault="00F9679A" w:rsidP="006F6E6E">
            <w:pPr>
              <w:spacing w:after="0" w:line="240" w:lineRule="auto"/>
              <w:jc w:val="center"/>
              <w:rPr>
                <w:rFonts w:ascii="Times New Roman" w:hAnsi="Times New Roman"/>
                <w:sz w:val="20"/>
                <w:szCs w:val="20"/>
              </w:rPr>
            </w:pPr>
          </w:p>
          <w:p w:rsidR="00F9679A" w:rsidRPr="006F6E6E" w:rsidRDefault="00F9679A" w:rsidP="006F6E6E">
            <w:pPr>
              <w:spacing w:after="0" w:line="240" w:lineRule="auto"/>
              <w:jc w:val="center"/>
              <w:rPr>
                <w:rFonts w:ascii="Times New Roman" w:hAnsi="Times New Roman"/>
                <w:sz w:val="20"/>
                <w:szCs w:val="20"/>
              </w:rPr>
            </w:pPr>
          </w:p>
          <w:p w:rsidR="00F9679A" w:rsidRPr="006F6E6E" w:rsidRDefault="00F9679A" w:rsidP="006F6E6E">
            <w:pPr>
              <w:spacing w:after="0" w:line="240" w:lineRule="auto"/>
              <w:jc w:val="center"/>
              <w:rPr>
                <w:rFonts w:ascii="Times New Roman" w:hAnsi="Times New Roman"/>
                <w:sz w:val="20"/>
                <w:szCs w:val="20"/>
              </w:rPr>
            </w:pPr>
            <w:r w:rsidRPr="006F6E6E">
              <w:rPr>
                <w:rFonts w:ascii="Times New Roman" w:hAnsi="Times New Roman"/>
                <w:sz w:val="20"/>
                <w:szCs w:val="20"/>
              </w:rPr>
              <w:t>x</w:t>
            </w:r>
          </w:p>
        </w:tc>
        <w:tc>
          <w:tcPr>
            <w:tcW w:w="843" w:type="dxa"/>
          </w:tcPr>
          <w:p w:rsidR="00F9679A" w:rsidRPr="006F6E6E" w:rsidRDefault="00F9679A" w:rsidP="006F6E6E">
            <w:pPr>
              <w:spacing w:after="0" w:line="240" w:lineRule="auto"/>
              <w:jc w:val="center"/>
              <w:rPr>
                <w:rFonts w:ascii="Times New Roman" w:hAnsi="Times New Roman"/>
                <w:sz w:val="20"/>
                <w:szCs w:val="20"/>
              </w:rPr>
            </w:pPr>
          </w:p>
          <w:p w:rsidR="00F9679A" w:rsidRPr="006F6E6E" w:rsidRDefault="00F9679A" w:rsidP="006F6E6E">
            <w:pPr>
              <w:spacing w:after="0" w:line="240" w:lineRule="auto"/>
              <w:jc w:val="center"/>
              <w:rPr>
                <w:rFonts w:ascii="Times New Roman" w:hAnsi="Times New Roman"/>
                <w:sz w:val="20"/>
                <w:szCs w:val="20"/>
              </w:rPr>
            </w:pPr>
            <w:r w:rsidRPr="006F6E6E">
              <w:rPr>
                <w:rFonts w:ascii="Times New Roman" w:hAnsi="Times New Roman"/>
                <w:sz w:val="20"/>
                <w:szCs w:val="20"/>
              </w:rPr>
              <w:t>x</w:t>
            </w:r>
          </w:p>
          <w:p w:rsidR="00F9679A" w:rsidRPr="006F6E6E" w:rsidRDefault="00F9679A" w:rsidP="006F6E6E">
            <w:pPr>
              <w:spacing w:after="0" w:line="240" w:lineRule="auto"/>
              <w:jc w:val="center"/>
              <w:rPr>
                <w:rFonts w:ascii="Times New Roman" w:hAnsi="Times New Roman"/>
                <w:sz w:val="20"/>
                <w:szCs w:val="20"/>
              </w:rPr>
            </w:pPr>
            <w:r w:rsidRPr="006F6E6E">
              <w:rPr>
                <w:rFonts w:ascii="Times New Roman" w:hAnsi="Times New Roman"/>
                <w:sz w:val="20"/>
                <w:szCs w:val="20"/>
              </w:rPr>
              <w:t>x</w:t>
            </w:r>
          </w:p>
          <w:p w:rsidR="00F9679A" w:rsidRPr="006F6E6E" w:rsidRDefault="00F9679A" w:rsidP="006F6E6E">
            <w:pPr>
              <w:spacing w:after="0" w:line="240" w:lineRule="auto"/>
              <w:jc w:val="center"/>
              <w:rPr>
                <w:rFonts w:ascii="Times New Roman" w:hAnsi="Times New Roman"/>
                <w:sz w:val="20"/>
                <w:szCs w:val="20"/>
              </w:rPr>
            </w:pPr>
            <w:r w:rsidRPr="006F6E6E">
              <w:rPr>
                <w:rFonts w:ascii="Times New Roman" w:hAnsi="Times New Roman"/>
                <w:sz w:val="20"/>
                <w:szCs w:val="20"/>
              </w:rPr>
              <w:t>x</w:t>
            </w:r>
          </w:p>
        </w:tc>
        <w:tc>
          <w:tcPr>
            <w:tcW w:w="711" w:type="dxa"/>
            <w:vMerge w:val="restart"/>
          </w:tcPr>
          <w:p w:rsidR="00F9679A" w:rsidRPr="006F6E6E" w:rsidRDefault="00F9679A" w:rsidP="006F6E6E">
            <w:pPr>
              <w:spacing w:after="0" w:line="240" w:lineRule="auto"/>
              <w:jc w:val="center"/>
              <w:rPr>
                <w:rFonts w:ascii="Times New Roman" w:hAnsi="Times New Roman"/>
                <w:sz w:val="20"/>
                <w:szCs w:val="20"/>
              </w:rPr>
            </w:pPr>
          </w:p>
          <w:p w:rsidR="00F9679A" w:rsidRPr="006F6E6E" w:rsidRDefault="00F9679A" w:rsidP="006F6E6E">
            <w:pPr>
              <w:spacing w:after="0" w:line="240" w:lineRule="auto"/>
              <w:jc w:val="center"/>
              <w:rPr>
                <w:rFonts w:ascii="Times New Roman" w:hAnsi="Times New Roman"/>
                <w:sz w:val="20"/>
                <w:szCs w:val="20"/>
              </w:rPr>
            </w:pPr>
          </w:p>
          <w:p w:rsidR="00F9679A" w:rsidRPr="006F6E6E" w:rsidRDefault="00F9679A" w:rsidP="006F6E6E">
            <w:pPr>
              <w:spacing w:after="0" w:line="240" w:lineRule="auto"/>
              <w:jc w:val="center"/>
              <w:rPr>
                <w:rFonts w:ascii="Times New Roman" w:hAnsi="Times New Roman"/>
                <w:sz w:val="20"/>
                <w:szCs w:val="20"/>
              </w:rPr>
            </w:pPr>
          </w:p>
          <w:p w:rsidR="00F9679A" w:rsidRPr="006F6E6E" w:rsidRDefault="00F9679A" w:rsidP="006F6E6E">
            <w:pPr>
              <w:spacing w:after="0" w:line="240" w:lineRule="auto"/>
              <w:jc w:val="center"/>
              <w:rPr>
                <w:rFonts w:ascii="Times New Roman" w:hAnsi="Times New Roman"/>
                <w:sz w:val="20"/>
                <w:szCs w:val="20"/>
              </w:rPr>
            </w:pPr>
          </w:p>
          <w:p w:rsidR="00F9679A" w:rsidRPr="006F6E6E" w:rsidRDefault="00F9679A" w:rsidP="006F6E6E">
            <w:pPr>
              <w:spacing w:after="0" w:line="240" w:lineRule="auto"/>
              <w:jc w:val="center"/>
              <w:rPr>
                <w:rFonts w:ascii="Times New Roman" w:hAnsi="Times New Roman"/>
                <w:sz w:val="20"/>
                <w:szCs w:val="20"/>
              </w:rPr>
            </w:pPr>
          </w:p>
          <w:p w:rsidR="00F9679A" w:rsidRPr="006F6E6E" w:rsidRDefault="00F9679A" w:rsidP="006F6E6E">
            <w:pPr>
              <w:spacing w:after="0" w:line="240" w:lineRule="auto"/>
              <w:jc w:val="center"/>
              <w:rPr>
                <w:rFonts w:ascii="Times New Roman" w:hAnsi="Times New Roman"/>
                <w:sz w:val="20"/>
                <w:szCs w:val="20"/>
              </w:rPr>
            </w:pPr>
            <w:r w:rsidRPr="006F6E6E">
              <w:rPr>
                <w:rFonts w:ascii="Times New Roman" w:hAnsi="Times New Roman"/>
                <w:sz w:val="20"/>
                <w:szCs w:val="20"/>
              </w:rPr>
              <w:t>x</w:t>
            </w:r>
          </w:p>
          <w:p w:rsidR="00F9679A" w:rsidRPr="006F6E6E" w:rsidRDefault="00F9679A" w:rsidP="006F6E6E">
            <w:pPr>
              <w:spacing w:after="0" w:line="240" w:lineRule="auto"/>
              <w:jc w:val="center"/>
              <w:rPr>
                <w:rFonts w:ascii="Times New Roman" w:hAnsi="Times New Roman"/>
                <w:sz w:val="20"/>
                <w:szCs w:val="20"/>
              </w:rPr>
            </w:pPr>
            <w:r w:rsidRPr="006F6E6E">
              <w:rPr>
                <w:rFonts w:ascii="Times New Roman" w:hAnsi="Times New Roman"/>
                <w:sz w:val="20"/>
                <w:szCs w:val="20"/>
              </w:rPr>
              <w:fldChar w:fldCharType="begin"/>
            </w:r>
            <w:r w:rsidRPr="006F6E6E">
              <w:rPr>
                <w:rFonts w:ascii="Times New Roman" w:hAnsi="Times New Roman"/>
                <w:sz w:val="20"/>
                <w:szCs w:val="20"/>
              </w:rPr>
              <w:instrText xml:space="preserve"> QUOTE </w:instrText>
            </w:r>
            <w:r w:rsidRPr="006F6E6E">
              <w:pict>
                <v:shape id="_x0000_i1048" type="#_x0000_t75" style="width:12.75pt;height:11.25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30&quot;/&gt;&lt;w:doNotEmbedSystemFonts/&gt;&lt;w:defaultTabStop w:val=&quot;708&quot;/&gt;&lt;w:hyphenationZone w:val=&quot;425&quot;/&gt;&lt;w:drawingGridHorizontalSpacing w:val=&quot;110&quot;/&gt;&lt;w:displayHorizontalDrawingGridEvery w:val=&quot;2&quot;/&gt;&lt;w:punctuationKerning/&gt;&lt;w:characterSpacingControl w:val=&quot;DontCompress&quot;/&gt;&lt;w:optimizeForBrowser/&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DF707B&quot;/&gt;&lt;wsp:rsid wsp:val=&quot;00036B9C&quot;/&gt;&lt;wsp:rsid wsp:val=&quot;00045D29&quot;/&gt;&lt;wsp:rsid wsp:val=&quot;00045FE7&quot;/&gt;&lt;wsp:rsid wsp:val=&quot;000730B9&quot;/&gt;&lt;wsp:rsid wsp:val=&quot;00082E23&quot;/&gt;&lt;wsp:rsid wsp:val=&quot;000964AD&quot;/&gt;&lt;wsp:rsid wsp:val=&quot;000E1E23&quot;/&gt;&lt;wsp:rsid wsp:val=&quot;000F253F&quot;/&gt;&lt;wsp:rsid wsp:val=&quot;000F76CD&quot;/&gt;&lt;wsp:rsid wsp:val=&quot;00107AA7&quot;/&gt;&lt;wsp:rsid wsp:val=&quot;00131BEA&quot;/&gt;&lt;wsp:rsid wsp:val=&quot;001359A6&quot;/&gt;&lt;wsp:rsid wsp:val=&quot;00136809&quot;/&gt;&lt;wsp:rsid wsp:val=&quot;00140086&quot;/&gt;&lt;wsp:rsid wsp:val=&quot;00146554&quot;/&gt;&lt;wsp:rsid wsp:val=&quot;00195A84&quot;/&gt;&lt;wsp:rsid wsp:val=&quot;001B36EF&quot;/&gt;&lt;wsp:rsid wsp:val=&quot;001C0AF5&quot;/&gt;&lt;wsp:rsid wsp:val=&quot;001D08D6&quot;/&gt;&lt;wsp:rsid wsp:val=&quot;001D1F2E&quot;/&gt;&lt;wsp:rsid wsp:val=&quot;001D7120&quot;/&gt;&lt;wsp:rsid wsp:val=&quot;002063EC&quot;/&gt;&lt;wsp:rsid wsp:val=&quot;00215BE9&quot;/&gt;&lt;wsp:rsid wsp:val=&quot;002204B2&quot;/&gt;&lt;wsp:rsid wsp:val=&quot;0022361B&quot;/&gt;&lt;wsp:rsid wsp:val=&quot;002275C9&quot;/&gt;&lt;wsp:rsid wsp:val=&quot;002903DB&quot;/&gt;&lt;wsp:rsid wsp:val=&quot;002A5434&quot;/&gt;&lt;wsp:rsid wsp:val=&quot;002E02A8&quot;/&gt;&lt;wsp:rsid wsp:val=&quot;002E1027&quot;/&gt;&lt;wsp:rsid wsp:val=&quot;002E145F&quot;/&gt;&lt;wsp:rsid wsp:val=&quot;00300325&quot;/&gt;&lt;wsp:rsid wsp:val=&quot;00303351&quot;/&gt;&lt;wsp:rsid wsp:val=&quot;003640F8&quot;/&gt;&lt;wsp:rsid wsp:val=&quot;00391DA0&quot;/&gt;&lt;wsp:rsid wsp:val=&quot;003B5240&quot;/&gt;&lt;wsp:rsid wsp:val=&quot;003B5E68&quot;/&gt;&lt;wsp:rsid wsp:val=&quot;003B649E&quot;/&gt;&lt;wsp:rsid wsp:val=&quot;003F7159&quot;/&gt;&lt;wsp:rsid wsp:val=&quot;00442692&quot;/&gt;&lt;wsp:rsid wsp:val=&quot;00471563&quot;/&gt;&lt;wsp:rsid wsp:val=&quot;005161AF&quot;/&gt;&lt;wsp:rsid wsp:val=&quot;00550C35&quot;/&gt;&lt;wsp:rsid wsp:val=&quot;00557F8C&quot;/&gt;&lt;wsp:rsid wsp:val=&quot;00566A2F&quot;/&gt;&lt;wsp:rsid wsp:val=&quot;005B543C&quot;/&gt;&lt;wsp:rsid wsp:val=&quot;005F2A13&quot;/&gt;&lt;wsp:rsid wsp:val=&quot;00613C0D&quot;/&gt;&lt;wsp:rsid wsp:val=&quot;0061401D&quot;/&gt;&lt;wsp:rsid wsp:val=&quot;00616941&quot;/&gt;&lt;wsp:rsid wsp:val=&quot;00620AAE&quot;/&gt;&lt;wsp:rsid wsp:val=&quot;0062688D&quot;/&gt;&lt;wsp:rsid wsp:val=&quot;00626A34&quot;/&gt;&lt;wsp:rsid wsp:val=&quot;00650EF7&quot;/&gt;&lt;wsp:rsid wsp:val=&quot;00693263&quot;/&gt;&lt;wsp:rsid wsp:val=&quot;006A4957&quot;/&gt;&lt;wsp:rsid wsp:val=&quot;006B49F4&quot;/&gt;&lt;wsp:rsid wsp:val=&quot;006F62C1&quot;/&gt;&lt;wsp:rsid wsp:val=&quot;006F6E6E&quot;/&gt;&lt;wsp:rsid wsp:val=&quot;007276DC&quot;/&gt;&lt;wsp:rsid wsp:val=&quot;00730D18&quot;/&gt;&lt;wsp:rsid wsp:val=&quot;007C01FF&quot;/&gt;&lt;wsp:rsid wsp:val=&quot;008506C0&quot;/&gt;&lt;wsp:rsid wsp:val=&quot;00851C58&quot;/&gt;&lt;wsp:rsid wsp:val=&quot;008E0678&quot;/&gt;&lt;wsp:rsid wsp:val=&quot;008F2468&quot;/&gt;&lt;wsp:rsid wsp:val=&quot;008F384E&quot;/&gt;&lt;wsp:rsid wsp:val=&quot;0092514D&quot;/&gt;&lt;wsp:rsid wsp:val=&quot;00961F9E&quot;/&gt;&lt;wsp:rsid wsp:val=&quot;0097225F&quot;/&gt;&lt;wsp:rsid wsp:val=&quot;00976DB6&quot;/&gt;&lt;wsp:rsid wsp:val=&quot;009C58B7&quot;/&gt;&lt;wsp:rsid wsp:val=&quot;009E3EDA&quot;/&gt;&lt;wsp:rsid wsp:val=&quot;009E7AA4&quot;/&gt;&lt;wsp:rsid wsp:val=&quot;00AE37AB&quot;/&gt;&lt;wsp:rsid wsp:val=&quot;00AF4836&quot;/&gt;&lt;wsp:rsid wsp:val=&quot;00B20144&quot;/&gt;&lt;wsp:rsid wsp:val=&quot;00B2700D&quot;/&gt;&lt;wsp:rsid wsp:val=&quot;00BA1C36&quot;/&gt;&lt;wsp:rsid wsp:val=&quot;00BC2409&quot;/&gt;&lt;wsp:rsid wsp:val=&quot;00BD5C70&quot;/&gt;&lt;wsp:rsid wsp:val=&quot;00BD5DC2&quot;/&gt;&lt;wsp:rsid wsp:val=&quot;00BE4D70&quot;/&gt;&lt;wsp:rsid wsp:val=&quot;00BF4FB2&quot;/&gt;&lt;wsp:rsid wsp:val=&quot;00C06C97&quot;/&gt;&lt;wsp:rsid wsp:val=&quot;00C20F4A&quot;/&gt;&lt;wsp:rsid wsp:val=&quot;00C452E2&quot;/&gt;&lt;wsp:rsid wsp:val=&quot;00C5509A&quot;/&gt;&lt;wsp:rsid wsp:val=&quot;00C8555A&quot;/&gt;&lt;wsp:rsid wsp:val=&quot;00C86541&quot;/&gt;&lt;wsp:rsid wsp:val=&quot;00CA6D21&quot;/&gt;&lt;wsp:rsid wsp:val=&quot;00CB2674&quot;/&gt;&lt;wsp:rsid wsp:val=&quot;00CC0E78&quot;/&gt;&lt;wsp:rsid wsp:val=&quot;00CF0253&quot;/&gt;&lt;wsp:rsid wsp:val=&quot;00CF2021&quot;/&gt;&lt;wsp:rsid wsp:val=&quot;00D0297B&quot;/&gt;&lt;wsp:rsid wsp:val=&quot;00D233A2&quot;/&gt;&lt;wsp:rsid wsp:val=&quot;00D2355D&quot;/&gt;&lt;wsp:rsid wsp:val=&quot;00D250F4&quot;/&gt;&lt;wsp:rsid wsp:val=&quot;00D2688B&quot;/&gt;&lt;wsp:rsid wsp:val=&quot;00D407EA&quot;/&gt;&lt;wsp:rsid wsp:val=&quot;00D4468D&quot;/&gt;&lt;wsp:rsid wsp:val=&quot;00D556C3&quot;/&gt;&lt;wsp:rsid wsp:val=&quot;00D80B42&quot;/&gt;&lt;wsp:rsid wsp:val=&quot;00D87357&quot;/&gt;&lt;wsp:rsid wsp:val=&quot;00DA0C64&quot;/&gt;&lt;wsp:rsid wsp:val=&quot;00DD5BA3&quot;/&gt;&lt;wsp:rsid wsp:val=&quot;00DF04FB&quot;/&gt;&lt;wsp:rsid wsp:val=&quot;00DF707B&quot;/&gt;&lt;wsp:rsid wsp:val=&quot;00E00BF5&quot;/&gt;&lt;wsp:rsid wsp:val=&quot;00E03559&quot;/&gt;&lt;wsp:rsid wsp:val=&quot;00E0694E&quot;/&gt;&lt;wsp:rsid wsp:val=&quot;00E3666D&quot;/&gt;&lt;wsp:rsid wsp:val=&quot;00E76FFC&quot;/&gt;&lt;wsp:rsid wsp:val=&quot;00E84F35&quot;/&gt;&lt;wsp:rsid wsp:val=&quot;00E86315&quot;/&gt;&lt;wsp:rsid wsp:val=&quot;00EB62E7&quot;/&gt;&lt;wsp:rsid wsp:val=&quot;00F07594&quot;/&gt;&lt;wsp:rsid wsp:val=&quot;00F17368&quot;/&gt;&lt;wsp:rsid wsp:val=&quot;00F22BA1&quot;/&gt;&lt;wsp:rsid wsp:val=&quot;00FB3D5C&quot;/&gt;&lt;wsp:rsid wsp:val=&quot;00FC58C8&quot;/&gt;&lt;wsp:rsid wsp:val=&quot;00FE1A37&quot;/&gt;&lt;wsp:rsid wsp:val=&quot;00FF25EE&quot;/&gt;&lt;/wsp:rsids&gt;&lt;/w:docPr&gt;&lt;w:body&gt;&lt;w:p wsp:rsidR=&quot;00000000&quot; wsp:rsidRDefault=&quot;00AF4836&quot;&gt;&lt;m:oMathPara&gt;&lt;m:oMath&gt;&lt;m:r&gt;&lt;w:rPr&gt;&lt;w:rFonts w:ascii=&quot;Cambria Math&quot; w:fareast=&quot;Calibri&quot; w:h-ansi=&quot;Times New Roman&quot;/&gt;&lt;wx:font wx:val=&quot;Times New Roman&quot;/&gt;&lt;w:i/&gt;&lt;w:sz w:val=&quot;20&quot;/&gt;&lt;w:sz-cs w:val=&quot;20&quot;/&gt;&lt;/w:rPr&gt;&lt;m:t&gt;Â±&lt;/m:t&gt;&lt;/m:r&gt;&lt;/m:oMath&gt;&lt;/m:oMathPara&gt;&lt;/w:p&gt;&lt;w:sectPr wsp:rsidR=&quot;00000000&quot;&gt;&lt;w:pgSz w:w=&quot;12240&quot; w:h=&quot;15840&quot;/&gt;&lt;w:pgMar w:top=&quot;1417&quot; w:right=&quot;1701&quot; w:bottom=&quot;1417&quot; w:left=&quot;1701&quot; w:header=&quot;720&quot; w:footer=&quot;720&quot; w:gutter=&quot;0&quot;/&gt;&lt;w:cols w:space=&quot;720&quot;/&gt;&lt;/w:sectPr&gt;&lt;/w:body&gt;&lt;/w:wordDocument&gt;">
                  <v:imagedata r:id="rId13" o:title="" chromakey="white"/>
                </v:shape>
              </w:pict>
            </w:r>
            <w:r w:rsidRPr="006F6E6E">
              <w:rPr>
                <w:rFonts w:ascii="Times New Roman" w:hAnsi="Times New Roman"/>
                <w:sz w:val="20"/>
                <w:szCs w:val="20"/>
              </w:rPr>
              <w:instrText xml:space="preserve"> </w:instrText>
            </w:r>
            <w:r w:rsidRPr="006F6E6E">
              <w:rPr>
                <w:rFonts w:ascii="Times New Roman" w:hAnsi="Times New Roman"/>
                <w:sz w:val="20"/>
                <w:szCs w:val="20"/>
              </w:rPr>
              <w:fldChar w:fldCharType="separate"/>
            </w:r>
            <w:r w:rsidRPr="006F6E6E">
              <w:pict>
                <v:shape id="_x0000_i1049" type="#_x0000_t75" style="width:12.75pt;height:11.25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30&quot;/&gt;&lt;w:doNotEmbedSystemFonts/&gt;&lt;w:defaultTabStop w:val=&quot;708&quot;/&gt;&lt;w:hyphenationZone w:val=&quot;425&quot;/&gt;&lt;w:drawingGridHorizontalSpacing w:val=&quot;110&quot;/&gt;&lt;w:displayHorizontalDrawingGridEvery w:val=&quot;2&quot;/&gt;&lt;w:punctuationKerning/&gt;&lt;w:characterSpacingControl w:val=&quot;DontCompress&quot;/&gt;&lt;w:optimizeForBrowser/&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DF707B&quot;/&gt;&lt;wsp:rsid wsp:val=&quot;00036B9C&quot;/&gt;&lt;wsp:rsid wsp:val=&quot;00045D29&quot;/&gt;&lt;wsp:rsid wsp:val=&quot;00045FE7&quot;/&gt;&lt;wsp:rsid wsp:val=&quot;000730B9&quot;/&gt;&lt;wsp:rsid wsp:val=&quot;00082E23&quot;/&gt;&lt;wsp:rsid wsp:val=&quot;000964AD&quot;/&gt;&lt;wsp:rsid wsp:val=&quot;000E1E23&quot;/&gt;&lt;wsp:rsid wsp:val=&quot;000F253F&quot;/&gt;&lt;wsp:rsid wsp:val=&quot;000F76CD&quot;/&gt;&lt;wsp:rsid wsp:val=&quot;00107AA7&quot;/&gt;&lt;wsp:rsid wsp:val=&quot;00131BEA&quot;/&gt;&lt;wsp:rsid wsp:val=&quot;001359A6&quot;/&gt;&lt;wsp:rsid wsp:val=&quot;00136809&quot;/&gt;&lt;wsp:rsid wsp:val=&quot;00140086&quot;/&gt;&lt;wsp:rsid wsp:val=&quot;00146554&quot;/&gt;&lt;wsp:rsid wsp:val=&quot;00195A84&quot;/&gt;&lt;wsp:rsid wsp:val=&quot;001B36EF&quot;/&gt;&lt;wsp:rsid wsp:val=&quot;001C0AF5&quot;/&gt;&lt;wsp:rsid wsp:val=&quot;001D08D6&quot;/&gt;&lt;wsp:rsid wsp:val=&quot;001D1F2E&quot;/&gt;&lt;wsp:rsid wsp:val=&quot;001D7120&quot;/&gt;&lt;wsp:rsid wsp:val=&quot;002063EC&quot;/&gt;&lt;wsp:rsid wsp:val=&quot;00215BE9&quot;/&gt;&lt;wsp:rsid wsp:val=&quot;002204B2&quot;/&gt;&lt;wsp:rsid wsp:val=&quot;0022361B&quot;/&gt;&lt;wsp:rsid wsp:val=&quot;002275C9&quot;/&gt;&lt;wsp:rsid wsp:val=&quot;002903DB&quot;/&gt;&lt;wsp:rsid wsp:val=&quot;002A5434&quot;/&gt;&lt;wsp:rsid wsp:val=&quot;002E02A8&quot;/&gt;&lt;wsp:rsid wsp:val=&quot;002E1027&quot;/&gt;&lt;wsp:rsid wsp:val=&quot;002E145F&quot;/&gt;&lt;wsp:rsid wsp:val=&quot;00300325&quot;/&gt;&lt;wsp:rsid wsp:val=&quot;00303351&quot;/&gt;&lt;wsp:rsid wsp:val=&quot;003640F8&quot;/&gt;&lt;wsp:rsid wsp:val=&quot;00391DA0&quot;/&gt;&lt;wsp:rsid wsp:val=&quot;003B5240&quot;/&gt;&lt;wsp:rsid wsp:val=&quot;003B5E68&quot;/&gt;&lt;wsp:rsid wsp:val=&quot;003B649E&quot;/&gt;&lt;wsp:rsid wsp:val=&quot;003F7159&quot;/&gt;&lt;wsp:rsid wsp:val=&quot;00442692&quot;/&gt;&lt;wsp:rsid wsp:val=&quot;00471563&quot;/&gt;&lt;wsp:rsid wsp:val=&quot;005161AF&quot;/&gt;&lt;wsp:rsid wsp:val=&quot;00550C35&quot;/&gt;&lt;wsp:rsid wsp:val=&quot;00557F8C&quot;/&gt;&lt;wsp:rsid wsp:val=&quot;00566A2F&quot;/&gt;&lt;wsp:rsid wsp:val=&quot;005B543C&quot;/&gt;&lt;wsp:rsid wsp:val=&quot;005F2A13&quot;/&gt;&lt;wsp:rsid wsp:val=&quot;00613C0D&quot;/&gt;&lt;wsp:rsid wsp:val=&quot;0061401D&quot;/&gt;&lt;wsp:rsid wsp:val=&quot;00616941&quot;/&gt;&lt;wsp:rsid wsp:val=&quot;00620AAE&quot;/&gt;&lt;wsp:rsid wsp:val=&quot;0062688D&quot;/&gt;&lt;wsp:rsid wsp:val=&quot;00626A34&quot;/&gt;&lt;wsp:rsid wsp:val=&quot;00650EF7&quot;/&gt;&lt;wsp:rsid wsp:val=&quot;00693263&quot;/&gt;&lt;wsp:rsid wsp:val=&quot;006A4957&quot;/&gt;&lt;wsp:rsid wsp:val=&quot;006B49F4&quot;/&gt;&lt;wsp:rsid wsp:val=&quot;006F62C1&quot;/&gt;&lt;wsp:rsid wsp:val=&quot;006F6E6E&quot;/&gt;&lt;wsp:rsid wsp:val=&quot;007276DC&quot;/&gt;&lt;wsp:rsid wsp:val=&quot;00730D18&quot;/&gt;&lt;wsp:rsid wsp:val=&quot;007C01FF&quot;/&gt;&lt;wsp:rsid wsp:val=&quot;008506C0&quot;/&gt;&lt;wsp:rsid wsp:val=&quot;00851C58&quot;/&gt;&lt;wsp:rsid wsp:val=&quot;008E0678&quot;/&gt;&lt;wsp:rsid wsp:val=&quot;008F2468&quot;/&gt;&lt;wsp:rsid wsp:val=&quot;008F384E&quot;/&gt;&lt;wsp:rsid wsp:val=&quot;0092514D&quot;/&gt;&lt;wsp:rsid wsp:val=&quot;00961F9E&quot;/&gt;&lt;wsp:rsid wsp:val=&quot;0097225F&quot;/&gt;&lt;wsp:rsid wsp:val=&quot;00976DB6&quot;/&gt;&lt;wsp:rsid wsp:val=&quot;009C58B7&quot;/&gt;&lt;wsp:rsid wsp:val=&quot;009E3EDA&quot;/&gt;&lt;wsp:rsid wsp:val=&quot;009E7AA4&quot;/&gt;&lt;wsp:rsid wsp:val=&quot;00AE37AB&quot;/&gt;&lt;wsp:rsid wsp:val=&quot;00AF4836&quot;/&gt;&lt;wsp:rsid wsp:val=&quot;00B20144&quot;/&gt;&lt;wsp:rsid wsp:val=&quot;00B2700D&quot;/&gt;&lt;wsp:rsid wsp:val=&quot;00BA1C36&quot;/&gt;&lt;wsp:rsid wsp:val=&quot;00BC2409&quot;/&gt;&lt;wsp:rsid wsp:val=&quot;00BD5C70&quot;/&gt;&lt;wsp:rsid wsp:val=&quot;00BD5DC2&quot;/&gt;&lt;wsp:rsid wsp:val=&quot;00BE4D70&quot;/&gt;&lt;wsp:rsid wsp:val=&quot;00BF4FB2&quot;/&gt;&lt;wsp:rsid wsp:val=&quot;00C06C97&quot;/&gt;&lt;wsp:rsid wsp:val=&quot;00C20F4A&quot;/&gt;&lt;wsp:rsid wsp:val=&quot;00C452E2&quot;/&gt;&lt;wsp:rsid wsp:val=&quot;00C5509A&quot;/&gt;&lt;wsp:rsid wsp:val=&quot;00C8555A&quot;/&gt;&lt;wsp:rsid wsp:val=&quot;00C86541&quot;/&gt;&lt;wsp:rsid wsp:val=&quot;00CA6D21&quot;/&gt;&lt;wsp:rsid wsp:val=&quot;00CB2674&quot;/&gt;&lt;wsp:rsid wsp:val=&quot;00CC0E78&quot;/&gt;&lt;wsp:rsid wsp:val=&quot;00CF0253&quot;/&gt;&lt;wsp:rsid wsp:val=&quot;00CF2021&quot;/&gt;&lt;wsp:rsid wsp:val=&quot;00D0297B&quot;/&gt;&lt;wsp:rsid wsp:val=&quot;00D233A2&quot;/&gt;&lt;wsp:rsid wsp:val=&quot;00D2355D&quot;/&gt;&lt;wsp:rsid wsp:val=&quot;00D250F4&quot;/&gt;&lt;wsp:rsid wsp:val=&quot;00D2688B&quot;/&gt;&lt;wsp:rsid wsp:val=&quot;00D407EA&quot;/&gt;&lt;wsp:rsid wsp:val=&quot;00D4468D&quot;/&gt;&lt;wsp:rsid wsp:val=&quot;00D556C3&quot;/&gt;&lt;wsp:rsid wsp:val=&quot;00D80B42&quot;/&gt;&lt;wsp:rsid wsp:val=&quot;00D87357&quot;/&gt;&lt;wsp:rsid wsp:val=&quot;00DA0C64&quot;/&gt;&lt;wsp:rsid wsp:val=&quot;00DD5BA3&quot;/&gt;&lt;wsp:rsid wsp:val=&quot;00DF04FB&quot;/&gt;&lt;wsp:rsid wsp:val=&quot;00DF707B&quot;/&gt;&lt;wsp:rsid wsp:val=&quot;00E00BF5&quot;/&gt;&lt;wsp:rsid wsp:val=&quot;00E03559&quot;/&gt;&lt;wsp:rsid wsp:val=&quot;00E0694E&quot;/&gt;&lt;wsp:rsid wsp:val=&quot;00E3666D&quot;/&gt;&lt;wsp:rsid wsp:val=&quot;00E76FFC&quot;/&gt;&lt;wsp:rsid wsp:val=&quot;00E84F35&quot;/&gt;&lt;wsp:rsid wsp:val=&quot;00E86315&quot;/&gt;&lt;wsp:rsid wsp:val=&quot;00EB62E7&quot;/&gt;&lt;wsp:rsid wsp:val=&quot;00F07594&quot;/&gt;&lt;wsp:rsid wsp:val=&quot;00F17368&quot;/&gt;&lt;wsp:rsid wsp:val=&quot;00F22BA1&quot;/&gt;&lt;wsp:rsid wsp:val=&quot;00FB3D5C&quot;/&gt;&lt;wsp:rsid wsp:val=&quot;00FC58C8&quot;/&gt;&lt;wsp:rsid wsp:val=&quot;00FE1A37&quot;/&gt;&lt;wsp:rsid wsp:val=&quot;00FF25EE&quot;/&gt;&lt;/wsp:rsids&gt;&lt;/w:docPr&gt;&lt;w:body&gt;&lt;w:p wsp:rsidR=&quot;00000000&quot; wsp:rsidRDefault=&quot;00AF4836&quot;&gt;&lt;m:oMathPara&gt;&lt;m:oMath&gt;&lt;m:r&gt;&lt;w:rPr&gt;&lt;w:rFonts w:ascii=&quot;Cambria Math&quot; w:fareast=&quot;Calibri&quot; w:h-ansi=&quot;Times New Roman&quot;/&gt;&lt;wx:font wx:val=&quot;Times New Roman&quot;/&gt;&lt;w:i/&gt;&lt;w:sz w:val=&quot;20&quot;/&gt;&lt;w:sz-cs w:val=&quot;20&quot;/&gt;&lt;/w:rPr&gt;&lt;m:t&gt;Â±&lt;/m:t&gt;&lt;/m:r&gt;&lt;/m:oMath&gt;&lt;/m:oMathPara&gt;&lt;/w:p&gt;&lt;w:sectPr wsp:rsidR=&quot;00000000&quot;&gt;&lt;w:pgSz w:w=&quot;12240&quot; w:h=&quot;15840&quot;/&gt;&lt;w:pgMar w:top=&quot;1417&quot; w:right=&quot;1701&quot; w:bottom=&quot;1417&quot; w:left=&quot;1701&quot; w:header=&quot;720&quot; w:footer=&quot;720&quot; w:gutter=&quot;0&quot;/&gt;&lt;w:cols w:space=&quot;720&quot;/&gt;&lt;/w:sectPr&gt;&lt;/w:body&gt;&lt;/w:wordDocument&gt;">
                  <v:imagedata r:id="rId13" o:title="" chromakey="white"/>
                </v:shape>
              </w:pict>
            </w:r>
            <w:r w:rsidRPr="006F6E6E">
              <w:rPr>
                <w:rFonts w:ascii="Times New Roman" w:hAnsi="Times New Roman"/>
                <w:sz w:val="20"/>
                <w:szCs w:val="20"/>
              </w:rPr>
              <w:fldChar w:fldCharType="end"/>
            </w:r>
            <w:r w:rsidRPr="006F6E6E">
              <w:rPr>
                <w:rFonts w:ascii="Times New Roman" w:hAnsi="Times New Roman"/>
                <w:sz w:val="20"/>
                <w:szCs w:val="20"/>
              </w:rPr>
              <w:t xml:space="preserve"> x</w:t>
            </w:r>
          </w:p>
          <w:p w:rsidR="00F9679A" w:rsidRPr="006F6E6E" w:rsidRDefault="00F9679A" w:rsidP="006F6E6E">
            <w:pPr>
              <w:spacing w:after="0" w:line="240" w:lineRule="auto"/>
              <w:jc w:val="center"/>
              <w:rPr>
                <w:rFonts w:ascii="Times New Roman" w:hAnsi="Times New Roman"/>
                <w:sz w:val="20"/>
                <w:szCs w:val="20"/>
              </w:rPr>
            </w:pPr>
            <w:r w:rsidRPr="006F6E6E">
              <w:rPr>
                <w:rFonts w:ascii="Times New Roman" w:hAnsi="Times New Roman"/>
                <w:sz w:val="20"/>
                <w:szCs w:val="20"/>
              </w:rPr>
              <w:t>x</w:t>
            </w:r>
          </w:p>
          <w:p w:rsidR="00F9679A" w:rsidRPr="006F6E6E" w:rsidRDefault="00F9679A" w:rsidP="006F6E6E">
            <w:pPr>
              <w:spacing w:after="0" w:line="240" w:lineRule="auto"/>
              <w:jc w:val="center"/>
              <w:rPr>
                <w:rFonts w:ascii="Times New Roman" w:hAnsi="Times New Roman"/>
                <w:sz w:val="20"/>
                <w:szCs w:val="20"/>
              </w:rPr>
            </w:pPr>
          </w:p>
          <w:p w:rsidR="00F9679A" w:rsidRPr="006F6E6E" w:rsidRDefault="00F9679A" w:rsidP="006F6E6E">
            <w:pPr>
              <w:spacing w:after="0" w:line="240" w:lineRule="auto"/>
              <w:jc w:val="center"/>
              <w:rPr>
                <w:rFonts w:ascii="Times New Roman" w:hAnsi="Times New Roman"/>
                <w:sz w:val="20"/>
                <w:szCs w:val="20"/>
              </w:rPr>
            </w:pPr>
          </w:p>
          <w:p w:rsidR="00F9679A" w:rsidRPr="006F6E6E" w:rsidRDefault="00F9679A" w:rsidP="006F6E6E">
            <w:pPr>
              <w:spacing w:after="0" w:line="240" w:lineRule="auto"/>
              <w:jc w:val="center"/>
              <w:rPr>
                <w:rFonts w:ascii="Times New Roman" w:hAnsi="Times New Roman"/>
                <w:sz w:val="20"/>
                <w:szCs w:val="20"/>
              </w:rPr>
            </w:pPr>
            <w:r w:rsidRPr="006F6E6E">
              <w:rPr>
                <w:rFonts w:ascii="Times New Roman" w:hAnsi="Times New Roman"/>
                <w:sz w:val="20"/>
                <w:szCs w:val="20"/>
              </w:rPr>
              <w:t>x</w:t>
            </w:r>
          </w:p>
        </w:tc>
      </w:tr>
      <w:tr w:rsidR="00F9679A" w:rsidRPr="006F6E6E" w:rsidTr="006F6E6E">
        <w:trPr>
          <w:trHeight w:val="253"/>
        </w:trPr>
        <w:tc>
          <w:tcPr>
            <w:tcW w:w="7762" w:type="dxa"/>
            <w:vMerge/>
          </w:tcPr>
          <w:p w:rsidR="00F9679A" w:rsidRPr="006F6E6E" w:rsidRDefault="00F9679A" w:rsidP="006F6E6E">
            <w:pPr>
              <w:spacing w:after="0" w:line="240" w:lineRule="auto"/>
              <w:jc w:val="center"/>
              <w:rPr>
                <w:rFonts w:ascii="Times New Roman" w:hAnsi="Times New Roman"/>
                <w:sz w:val="20"/>
                <w:szCs w:val="20"/>
              </w:rPr>
            </w:pPr>
          </w:p>
        </w:tc>
        <w:tc>
          <w:tcPr>
            <w:tcW w:w="843" w:type="dxa"/>
          </w:tcPr>
          <w:p w:rsidR="00F9679A" w:rsidRPr="006F6E6E" w:rsidRDefault="00F9679A" w:rsidP="006F6E6E">
            <w:pPr>
              <w:spacing w:after="0" w:line="240" w:lineRule="auto"/>
              <w:jc w:val="center"/>
              <w:rPr>
                <w:rFonts w:ascii="Times New Roman" w:hAnsi="Times New Roman"/>
                <w:sz w:val="20"/>
                <w:szCs w:val="20"/>
              </w:rPr>
            </w:pPr>
          </w:p>
          <w:p w:rsidR="00F9679A" w:rsidRPr="006F6E6E" w:rsidRDefault="00F9679A" w:rsidP="006F6E6E">
            <w:pPr>
              <w:spacing w:after="0" w:line="240" w:lineRule="auto"/>
              <w:jc w:val="center"/>
              <w:rPr>
                <w:rFonts w:ascii="Times New Roman" w:hAnsi="Times New Roman"/>
                <w:sz w:val="20"/>
                <w:szCs w:val="20"/>
              </w:rPr>
            </w:pPr>
          </w:p>
          <w:p w:rsidR="00F9679A" w:rsidRPr="006F6E6E" w:rsidRDefault="00F9679A" w:rsidP="006F6E6E">
            <w:pPr>
              <w:spacing w:after="0" w:line="240" w:lineRule="auto"/>
              <w:jc w:val="center"/>
              <w:rPr>
                <w:rFonts w:ascii="Times New Roman" w:hAnsi="Times New Roman"/>
                <w:sz w:val="20"/>
                <w:szCs w:val="20"/>
              </w:rPr>
            </w:pPr>
            <w:r w:rsidRPr="006F6E6E">
              <w:rPr>
                <w:rFonts w:ascii="Times New Roman" w:hAnsi="Times New Roman"/>
                <w:sz w:val="20"/>
                <w:szCs w:val="20"/>
              </w:rPr>
              <w:t>x</w:t>
            </w:r>
          </w:p>
          <w:p w:rsidR="00F9679A" w:rsidRPr="006F6E6E" w:rsidRDefault="00F9679A" w:rsidP="006F6E6E">
            <w:pPr>
              <w:spacing w:after="0" w:line="240" w:lineRule="auto"/>
              <w:jc w:val="center"/>
              <w:rPr>
                <w:rFonts w:ascii="Times New Roman" w:hAnsi="Times New Roman"/>
                <w:sz w:val="20"/>
                <w:szCs w:val="20"/>
              </w:rPr>
            </w:pPr>
            <w:r w:rsidRPr="006F6E6E">
              <w:rPr>
                <w:rFonts w:ascii="Times New Roman" w:hAnsi="Times New Roman"/>
                <w:sz w:val="20"/>
                <w:szCs w:val="20"/>
              </w:rPr>
              <w:t>x</w:t>
            </w:r>
          </w:p>
          <w:p w:rsidR="00F9679A" w:rsidRPr="006F6E6E" w:rsidRDefault="00F9679A" w:rsidP="006F6E6E">
            <w:pPr>
              <w:spacing w:after="0" w:line="240" w:lineRule="auto"/>
              <w:jc w:val="center"/>
              <w:rPr>
                <w:rFonts w:ascii="Times New Roman" w:hAnsi="Times New Roman"/>
                <w:sz w:val="20"/>
                <w:szCs w:val="20"/>
              </w:rPr>
            </w:pPr>
            <w:r w:rsidRPr="006F6E6E">
              <w:rPr>
                <w:rFonts w:ascii="Times New Roman" w:hAnsi="Times New Roman"/>
                <w:sz w:val="20"/>
                <w:szCs w:val="20"/>
              </w:rPr>
              <w:t>x</w:t>
            </w:r>
          </w:p>
        </w:tc>
        <w:tc>
          <w:tcPr>
            <w:tcW w:w="844" w:type="dxa"/>
            <w:vMerge/>
          </w:tcPr>
          <w:p w:rsidR="00F9679A" w:rsidRPr="006F6E6E" w:rsidRDefault="00F9679A" w:rsidP="006F6E6E">
            <w:pPr>
              <w:spacing w:after="0" w:line="240" w:lineRule="auto"/>
              <w:jc w:val="center"/>
              <w:rPr>
                <w:rFonts w:ascii="Times New Roman" w:hAnsi="Times New Roman"/>
                <w:sz w:val="20"/>
                <w:szCs w:val="20"/>
              </w:rPr>
            </w:pPr>
          </w:p>
        </w:tc>
        <w:tc>
          <w:tcPr>
            <w:tcW w:w="843" w:type="dxa"/>
          </w:tcPr>
          <w:p w:rsidR="00F9679A" w:rsidRPr="006F6E6E" w:rsidRDefault="00F9679A" w:rsidP="006F6E6E">
            <w:pPr>
              <w:spacing w:after="0" w:line="240" w:lineRule="auto"/>
              <w:jc w:val="center"/>
              <w:rPr>
                <w:rFonts w:ascii="Times New Roman" w:hAnsi="Times New Roman"/>
                <w:sz w:val="20"/>
                <w:szCs w:val="20"/>
              </w:rPr>
            </w:pPr>
          </w:p>
          <w:p w:rsidR="00F9679A" w:rsidRPr="006F6E6E" w:rsidRDefault="00F9679A" w:rsidP="006F6E6E">
            <w:pPr>
              <w:spacing w:after="0" w:line="240" w:lineRule="auto"/>
              <w:jc w:val="center"/>
              <w:rPr>
                <w:rFonts w:ascii="Times New Roman" w:hAnsi="Times New Roman"/>
                <w:sz w:val="20"/>
                <w:szCs w:val="20"/>
              </w:rPr>
            </w:pPr>
          </w:p>
          <w:p w:rsidR="00F9679A" w:rsidRPr="006F6E6E" w:rsidRDefault="00F9679A" w:rsidP="006F6E6E">
            <w:pPr>
              <w:spacing w:after="0" w:line="240" w:lineRule="auto"/>
              <w:jc w:val="center"/>
              <w:rPr>
                <w:rFonts w:ascii="Times New Roman" w:hAnsi="Times New Roman"/>
                <w:sz w:val="20"/>
                <w:szCs w:val="20"/>
              </w:rPr>
            </w:pPr>
            <w:r w:rsidRPr="006F6E6E">
              <w:rPr>
                <w:rFonts w:ascii="Times New Roman" w:hAnsi="Times New Roman"/>
                <w:sz w:val="20"/>
                <w:szCs w:val="20"/>
              </w:rPr>
              <w:t>x</w:t>
            </w:r>
          </w:p>
          <w:p w:rsidR="00F9679A" w:rsidRPr="006F6E6E" w:rsidRDefault="00F9679A" w:rsidP="006F6E6E">
            <w:pPr>
              <w:spacing w:after="0" w:line="240" w:lineRule="auto"/>
              <w:jc w:val="center"/>
              <w:rPr>
                <w:rFonts w:ascii="Times New Roman" w:hAnsi="Times New Roman"/>
                <w:sz w:val="20"/>
                <w:szCs w:val="20"/>
              </w:rPr>
            </w:pPr>
            <w:r w:rsidRPr="006F6E6E">
              <w:rPr>
                <w:rFonts w:ascii="Times New Roman" w:hAnsi="Times New Roman"/>
                <w:sz w:val="20"/>
                <w:szCs w:val="20"/>
              </w:rPr>
              <w:t>x</w:t>
            </w:r>
          </w:p>
          <w:p w:rsidR="00F9679A" w:rsidRPr="006F6E6E" w:rsidRDefault="00F9679A" w:rsidP="006F6E6E">
            <w:pPr>
              <w:spacing w:after="0" w:line="240" w:lineRule="auto"/>
              <w:jc w:val="center"/>
              <w:rPr>
                <w:rFonts w:ascii="Times New Roman" w:hAnsi="Times New Roman"/>
                <w:sz w:val="20"/>
                <w:szCs w:val="20"/>
              </w:rPr>
            </w:pPr>
            <w:r w:rsidRPr="006F6E6E">
              <w:rPr>
                <w:rFonts w:ascii="Times New Roman" w:hAnsi="Times New Roman"/>
                <w:sz w:val="20"/>
                <w:szCs w:val="20"/>
              </w:rPr>
              <w:t>x</w:t>
            </w:r>
          </w:p>
        </w:tc>
        <w:tc>
          <w:tcPr>
            <w:tcW w:w="711" w:type="dxa"/>
            <w:vMerge/>
          </w:tcPr>
          <w:p w:rsidR="00F9679A" w:rsidRPr="006F6E6E" w:rsidRDefault="00F9679A" w:rsidP="006F6E6E">
            <w:pPr>
              <w:spacing w:after="0" w:line="240" w:lineRule="auto"/>
              <w:jc w:val="center"/>
              <w:rPr>
                <w:rFonts w:ascii="Times New Roman" w:hAnsi="Times New Roman"/>
                <w:sz w:val="20"/>
                <w:szCs w:val="20"/>
              </w:rPr>
            </w:pPr>
          </w:p>
        </w:tc>
      </w:tr>
      <w:tr w:rsidR="00F9679A" w:rsidRPr="006F6E6E" w:rsidTr="006F6E6E">
        <w:trPr>
          <w:trHeight w:val="253"/>
        </w:trPr>
        <w:tc>
          <w:tcPr>
            <w:tcW w:w="7762" w:type="dxa"/>
            <w:vMerge/>
          </w:tcPr>
          <w:p w:rsidR="00F9679A" w:rsidRPr="006F6E6E" w:rsidRDefault="00F9679A" w:rsidP="006F6E6E">
            <w:pPr>
              <w:spacing w:after="0" w:line="240" w:lineRule="auto"/>
              <w:jc w:val="center"/>
              <w:rPr>
                <w:rFonts w:ascii="Times New Roman" w:hAnsi="Times New Roman"/>
                <w:sz w:val="20"/>
                <w:szCs w:val="20"/>
              </w:rPr>
            </w:pPr>
          </w:p>
        </w:tc>
        <w:tc>
          <w:tcPr>
            <w:tcW w:w="843" w:type="dxa"/>
          </w:tcPr>
          <w:p w:rsidR="00F9679A" w:rsidRPr="006F6E6E" w:rsidRDefault="00F9679A" w:rsidP="006F6E6E">
            <w:pPr>
              <w:spacing w:after="0" w:line="240" w:lineRule="auto"/>
              <w:jc w:val="center"/>
              <w:rPr>
                <w:rFonts w:ascii="Times New Roman" w:hAnsi="Times New Roman"/>
                <w:sz w:val="20"/>
                <w:szCs w:val="20"/>
              </w:rPr>
            </w:pPr>
          </w:p>
        </w:tc>
        <w:tc>
          <w:tcPr>
            <w:tcW w:w="844" w:type="dxa"/>
          </w:tcPr>
          <w:p w:rsidR="00F9679A" w:rsidRPr="006F6E6E" w:rsidRDefault="00F9679A" w:rsidP="006F6E6E">
            <w:pPr>
              <w:spacing w:after="0" w:line="240" w:lineRule="auto"/>
              <w:jc w:val="center"/>
              <w:rPr>
                <w:rFonts w:ascii="Times New Roman" w:hAnsi="Times New Roman"/>
                <w:sz w:val="20"/>
                <w:szCs w:val="20"/>
              </w:rPr>
            </w:pPr>
            <w:r w:rsidRPr="006F6E6E">
              <w:rPr>
                <w:rFonts w:ascii="Times New Roman" w:hAnsi="Times New Roman"/>
                <w:sz w:val="20"/>
                <w:szCs w:val="20"/>
              </w:rPr>
              <w:t>x</w:t>
            </w:r>
          </w:p>
        </w:tc>
        <w:tc>
          <w:tcPr>
            <w:tcW w:w="843" w:type="dxa"/>
          </w:tcPr>
          <w:p w:rsidR="00F9679A" w:rsidRPr="006F6E6E" w:rsidRDefault="00F9679A" w:rsidP="006F6E6E">
            <w:pPr>
              <w:spacing w:after="0" w:line="240" w:lineRule="auto"/>
              <w:jc w:val="center"/>
              <w:rPr>
                <w:rFonts w:ascii="Times New Roman" w:hAnsi="Times New Roman"/>
                <w:sz w:val="20"/>
                <w:szCs w:val="20"/>
              </w:rPr>
            </w:pPr>
          </w:p>
        </w:tc>
        <w:tc>
          <w:tcPr>
            <w:tcW w:w="711" w:type="dxa"/>
          </w:tcPr>
          <w:p w:rsidR="00F9679A" w:rsidRPr="006F6E6E" w:rsidRDefault="00F9679A" w:rsidP="006F6E6E">
            <w:pPr>
              <w:spacing w:after="0" w:line="240" w:lineRule="auto"/>
              <w:jc w:val="center"/>
              <w:rPr>
                <w:rFonts w:ascii="Times New Roman" w:hAnsi="Times New Roman"/>
                <w:sz w:val="20"/>
                <w:szCs w:val="20"/>
              </w:rPr>
            </w:pPr>
            <w:r w:rsidRPr="006F6E6E">
              <w:rPr>
                <w:rFonts w:ascii="Times New Roman" w:hAnsi="Times New Roman"/>
                <w:sz w:val="20"/>
                <w:szCs w:val="20"/>
              </w:rPr>
              <w:t>x</w:t>
            </w:r>
          </w:p>
        </w:tc>
      </w:tr>
      <w:tr w:rsidR="00F9679A" w:rsidRPr="006F6E6E" w:rsidTr="006F6E6E">
        <w:trPr>
          <w:trHeight w:val="1687"/>
        </w:trPr>
        <w:tc>
          <w:tcPr>
            <w:tcW w:w="7762" w:type="dxa"/>
            <w:vMerge/>
          </w:tcPr>
          <w:p w:rsidR="00F9679A" w:rsidRPr="006F6E6E" w:rsidRDefault="00F9679A" w:rsidP="006F6E6E">
            <w:pPr>
              <w:spacing w:after="0" w:line="240" w:lineRule="auto"/>
              <w:jc w:val="center"/>
              <w:rPr>
                <w:rFonts w:ascii="Times New Roman" w:hAnsi="Times New Roman"/>
                <w:sz w:val="20"/>
                <w:szCs w:val="20"/>
              </w:rPr>
            </w:pPr>
          </w:p>
        </w:tc>
        <w:tc>
          <w:tcPr>
            <w:tcW w:w="843" w:type="dxa"/>
          </w:tcPr>
          <w:p w:rsidR="00F9679A" w:rsidRPr="006F6E6E" w:rsidRDefault="00F9679A" w:rsidP="006F6E6E">
            <w:pPr>
              <w:spacing w:after="0" w:line="240" w:lineRule="auto"/>
              <w:jc w:val="center"/>
              <w:rPr>
                <w:rFonts w:ascii="Times New Roman" w:hAnsi="Times New Roman"/>
                <w:sz w:val="20"/>
                <w:szCs w:val="20"/>
              </w:rPr>
            </w:pPr>
            <w:r w:rsidRPr="006F6E6E">
              <w:rPr>
                <w:rFonts w:ascii="Times New Roman" w:hAnsi="Times New Roman"/>
                <w:sz w:val="20"/>
                <w:szCs w:val="20"/>
              </w:rPr>
              <w:t>x</w:t>
            </w:r>
          </w:p>
          <w:p w:rsidR="00F9679A" w:rsidRPr="006F6E6E" w:rsidRDefault="00F9679A" w:rsidP="006F6E6E">
            <w:pPr>
              <w:spacing w:after="0" w:line="240" w:lineRule="auto"/>
              <w:jc w:val="center"/>
              <w:rPr>
                <w:rFonts w:ascii="Times New Roman" w:hAnsi="Times New Roman"/>
                <w:sz w:val="20"/>
                <w:szCs w:val="20"/>
              </w:rPr>
            </w:pPr>
            <w:r w:rsidRPr="006F6E6E">
              <w:rPr>
                <w:rFonts w:ascii="Times New Roman" w:hAnsi="Times New Roman"/>
                <w:sz w:val="20"/>
                <w:szCs w:val="20"/>
              </w:rPr>
              <w:t>x</w:t>
            </w:r>
          </w:p>
          <w:p w:rsidR="00F9679A" w:rsidRPr="006F6E6E" w:rsidRDefault="00F9679A" w:rsidP="006F6E6E">
            <w:pPr>
              <w:spacing w:after="0" w:line="240" w:lineRule="auto"/>
              <w:jc w:val="center"/>
              <w:rPr>
                <w:rFonts w:ascii="Times New Roman" w:hAnsi="Times New Roman"/>
                <w:sz w:val="20"/>
                <w:szCs w:val="20"/>
              </w:rPr>
            </w:pPr>
          </w:p>
          <w:p w:rsidR="00F9679A" w:rsidRPr="006F6E6E" w:rsidRDefault="00F9679A" w:rsidP="006F6E6E">
            <w:pPr>
              <w:spacing w:after="0" w:line="240" w:lineRule="auto"/>
              <w:jc w:val="center"/>
              <w:rPr>
                <w:rFonts w:ascii="Times New Roman" w:hAnsi="Times New Roman"/>
                <w:sz w:val="20"/>
                <w:szCs w:val="20"/>
              </w:rPr>
            </w:pPr>
            <w:r w:rsidRPr="006F6E6E">
              <w:rPr>
                <w:rFonts w:ascii="Times New Roman" w:hAnsi="Times New Roman"/>
                <w:sz w:val="20"/>
                <w:szCs w:val="20"/>
              </w:rPr>
              <w:t>x</w:t>
            </w:r>
          </w:p>
          <w:p w:rsidR="00F9679A" w:rsidRPr="006F6E6E" w:rsidRDefault="00F9679A" w:rsidP="006F6E6E">
            <w:pPr>
              <w:spacing w:after="0" w:line="240" w:lineRule="auto"/>
              <w:jc w:val="center"/>
              <w:rPr>
                <w:rFonts w:ascii="Times New Roman" w:hAnsi="Times New Roman"/>
                <w:sz w:val="20"/>
                <w:szCs w:val="20"/>
              </w:rPr>
            </w:pPr>
            <w:r w:rsidRPr="006F6E6E">
              <w:rPr>
                <w:rFonts w:ascii="Times New Roman" w:hAnsi="Times New Roman"/>
                <w:sz w:val="20"/>
                <w:szCs w:val="20"/>
              </w:rPr>
              <w:t>x</w:t>
            </w:r>
          </w:p>
          <w:p w:rsidR="00F9679A" w:rsidRPr="006F6E6E" w:rsidRDefault="00F9679A" w:rsidP="006F6E6E">
            <w:pPr>
              <w:spacing w:after="0" w:line="240" w:lineRule="auto"/>
              <w:jc w:val="center"/>
              <w:rPr>
                <w:rFonts w:ascii="Times New Roman" w:hAnsi="Times New Roman"/>
                <w:sz w:val="20"/>
                <w:szCs w:val="20"/>
              </w:rPr>
            </w:pPr>
          </w:p>
          <w:p w:rsidR="00F9679A" w:rsidRPr="006F6E6E" w:rsidRDefault="00F9679A" w:rsidP="006F6E6E">
            <w:pPr>
              <w:spacing w:after="0" w:line="240" w:lineRule="auto"/>
              <w:jc w:val="center"/>
              <w:rPr>
                <w:rFonts w:ascii="Times New Roman" w:hAnsi="Times New Roman"/>
                <w:sz w:val="20"/>
                <w:szCs w:val="20"/>
              </w:rPr>
            </w:pPr>
            <w:r w:rsidRPr="006F6E6E">
              <w:rPr>
                <w:rFonts w:ascii="Times New Roman" w:hAnsi="Times New Roman"/>
                <w:sz w:val="20"/>
                <w:szCs w:val="20"/>
              </w:rPr>
              <w:t>x</w:t>
            </w:r>
          </w:p>
          <w:p w:rsidR="00F9679A" w:rsidRPr="006F6E6E" w:rsidRDefault="00F9679A" w:rsidP="006F6E6E">
            <w:pPr>
              <w:spacing w:after="0" w:line="240" w:lineRule="auto"/>
              <w:jc w:val="center"/>
              <w:rPr>
                <w:rFonts w:ascii="Times New Roman" w:hAnsi="Times New Roman"/>
                <w:sz w:val="20"/>
                <w:szCs w:val="20"/>
              </w:rPr>
            </w:pPr>
            <w:r w:rsidRPr="006F6E6E">
              <w:rPr>
                <w:rFonts w:ascii="Times New Roman" w:hAnsi="Times New Roman"/>
                <w:sz w:val="20"/>
                <w:szCs w:val="20"/>
              </w:rPr>
              <w:t>x</w:t>
            </w:r>
          </w:p>
        </w:tc>
        <w:tc>
          <w:tcPr>
            <w:tcW w:w="844" w:type="dxa"/>
          </w:tcPr>
          <w:p w:rsidR="00F9679A" w:rsidRPr="006F6E6E" w:rsidRDefault="00F9679A" w:rsidP="006F6E6E">
            <w:pPr>
              <w:spacing w:after="0" w:line="240" w:lineRule="auto"/>
              <w:jc w:val="center"/>
              <w:rPr>
                <w:rFonts w:ascii="Times New Roman" w:hAnsi="Times New Roman"/>
                <w:sz w:val="20"/>
                <w:szCs w:val="20"/>
              </w:rPr>
            </w:pPr>
          </w:p>
          <w:p w:rsidR="00F9679A" w:rsidRPr="006F6E6E" w:rsidRDefault="00F9679A" w:rsidP="006F6E6E">
            <w:pPr>
              <w:spacing w:after="0" w:line="240" w:lineRule="auto"/>
              <w:rPr>
                <w:rFonts w:ascii="Times New Roman" w:hAnsi="Times New Roman"/>
                <w:sz w:val="20"/>
                <w:szCs w:val="20"/>
              </w:rPr>
            </w:pPr>
          </w:p>
          <w:p w:rsidR="00F9679A" w:rsidRPr="006F6E6E" w:rsidRDefault="00F9679A" w:rsidP="006F6E6E">
            <w:pPr>
              <w:spacing w:after="0" w:line="240" w:lineRule="auto"/>
              <w:rPr>
                <w:rFonts w:ascii="Times New Roman" w:hAnsi="Times New Roman"/>
                <w:sz w:val="20"/>
                <w:szCs w:val="20"/>
              </w:rPr>
            </w:pPr>
          </w:p>
          <w:p w:rsidR="00F9679A" w:rsidRPr="006F6E6E" w:rsidRDefault="00F9679A" w:rsidP="006F6E6E">
            <w:pPr>
              <w:spacing w:after="0" w:line="240" w:lineRule="auto"/>
              <w:rPr>
                <w:rFonts w:ascii="Times New Roman" w:hAnsi="Times New Roman"/>
                <w:sz w:val="20"/>
                <w:szCs w:val="20"/>
              </w:rPr>
            </w:pPr>
          </w:p>
          <w:p w:rsidR="00F9679A" w:rsidRPr="006F6E6E" w:rsidRDefault="00F9679A" w:rsidP="006F6E6E">
            <w:pPr>
              <w:spacing w:after="0" w:line="240" w:lineRule="auto"/>
              <w:rPr>
                <w:rFonts w:ascii="Times New Roman" w:hAnsi="Times New Roman"/>
                <w:sz w:val="20"/>
                <w:szCs w:val="20"/>
              </w:rPr>
            </w:pPr>
          </w:p>
          <w:p w:rsidR="00F9679A" w:rsidRPr="006F6E6E" w:rsidRDefault="00F9679A" w:rsidP="006F6E6E">
            <w:pPr>
              <w:spacing w:after="0" w:line="240" w:lineRule="auto"/>
              <w:rPr>
                <w:rFonts w:ascii="Times New Roman" w:hAnsi="Times New Roman"/>
                <w:sz w:val="20"/>
                <w:szCs w:val="20"/>
              </w:rPr>
            </w:pPr>
          </w:p>
          <w:p w:rsidR="00F9679A" w:rsidRPr="006F6E6E" w:rsidRDefault="00F9679A" w:rsidP="006F6E6E">
            <w:pPr>
              <w:spacing w:after="0" w:line="240" w:lineRule="auto"/>
              <w:rPr>
                <w:rFonts w:ascii="Times New Roman" w:hAnsi="Times New Roman"/>
                <w:sz w:val="20"/>
                <w:szCs w:val="20"/>
              </w:rPr>
            </w:pPr>
          </w:p>
          <w:p w:rsidR="00F9679A" w:rsidRPr="006F6E6E" w:rsidRDefault="00F9679A" w:rsidP="006F6E6E">
            <w:pPr>
              <w:spacing w:after="0" w:line="240" w:lineRule="auto"/>
              <w:rPr>
                <w:rFonts w:ascii="Times New Roman" w:hAnsi="Times New Roman"/>
                <w:sz w:val="20"/>
                <w:szCs w:val="20"/>
              </w:rPr>
            </w:pPr>
          </w:p>
          <w:p w:rsidR="00F9679A" w:rsidRPr="006F6E6E" w:rsidRDefault="00F9679A" w:rsidP="006F6E6E">
            <w:pPr>
              <w:spacing w:after="0" w:line="240" w:lineRule="auto"/>
              <w:jc w:val="center"/>
              <w:rPr>
                <w:rFonts w:ascii="Times New Roman" w:hAnsi="Times New Roman"/>
                <w:sz w:val="20"/>
                <w:szCs w:val="20"/>
              </w:rPr>
            </w:pPr>
            <w:r w:rsidRPr="006F6E6E">
              <w:rPr>
                <w:rFonts w:ascii="Times New Roman" w:hAnsi="Times New Roman"/>
                <w:sz w:val="20"/>
                <w:szCs w:val="20"/>
              </w:rPr>
              <w:t>x</w:t>
            </w:r>
          </w:p>
        </w:tc>
        <w:tc>
          <w:tcPr>
            <w:tcW w:w="843" w:type="dxa"/>
          </w:tcPr>
          <w:p w:rsidR="00F9679A" w:rsidRPr="006F6E6E" w:rsidRDefault="00F9679A" w:rsidP="006F6E6E">
            <w:pPr>
              <w:spacing w:after="0" w:line="240" w:lineRule="auto"/>
              <w:jc w:val="center"/>
              <w:rPr>
                <w:rFonts w:ascii="Times New Roman" w:hAnsi="Times New Roman"/>
                <w:sz w:val="20"/>
                <w:szCs w:val="20"/>
              </w:rPr>
            </w:pPr>
            <w:r w:rsidRPr="006F6E6E">
              <w:rPr>
                <w:rFonts w:ascii="Times New Roman" w:hAnsi="Times New Roman"/>
                <w:sz w:val="20"/>
                <w:szCs w:val="20"/>
              </w:rPr>
              <w:t>x</w:t>
            </w:r>
          </w:p>
          <w:p w:rsidR="00F9679A" w:rsidRPr="006F6E6E" w:rsidRDefault="00F9679A" w:rsidP="006F6E6E">
            <w:pPr>
              <w:spacing w:after="0" w:line="240" w:lineRule="auto"/>
              <w:jc w:val="center"/>
              <w:rPr>
                <w:rFonts w:ascii="Times New Roman" w:hAnsi="Times New Roman"/>
                <w:sz w:val="20"/>
                <w:szCs w:val="20"/>
              </w:rPr>
            </w:pPr>
            <w:r w:rsidRPr="006F6E6E">
              <w:rPr>
                <w:rFonts w:ascii="Times New Roman" w:hAnsi="Times New Roman"/>
                <w:sz w:val="20"/>
                <w:szCs w:val="20"/>
              </w:rPr>
              <w:t>x</w:t>
            </w:r>
          </w:p>
          <w:p w:rsidR="00F9679A" w:rsidRPr="006F6E6E" w:rsidRDefault="00F9679A" w:rsidP="006F6E6E">
            <w:pPr>
              <w:spacing w:after="0" w:line="240" w:lineRule="auto"/>
              <w:jc w:val="center"/>
              <w:rPr>
                <w:rFonts w:ascii="Times New Roman" w:hAnsi="Times New Roman"/>
                <w:sz w:val="20"/>
                <w:szCs w:val="20"/>
              </w:rPr>
            </w:pPr>
          </w:p>
          <w:p w:rsidR="00F9679A" w:rsidRPr="006F6E6E" w:rsidRDefault="00F9679A" w:rsidP="006F6E6E">
            <w:pPr>
              <w:spacing w:after="0" w:line="240" w:lineRule="auto"/>
              <w:jc w:val="center"/>
              <w:rPr>
                <w:rFonts w:ascii="Times New Roman" w:hAnsi="Times New Roman"/>
                <w:sz w:val="20"/>
                <w:szCs w:val="20"/>
              </w:rPr>
            </w:pPr>
            <w:r w:rsidRPr="006F6E6E">
              <w:rPr>
                <w:rFonts w:ascii="Times New Roman" w:hAnsi="Times New Roman"/>
                <w:sz w:val="20"/>
                <w:szCs w:val="20"/>
              </w:rPr>
              <w:t>x</w:t>
            </w:r>
          </w:p>
          <w:p w:rsidR="00F9679A" w:rsidRPr="006F6E6E" w:rsidRDefault="00F9679A" w:rsidP="006F6E6E">
            <w:pPr>
              <w:spacing w:after="0" w:line="240" w:lineRule="auto"/>
              <w:jc w:val="center"/>
              <w:rPr>
                <w:rFonts w:ascii="Times New Roman" w:hAnsi="Times New Roman"/>
                <w:sz w:val="20"/>
                <w:szCs w:val="20"/>
              </w:rPr>
            </w:pPr>
            <w:r w:rsidRPr="006F6E6E">
              <w:rPr>
                <w:rFonts w:ascii="Times New Roman" w:hAnsi="Times New Roman"/>
                <w:sz w:val="20"/>
                <w:szCs w:val="20"/>
              </w:rPr>
              <w:t>x</w:t>
            </w:r>
          </w:p>
          <w:p w:rsidR="00F9679A" w:rsidRPr="006F6E6E" w:rsidRDefault="00F9679A" w:rsidP="006F6E6E">
            <w:pPr>
              <w:spacing w:after="0" w:line="240" w:lineRule="auto"/>
              <w:jc w:val="center"/>
              <w:rPr>
                <w:rFonts w:ascii="Times New Roman" w:hAnsi="Times New Roman"/>
                <w:sz w:val="20"/>
                <w:szCs w:val="20"/>
              </w:rPr>
            </w:pPr>
          </w:p>
          <w:p w:rsidR="00F9679A" w:rsidRPr="006F6E6E" w:rsidRDefault="00F9679A" w:rsidP="006F6E6E">
            <w:pPr>
              <w:spacing w:after="0" w:line="240" w:lineRule="auto"/>
              <w:jc w:val="center"/>
              <w:rPr>
                <w:rFonts w:ascii="Times New Roman" w:hAnsi="Times New Roman"/>
                <w:sz w:val="20"/>
                <w:szCs w:val="20"/>
              </w:rPr>
            </w:pPr>
            <w:r w:rsidRPr="006F6E6E">
              <w:rPr>
                <w:rFonts w:ascii="Times New Roman" w:hAnsi="Times New Roman"/>
                <w:sz w:val="20"/>
                <w:szCs w:val="20"/>
              </w:rPr>
              <w:t>x</w:t>
            </w:r>
          </w:p>
          <w:p w:rsidR="00F9679A" w:rsidRPr="006F6E6E" w:rsidRDefault="00F9679A" w:rsidP="006F6E6E">
            <w:pPr>
              <w:spacing w:after="0" w:line="240" w:lineRule="auto"/>
              <w:jc w:val="center"/>
              <w:rPr>
                <w:rFonts w:ascii="Times New Roman" w:hAnsi="Times New Roman"/>
                <w:sz w:val="20"/>
                <w:szCs w:val="20"/>
              </w:rPr>
            </w:pPr>
            <w:r w:rsidRPr="006F6E6E">
              <w:rPr>
                <w:rFonts w:ascii="Times New Roman" w:hAnsi="Times New Roman"/>
                <w:sz w:val="20"/>
                <w:szCs w:val="20"/>
              </w:rPr>
              <w:t>x</w:t>
            </w:r>
          </w:p>
        </w:tc>
        <w:tc>
          <w:tcPr>
            <w:tcW w:w="711" w:type="dxa"/>
          </w:tcPr>
          <w:p w:rsidR="00F9679A" w:rsidRPr="006F6E6E" w:rsidRDefault="00F9679A" w:rsidP="006F6E6E">
            <w:pPr>
              <w:spacing w:after="0" w:line="240" w:lineRule="auto"/>
              <w:jc w:val="center"/>
              <w:rPr>
                <w:rFonts w:ascii="Times New Roman" w:hAnsi="Times New Roman"/>
                <w:sz w:val="20"/>
                <w:szCs w:val="20"/>
              </w:rPr>
            </w:pPr>
          </w:p>
          <w:p w:rsidR="00F9679A" w:rsidRPr="006F6E6E" w:rsidRDefault="00F9679A" w:rsidP="006F6E6E">
            <w:pPr>
              <w:spacing w:after="0" w:line="240" w:lineRule="auto"/>
              <w:jc w:val="center"/>
              <w:rPr>
                <w:rFonts w:ascii="Times New Roman" w:hAnsi="Times New Roman"/>
                <w:sz w:val="20"/>
                <w:szCs w:val="20"/>
              </w:rPr>
            </w:pPr>
          </w:p>
          <w:p w:rsidR="00F9679A" w:rsidRPr="006F6E6E" w:rsidRDefault="00F9679A" w:rsidP="006F6E6E">
            <w:pPr>
              <w:spacing w:after="0" w:line="240" w:lineRule="auto"/>
              <w:jc w:val="center"/>
              <w:rPr>
                <w:rFonts w:ascii="Times New Roman" w:hAnsi="Times New Roman"/>
                <w:sz w:val="20"/>
                <w:szCs w:val="20"/>
              </w:rPr>
            </w:pPr>
          </w:p>
          <w:p w:rsidR="00F9679A" w:rsidRPr="006F6E6E" w:rsidRDefault="00F9679A" w:rsidP="006F6E6E">
            <w:pPr>
              <w:spacing w:after="0" w:line="240" w:lineRule="auto"/>
              <w:jc w:val="center"/>
              <w:rPr>
                <w:rFonts w:ascii="Times New Roman" w:hAnsi="Times New Roman"/>
                <w:sz w:val="20"/>
                <w:szCs w:val="20"/>
              </w:rPr>
            </w:pPr>
          </w:p>
          <w:p w:rsidR="00F9679A" w:rsidRPr="006F6E6E" w:rsidRDefault="00F9679A" w:rsidP="006F6E6E">
            <w:pPr>
              <w:spacing w:after="0" w:line="240" w:lineRule="auto"/>
              <w:jc w:val="center"/>
              <w:rPr>
                <w:rFonts w:ascii="Times New Roman" w:hAnsi="Times New Roman"/>
                <w:sz w:val="20"/>
                <w:szCs w:val="20"/>
              </w:rPr>
            </w:pPr>
          </w:p>
          <w:p w:rsidR="00F9679A" w:rsidRPr="006F6E6E" w:rsidRDefault="00F9679A" w:rsidP="006F6E6E">
            <w:pPr>
              <w:spacing w:after="0" w:line="240" w:lineRule="auto"/>
              <w:jc w:val="center"/>
              <w:rPr>
                <w:rFonts w:ascii="Times New Roman" w:hAnsi="Times New Roman"/>
                <w:sz w:val="20"/>
                <w:szCs w:val="20"/>
              </w:rPr>
            </w:pPr>
          </w:p>
          <w:p w:rsidR="00F9679A" w:rsidRPr="006F6E6E" w:rsidRDefault="00F9679A" w:rsidP="006F6E6E">
            <w:pPr>
              <w:spacing w:after="0" w:line="240" w:lineRule="auto"/>
              <w:jc w:val="center"/>
              <w:rPr>
                <w:rFonts w:ascii="Times New Roman" w:hAnsi="Times New Roman"/>
                <w:sz w:val="20"/>
                <w:szCs w:val="20"/>
              </w:rPr>
            </w:pPr>
          </w:p>
          <w:p w:rsidR="00F9679A" w:rsidRPr="006F6E6E" w:rsidRDefault="00F9679A" w:rsidP="006F6E6E">
            <w:pPr>
              <w:spacing w:after="0" w:line="240" w:lineRule="auto"/>
              <w:jc w:val="center"/>
              <w:rPr>
                <w:rFonts w:ascii="Times New Roman" w:hAnsi="Times New Roman"/>
                <w:sz w:val="20"/>
                <w:szCs w:val="20"/>
              </w:rPr>
            </w:pPr>
          </w:p>
          <w:p w:rsidR="00F9679A" w:rsidRPr="006F6E6E" w:rsidRDefault="00F9679A" w:rsidP="006F6E6E">
            <w:pPr>
              <w:spacing w:after="0" w:line="240" w:lineRule="auto"/>
              <w:jc w:val="center"/>
              <w:rPr>
                <w:rFonts w:ascii="Times New Roman" w:hAnsi="Times New Roman"/>
                <w:sz w:val="20"/>
                <w:szCs w:val="20"/>
              </w:rPr>
            </w:pPr>
            <w:r w:rsidRPr="006F6E6E">
              <w:rPr>
                <w:rFonts w:ascii="Times New Roman" w:hAnsi="Times New Roman"/>
                <w:sz w:val="20"/>
                <w:szCs w:val="20"/>
              </w:rPr>
              <w:t>x</w:t>
            </w:r>
          </w:p>
        </w:tc>
      </w:tr>
      <w:tr w:rsidR="00F9679A" w:rsidRPr="006F6E6E" w:rsidTr="006F6E6E">
        <w:trPr>
          <w:trHeight w:val="659"/>
        </w:trPr>
        <w:tc>
          <w:tcPr>
            <w:tcW w:w="7762" w:type="dxa"/>
            <w:vMerge/>
          </w:tcPr>
          <w:p w:rsidR="00F9679A" w:rsidRPr="006F6E6E" w:rsidRDefault="00F9679A" w:rsidP="006F6E6E">
            <w:pPr>
              <w:spacing w:after="0" w:line="240" w:lineRule="auto"/>
              <w:jc w:val="center"/>
              <w:rPr>
                <w:rFonts w:ascii="Times New Roman" w:hAnsi="Times New Roman"/>
                <w:sz w:val="20"/>
                <w:szCs w:val="20"/>
              </w:rPr>
            </w:pPr>
          </w:p>
        </w:tc>
        <w:tc>
          <w:tcPr>
            <w:tcW w:w="843" w:type="dxa"/>
          </w:tcPr>
          <w:p w:rsidR="00F9679A" w:rsidRPr="006F6E6E" w:rsidRDefault="00F9679A" w:rsidP="006F6E6E">
            <w:pPr>
              <w:spacing w:after="0" w:line="240" w:lineRule="auto"/>
              <w:rPr>
                <w:rFonts w:ascii="Times New Roman" w:hAnsi="Times New Roman"/>
                <w:sz w:val="20"/>
                <w:szCs w:val="20"/>
              </w:rPr>
            </w:pPr>
          </w:p>
        </w:tc>
        <w:tc>
          <w:tcPr>
            <w:tcW w:w="844" w:type="dxa"/>
          </w:tcPr>
          <w:p w:rsidR="00F9679A" w:rsidRPr="006F6E6E" w:rsidRDefault="00F9679A" w:rsidP="006F6E6E">
            <w:pPr>
              <w:spacing w:after="0" w:line="240" w:lineRule="auto"/>
              <w:jc w:val="center"/>
              <w:rPr>
                <w:rFonts w:ascii="Times New Roman" w:hAnsi="Times New Roman"/>
                <w:sz w:val="20"/>
                <w:szCs w:val="20"/>
              </w:rPr>
            </w:pPr>
            <w:r w:rsidRPr="006F6E6E">
              <w:rPr>
                <w:rFonts w:ascii="Times New Roman" w:hAnsi="Times New Roman"/>
                <w:sz w:val="20"/>
                <w:szCs w:val="20"/>
              </w:rPr>
              <w:t>x</w:t>
            </w:r>
          </w:p>
          <w:p w:rsidR="00F9679A" w:rsidRPr="006F6E6E" w:rsidRDefault="00F9679A" w:rsidP="006F6E6E">
            <w:pPr>
              <w:spacing w:after="0" w:line="240" w:lineRule="auto"/>
              <w:jc w:val="center"/>
              <w:rPr>
                <w:rFonts w:ascii="Times New Roman" w:hAnsi="Times New Roman"/>
                <w:sz w:val="20"/>
                <w:szCs w:val="20"/>
              </w:rPr>
            </w:pPr>
            <w:r w:rsidRPr="006F6E6E">
              <w:rPr>
                <w:rFonts w:ascii="Times New Roman" w:hAnsi="Times New Roman"/>
                <w:sz w:val="20"/>
                <w:szCs w:val="20"/>
              </w:rPr>
              <w:t>x</w:t>
            </w:r>
          </w:p>
          <w:p w:rsidR="00F9679A" w:rsidRPr="006F6E6E" w:rsidRDefault="00F9679A" w:rsidP="006F6E6E">
            <w:pPr>
              <w:spacing w:after="0" w:line="240" w:lineRule="auto"/>
              <w:jc w:val="center"/>
              <w:rPr>
                <w:rFonts w:ascii="Times New Roman" w:hAnsi="Times New Roman"/>
                <w:sz w:val="20"/>
                <w:szCs w:val="20"/>
              </w:rPr>
            </w:pPr>
            <w:r w:rsidRPr="006F6E6E">
              <w:rPr>
                <w:rFonts w:ascii="Times New Roman" w:hAnsi="Times New Roman"/>
                <w:sz w:val="20"/>
                <w:szCs w:val="20"/>
              </w:rPr>
              <w:t>x</w:t>
            </w:r>
          </w:p>
        </w:tc>
        <w:tc>
          <w:tcPr>
            <w:tcW w:w="843" w:type="dxa"/>
          </w:tcPr>
          <w:p w:rsidR="00F9679A" w:rsidRPr="006F6E6E" w:rsidRDefault="00F9679A" w:rsidP="006F6E6E">
            <w:pPr>
              <w:spacing w:after="0" w:line="240" w:lineRule="auto"/>
              <w:jc w:val="center"/>
              <w:rPr>
                <w:rFonts w:ascii="Times New Roman" w:hAnsi="Times New Roman"/>
                <w:sz w:val="20"/>
                <w:szCs w:val="20"/>
              </w:rPr>
            </w:pPr>
          </w:p>
          <w:p w:rsidR="00F9679A" w:rsidRPr="006F6E6E" w:rsidRDefault="00F9679A" w:rsidP="006F6E6E">
            <w:pPr>
              <w:spacing w:after="0" w:line="240" w:lineRule="auto"/>
              <w:jc w:val="center"/>
              <w:rPr>
                <w:rFonts w:ascii="Times New Roman" w:hAnsi="Times New Roman"/>
                <w:sz w:val="20"/>
                <w:szCs w:val="20"/>
              </w:rPr>
            </w:pPr>
          </w:p>
          <w:p w:rsidR="00F9679A" w:rsidRPr="006F6E6E" w:rsidRDefault="00F9679A" w:rsidP="006F6E6E">
            <w:pPr>
              <w:spacing w:after="0" w:line="240" w:lineRule="auto"/>
              <w:rPr>
                <w:rFonts w:ascii="Times New Roman" w:hAnsi="Times New Roman"/>
                <w:sz w:val="20"/>
                <w:szCs w:val="20"/>
              </w:rPr>
            </w:pPr>
          </w:p>
        </w:tc>
        <w:tc>
          <w:tcPr>
            <w:tcW w:w="711" w:type="dxa"/>
          </w:tcPr>
          <w:p w:rsidR="00F9679A" w:rsidRPr="006F6E6E" w:rsidRDefault="00F9679A" w:rsidP="006F6E6E">
            <w:pPr>
              <w:spacing w:after="0" w:line="240" w:lineRule="auto"/>
              <w:jc w:val="center"/>
              <w:rPr>
                <w:rFonts w:ascii="Times New Roman" w:hAnsi="Times New Roman"/>
                <w:sz w:val="20"/>
                <w:szCs w:val="20"/>
              </w:rPr>
            </w:pPr>
            <w:r w:rsidRPr="006F6E6E">
              <w:rPr>
                <w:rFonts w:ascii="Times New Roman" w:hAnsi="Times New Roman"/>
                <w:sz w:val="20"/>
                <w:szCs w:val="20"/>
              </w:rPr>
              <w:t>x</w:t>
            </w:r>
          </w:p>
          <w:p w:rsidR="00F9679A" w:rsidRPr="006F6E6E" w:rsidRDefault="00F9679A" w:rsidP="006F6E6E">
            <w:pPr>
              <w:spacing w:after="0" w:line="240" w:lineRule="auto"/>
              <w:jc w:val="center"/>
              <w:rPr>
                <w:rFonts w:ascii="Times New Roman" w:hAnsi="Times New Roman"/>
                <w:sz w:val="20"/>
                <w:szCs w:val="20"/>
              </w:rPr>
            </w:pPr>
            <w:r w:rsidRPr="006F6E6E">
              <w:rPr>
                <w:rFonts w:ascii="Times New Roman" w:hAnsi="Times New Roman"/>
                <w:sz w:val="20"/>
                <w:szCs w:val="20"/>
              </w:rPr>
              <w:t>x</w:t>
            </w:r>
          </w:p>
          <w:p w:rsidR="00F9679A" w:rsidRPr="006F6E6E" w:rsidRDefault="00F9679A" w:rsidP="006F6E6E">
            <w:pPr>
              <w:spacing w:after="0" w:line="240" w:lineRule="auto"/>
              <w:jc w:val="center"/>
              <w:rPr>
                <w:rFonts w:ascii="Times New Roman" w:hAnsi="Times New Roman"/>
                <w:sz w:val="20"/>
                <w:szCs w:val="20"/>
              </w:rPr>
            </w:pPr>
            <w:r w:rsidRPr="006F6E6E">
              <w:rPr>
                <w:rFonts w:ascii="Times New Roman" w:hAnsi="Times New Roman"/>
                <w:sz w:val="20"/>
                <w:szCs w:val="20"/>
              </w:rPr>
              <w:t>x</w:t>
            </w:r>
          </w:p>
        </w:tc>
      </w:tr>
    </w:tbl>
    <w:p w:rsidR="00F9679A" w:rsidRDefault="00F9679A" w:rsidP="00BE4D70">
      <w:pPr>
        <w:tabs>
          <w:tab w:val="left" w:pos="6670"/>
        </w:tabs>
        <w:rPr>
          <w:rFonts w:ascii="Times New Roman" w:hAnsi="Times New Roman"/>
          <w:sz w:val="24"/>
          <w:szCs w:val="24"/>
        </w:rPr>
      </w:pPr>
    </w:p>
    <w:p w:rsidR="00F9679A" w:rsidRDefault="00F9679A" w:rsidP="003640F8">
      <w:pPr>
        <w:tabs>
          <w:tab w:val="left" w:pos="6670"/>
        </w:tabs>
        <w:jc w:val="center"/>
        <w:rPr>
          <w:rFonts w:ascii="Times New Roman" w:hAnsi="Times New Roman"/>
          <w:color w:val="7F7F7F"/>
          <w:sz w:val="20"/>
          <w:szCs w:val="20"/>
        </w:rPr>
      </w:pPr>
      <w:r w:rsidRPr="00045FE7">
        <w:rPr>
          <w:rFonts w:ascii="Times New Roman" w:hAnsi="Times New Roman"/>
          <w:color w:val="7F7F7F"/>
          <w:sz w:val="20"/>
          <w:szCs w:val="20"/>
        </w:rPr>
        <w:pict>
          <v:shape id="_x0000_i1050" type="#_x0000_t136" style="width:386.25pt;height:33.75pt" fillcolor="#a82218">
            <v:fill color2="fill darken(118)" method="linear sigma" focus="100%" type="gradient"/>
            <v:shadow color="#868686"/>
            <o:extrusion v:ext="view" color="silver" on="t" viewpoint="-34.72222mm,34.72222mm" viewpointorigin="-.5,.5" skewangle="45" brightness="4000f" lightposition="-50000" lightlevel="52000f" lightposition2="50000" lightlevel2="14000f" lightharsh2="t"/>
            <v:textpath style="font-family:&quot;Times New Roman&quot;;v-text-kern:t" trim="t" fitpath="t" string="Comparação de demonstração de resultados POC / SNC"/>
          </v:shape>
        </w:pict>
      </w:r>
    </w:p>
    <w:tbl>
      <w:tblPr>
        <w:tblpPr w:leftFromText="141" w:rightFromText="141" w:vertAnchor="text" w:horzAnchor="margin" w:tblpXSpec="center" w:tblpY="29"/>
        <w:tblW w:w="110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5546"/>
        <w:gridCol w:w="5546"/>
      </w:tblGrid>
      <w:tr w:rsidR="00F9679A" w:rsidRPr="006F6E6E" w:rsidTr="006F6E6E">
        <w:trPr>
          <w:trHeight w:val="287"/>
        </w:trPr>
        <w:tc>
          <w:tcPr>
            <w:tcW w:w="5546" w:type="dxa"/>
          </w:tcPr>
          <w:p w:rsidR="00F9679A" w:rsidRPr="006F6E6E" w:rsidRDefault="00F9679A" w:rsidP="006F6E6E">
            <w:pPr>
              <w:spacing w:after="0" w:line="240" w:lineRule="auto"/>
              <w:jc w:val="center"/>
              <w:rPr>
                <w:b/>
              </w:rPr>
            </w:pPr>
            <w:r w:rsidRPr="006F6E6E">
              <w:rPr>
                <w:b/>
              </w:rPr>
              <w:t>POC</w:t>
            </w:r>
          </w:p>
        </w:tc>
        <w:tc>
          <w:tcPr>
            <w:tcW w:w="5546" w:type="dxa"/>
          </w:tcPr>
          <w:p w:rsidR="00F9679A" w:rsidRPr="006F6E6E" w:rsidRDefault="00F9679A" w:rsidP="006F6E6E">
            <w:pPr>
              <w:spacing w:after="0" w:line="240" w:lineRule="auto"/>
              <w:jc w:val="center"/>
              <w:rPr>
                <w:b/>
              </w:rPr>
            </w:pPr>
            <w:r w:rsidRPr="006F6E6E">
              <w:rPr>
                <w:b/>
              </w:rPr>
              <w:t>SNC</w:t>
            </w:r>
          </w:p>
        </w:tc>
      </w:tr>
      <w:tr w:rsidR="00F9679A" w:rsidRPr="006F6E6E" w:rsidTr="006F6E6E">
        <w:trPr>
          <w:trHeight w:val="287"/>
        </w:trPr>
        <w:tc>
          <w:tcPr>
            <w:tcW w:w="5546" w:type="dxa"/>
          </w:tcPr>
          <w:p w:rsidR="00F9679A" w:rsidRPr="006F6E6E" w:rsidRDefault="00F9679A" w:rsidP="006F6E6E">
            <w:pPr>
              <w:spacing w:after="0" w:line="240" w:lineRule="auto"/>
              <w:rPr>
                <w:b/>
              </w:rPr>
            </w:pPr>
            <w:r w:rsidRPr="006F6E6E">
              <w:rPr>
                <w:b/>
              </w:rPr>
              <w:t>PROVEITOS E GANHOS</w:t>
            </w:r>
          </w:p>
        </w:tc>
        <w:tc>
          <w:tcPr>
            <w:tcW w:w="5546" w:type="dxa"/>
          </w:tcPr>
          <w:p w:rsidR="00F9679A" w:rsidRPr="006F6E6E" w:rsidRDefault="00F9679A" w:rsidP="006F6E6E">
            <w:pPr>
              <w:spacing w:after="0" w:line="240" w:lineRule="auto"/>
              <w:rPr>
                <w:b/>
              </w:rPr>
            </w:pPr>
            <w:r w:rsidRPr="006F6E6E">
              <w:rPr>
                <w:b/>
              </w:rPr>
              <w:t>RENDIMENTOS</w:t>
            </w:r>
          </w:p>
        </w:tc>
      </w:tr>
      <w:tr w:rsidR="00F9679A" w:rsidRPr="006F6E6E" w:rsidTr="006F6E6E">
        <w:trPr>
          <w:trHeight w:val="287"/>
        </w:trPr>
        <w:tc>
          <w:tcPr>
            <w:tcW w:w="5546" w:type="dxa"/>
          </w:tcPr>
          <w:p w:rsidR="00F9679A" w:rsidRPr="006F6E6E" w:rsidRDefault="00F9679A" w:rsidP="006F6E6E">
            <w:pPr>
              <w:spacing w:after="0" w:line="240" w:lineRule="auto"/>
            </w:pPr>
            <w:r w:rsidRPr="006F6E6E">
              <w:t>Vendas de...</w:t>
            </w:r>
          </w:p>
        </w:tc>
        <w:tc>
          <w:tcPr>
            <w:tcW w:w="5546" w:type="dxa"/>
          </w:tcPr>
          <w:p w:rsidR="00F9679A" w:rsidRPr="006F6E6E" w:rsidRDefault="00F9679A" w:rsidP="006F6E6E">
            <w:pPr>
              <w:spacing w:after="0" w:line="240" w:lineRule="auto"/>
            </w:pPr>
            <w:r w:rsidRPr="006F6E6E">
              <w:t>Vendas</w:t>
            </w:r>
          </w:p>
        </w:tc>
      </w:tr>
      <w:tr w:rsidR="00F9679A" w:rsidRPr="006F6E6E" w:rsidTr="006F6E6E">
        <w:trPr>
          <w:trHeight w:val="287"/>
        </w:trPr>
        <w:tc>
          <w:tcPr>
            <w:tcW w:w="5546" w:type="dxa"/>
          </w:tcPr>
          <w:p w:rsidR="00F9679A" w:rsidRPr="006F6E6E" w:rsidRDefault="00F9679A" w:rsidP="006F6E6E">
            <w:pPr>
              <w:spacing w:after="0" w:line="240" w:lineRule="auto"/>
            </w:pPr>
            <w:r w:rsidRPr="006F6E6E">
              <w:t>Prestações de serviços</w:t>
            </w:r>
          </w:p>
        </w:tc>
        <w:tc>
          <w:tcPr>
            <w:tcW w:w="5546" w:type="dxa"/>
          </w:tcPr>
          <w:p w:rsidR="00F9679A" w:rsidRPr="006F6E6E" w:rsidRDefault="00F9679A" w:rsidP="006F6E6E">
            <w:pPr>
              <w:spacing w:after="0" w:line="240" w:lineRule="auto"/>
            </w:pPr>
            <w:r w:rsidRPr="006F6E6E">
              <w:t>Serviços prestados</w:t>
            </w:r>
          </w:p>
        </w:tc>
      </w:tr>
      <w:tr w:rsidR="00F9679A" w:rsidRPr="006F6E6E" w:rsidTr="006F6E6E">
        <w:trPr>
          <w:trHeight w:val="287"/>
        </w:trPr>
        <w:tc>
          <w:tcPr>
            <w:tcW w:w="5546" w:type="dxa"/>
          </w:tcPr>
          <w:p w:rsidR="00F9679A" w:rsidRPr="006F6E6E" w:rsidRDefault="00F9679A" w:rsidP="006F6E6E">
            <w:pPr>
              <w:spacing w:after="0" w:line="240" w:lineRule="auto"/>
            </w:pPr>
            <w:r w:rsidRPr="006F6E6E">
              <w:t>Variação da produção (+/-)</w:t>
            </w:r>
          </w:p>
        </w:tc>
        <w:tc>
          <w:tcPr>
            <w:tcW w:w="5546" w:type="dxa"/>
          </w:tcPr>
          <w:p w:rsidR="00F9679A" w:rsidRPr="006F6E6E" w:rsidRDefault="00F9679A" w:rsidP="006F6E6E">
            <w:pPr>
              <w:spacing w:after="0" w:line="240" w:lineRule="auto"/>
            </w:pPr>
            <w:r w:rsidRPr="006F6E6E">
              <w:t>Variação nos inventários da produção (+/-)</w:t>
            </w:r>
          </w:p>
        </w:tc>
      </w:tr>
      <w:tr w:rsidR="00F9679A" w:rsidRPr="006F6E6E" w:rsidTr="006F6E6E">
        <w:trPr>
          <w:trHeight w:val="258"/>
        </w:trPr>
        <w:tc>
          <w:tcPr>
            <w:tcW w:w="5546" w:type="dxa"/>
          </w:tcPr>
          <w:p w:rsidR="00F9679A" w:rsidRPr="006F6E6E" w:rsidRDefault="00F9679A" w:rsidP="006F6E6E">
            <w:pPr>
              <w:spacing w:after="0" w:line="240" w:lineRule="auto"/>
            </w:pPr>
            <w:r w:rsidRPr="006F6E6E">
              <w:t>Trabalhos para a própria empresa</w:t>
            </w:r>
          </w:p>
        </w:tc>
        <w:tc>
          <w:tcPr>
            <w:tcW w:w="5546" w:type="dxa"/>
          </w:tcPr>
          <w:p w:rsidR="00F9679A" w:rsidRPr="006F6E6E" w:rsidRDefault="00F9679A" w:rsidP="006F6E6E">
            <w:pPr>
              <w:spacing w:after="0" w:line="240" w:lineRule="auto"/>
            </w:pPr>
            <w:r w:rsidRPr="006F6E6E">
              <w:t>Trabalhos para a própria entidade capitalizados</w:t>
            </w:r>
          </w:p>
        </w:tc>
      </w:tr>
      <w:tr w:rsidR="00F9679A" w:rsidRPr="006F6E6E" w:rsidTr="006F6E6E">
        <w:trPr>
          <w:trHeight w:val="287"/>
        </w:trPr>
        <w:tc>
          <w:tcPr>
            <w:tcW w:w="5546" w:type="dxa"/>
          </w:tcPr>
          <w:p w:rsidR="00F9679A" w:rsidRPr="006F6E6E" w:rsidRDefault="00F9679A" w:rsidP="006F6E6E">
            <w:pPr>
              <w:spacing w:after="0" w:line="240" w:lineRule="auto"/>
            </w:pPr>
            <w:r w:rsidRPr="006F6E6E">
              <w:t>Reduções de provisões</w:t>
            </w:r>
          </w:p>
        </w:tc>
        <w:tc>
          <w:tcPr>
            <w:tcW w:w="5546" w:type="dxa"/>
          </w:tcPr>
          <w:p w:rsidR="00F9679A" w:rsidRPr="006F6E6E" w:rsidRDefault="00F9679A" w:rsidP="006F6E6E">
            <w:pPr>
              <w:spacing w:after="0" w:line="240" w:lineRule="auto"/>
            </w:pPr>
            <w:r w:rsidRPr="006F6E6E">
              <w:t>Provisões (reduções)</w:t>
            </w:r>
          </w:p>
        </w:tc>
      </w:tr>
      <w:tr w:rsidR="00F9679A" w:rsidRPr="006F6E6E" w:rsidTr="006F6E6E">
        <w:trPr>
          <w:trHeight w:val="287"/>
        </w:trPr>
        <w:tc>
          <w:tcPr>
            <w:tcW w:w="5546" w:type="dxa"/>
          </w:tcPr>
          <w:p w:rsidR="00F9679A" w:rsidRPr="006F6E6E" w:rsidRDefault="00F9679A" w:rsidP="006F6E6E">
            <w:pPr>
              <w:spacing w:after="0" w:line="240" w:lineRule="auto"/>
            </w:pPr>
            <w:r w:rsidRPr="006F6E6E">
              <w:t>Ganhos/perdas em empresas do grupo e associadas</w:t>
            </w:r>
          </w:p>
        </w:tc>
        <w:tc>
          <w:tcPr>
            <w:tcW w:w="5546" w:type="dxa"/>
          </w:tcPr>
          <w:p w:rsidR="00F9679A" w:rsidRPr="006F6E6E" w:rsidRDefault="00F9679A" w:rsidP="006F6E6E">
            <w:pPr>
              <w:spacing w:after="0" w:line="240" w:lineRule="auto"/>
            </w:pPr>
            <w:r w:rsidRPr="006F6E6E">
              <w:t>Ganhos/perdas imputados de subsidiárias, associadas e empreendimentos conjuntos (+/-)</w:t>
            </w:r>
          </w:p>
        </w:tc>
      </w:tr>
      <w:tr w:rsidR="00F9679A" w:rsidRPr="006F6E6E" w:rsidTr="006F6E6E">
        <w:trPr>
          <w:trHeight w:val="287"/>
        </w:trPr>
        <w:tc>
          <w:tcPr>
            <w:tcW w:w="5546" w:type="dxa"/>
          </w:tcPr>
          <w:p w:rsidR="00F9679A" w:rsidRPr="006F6E6E" w:rsidRDefault="00F9679A" w:rsidP="006F6E6E">
            <w:pPr>
              <w:spacing w:after="0" w:line="240" w:lineRule="auto"/>
            </w:pPr>
            <w:r w:rsidRPr="006F6E6E">
              <w:t>Revisões de amortizações e ajustamentos</w:t>
            </w:r>
          </w:p>
        </w:tc>
        <w:tc>
          <w:tcPr>
            <w:tcW w:w="5546" w:type="dxa"/>
          </w:tcPr>
          <w:p w:rsidR="00F9679A" w:rsidRPr="006F6E6E" w:rsidRDefault="00F9679A" w:rsidP="006F6E6E">
            <w:pPr>
              <w:spacing w:after="0" w:line="240" w:lineRule="auto"/>
            </w:pPr>
            <w:r w:rsidRPr="006F6E6E">
              <w:t>Reversões de ajustamentos de activos</w:t>
            </w:r>
          </w:p>
        </w:tc>
      </w:tr>
      <w:tr w:rsidR="00F9679A" w:rsidRPr="006F6E6E" w:rsidTr="006F6E6E">
        <w:trPr>
          <w:trHeight w:val="272"/>
        </w:trPr>
        <w:tc>
          <w:tcPr>
            <w:tcW w:w="5546" w:type="dxa"/>
            <w:tcBorders>
              <w:bottom w:val="thinThickThinSmallGap" w:sz="24" w:space="0" w:color="auto"/>
            </w:tcBorders>
          </w:tcPr>
          <w:p w:rsidR="00F9679A" w:rsidRPr="006F6E6E" w:rsidRDefault="00F9679A" w:rsidP="006F6E6E">
            <w:pPr>
              <w:spacing w:after="0" w:line="240" w:lineRule="auto"/>
            </w:pPr>
            <w:r w:rsidRPr="006F6E6E">
              <w:t>Outros proveitos e ganhos</w:t>
            </w:r>
          </w:p>
        </w:tc>
        <w:tc>
          <w:tcPr>
            <w:tcW w:w="5546" w:type="dxa"/>
            <w:tcBorders>
              <w:bottom w:val="thinThickThinSmallGap" w:sz="24" w:space="0" w:color="auto"/>
            </w:tcBorders>
          </w:tcPr>
          <w:p w:rsidR="00F9679A" w:rsidRPr="006F6E6E" w:rsidRDefault="00F9679A" w:rsidP="006F6E6E">
            <w:pPr>
              <w:spacing w:after="0" w:line="240" w:lineRule="auto"/>
            </w:pPr>
            <w:r w:rsidRPr="006F6E6E">
              <w:t>Outros rendimentos e ganhos</w:t>
            </w:r>
          </w:p>
        </w:tc>
      </w:tr>
      <w:tr w:rsidR="00F9679A" w:rsidRPr="006F6E6E" w:rsidTr="006F6E6E">
        <w:trPr>
          <w:trHeight w:val="287"/>
        </w:trPr>
        <w:tc>
          <w:tcPr>
            <w:tcW w:w="5546" w:type="dxa"/>
            <w:tcBorders>
              <w:top w:val="thinThickThinSmallGap" w:sz="24" w:space="0" w:color="auto"/>
            </w:tcBorders>
          </w:tcPr>
          <w:p w:rsidR="00F9679A" w:rsidRPr="006F6E6E" w:rsidRDefault="00F9679A" w:rsidP="006F6E6E">
            <w:pPr>
              <w:spacing w:after="0" w:line="240" w:lineRule="auto"/>
              <w:rPr>
                <w:b/>
              </w:rPr>
            </w:pPr>
            <w:r w:rsidRPr="006F6E6E">
              <w:rPr>
                <w:b/>
              </w:rPr>
              <w:t>CUSTOS E PERDAS</w:t>
            </w:r>
          </w:p>
        </w:tc>
        <w:tc>
          <w:tcPr>
            <w:tcW w:w="5546" w:type="dxa"/>
            <w:tcBorders>
              <w:top w:val="thinThickThinSmallGap" w:sz="24" w:space="0" w:color="auto"/>
            </w:tcBorders>
          </w:tcPr>
          <w:p w:rsidR="00F9679A" w:rsidRPr="006F6E6E" w:rsidRDefault="00F9679A" w:rsidP="006F6E6E">
            <w:pPr>
              <w:spacing w:after="0" w:line="240" w:lineRule="auto"/>
              <w:rPr>
                <w:b/>
              </w:rPr>
            </w:pPr>
            <w:r w:rsidRPr="006F6E6E">
              <w:rPr>
                <w:b/>
              </w:rPr>
              <w:t>GASTOS</w:t>
            </w:r>
          </w:p>
        </w:tc>
      </w:tr>
      <w:tr w:rsidR="00F9679A" w:rsidRPr="006F6E6E" w:rsidTr="006F6E6E">
        <w:trPr>
          <w:trHeight w:val="287"/>
        </w:trPr>
        <w:tc>
          <w:tcPr>
            <w:tcW w:w="5546" w:type="dxa"/>
          </w:tcPr>
          <w:p w:rsidR="00F9679A" w:rsidRPr="006F6E6E" w:rsidRDefault="00F9679A" w:rsidP="006F6E6E">
            <w:pPr>
              <w:spacing w:after="0" w:line="240" w:lineRule="auto"/>
            </w:pPr>
            <w:r w:rsidRPr="006F6E6E">
              <w:t>Custos com o pessoal</w:t>
            </w:r>
          </w:p>
        </w:tc>
        <w:tc>
          <w:tcPr>
            <w:tcW w:w="5546" w:type="dxa"/>
          </w:tcPr>
          <w:p w:rsidR="00F9679A" w:rsidRPr="006F6E6E" w:rsidRDefault="00F9679A" w:rsidP="006F6E6E">
            <w:pPr>
              <w:spacing w:after="0" w:line="240" w:lineRule="auto"/>
            </w:pPr>
            <w:r w:rsidRPr="006F6E6E">
              <w:t>Gastos com o pessoal</w:t>
            </w:r>
          </w:p>
        </w:tc>
      </w:tr>
      <w:tr w:rsidR="00F9679A" w:rsidRPr="006F6E6E" w:rsidTr="006F6E6E">
        <w:trPr>
          <w:trHeight w:val="287"/>
        </w:trPr>
        <w:tc>
          <w:tcPr>
            <w:tcW w:w="5546" w:type="dxa"/>
          </w:tcPr>
          <w:p w:rsidR="00F9679A" w:rsidRPr="006F6E6E" w:rsidRDefault="00F9679A" w:rsidP="006F6E6E">
            <w:pPr>
              <w:spacing w:after="0" w:line="240" w:lineRule="auto"/>
            </w:pPr>
            <w:r w:rsidRPr="006F6E6E">
              <w:t>Amortizações do imobilizado</w:t>
            </w:r>
          </w:p>
        </w:tc>
        <w:tc>
          <w:tcPr>
            <w:tcW w:w="5546" w:type="dxa"/>
          </w:tcPr>
          <w:p w:rsidR="00F9679A" w:rsidRPr="006F6E6E" w:rsidRDefault="00F9679A" w:rsidP="006F6E6E">
            <w:pPr>
              <w:spacing w:after="0" w:line="240" w:lineRule="auto"/>
            </w:pPr>
            <w:r w:rsidRPr="006F6E6E">
              <w:t>Gastos/eversões de depreciação e de amortização (</w:t>
            </w:r>
            <w:r w:rsidRPr="006F6E6E">
              <w:fldChar w:fldCharType="begin"/>
            </w:r>
            <w:r w:rsidRPr="006F6E6E">
              <w:instrText xml:space="preserve"> QUOTE </w:instrText>
            </w:r>
            <w:r w:rsidRPr="006F6E6E">
              <w:pict>
                <v:shape id="_x0000_i1051" type="#_x0000_t75" style="width:12.75pt;height:11.25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30&quot;/&gt;&lt;w:doNotEmbedSystemFonts/&gt;&lt;w:defaultTabStop w:val=&quot;708&quot;/&gt;&lt;w:hyphenationZone w:val=&quot;425&quot;/&gt;&lt;w:drawingGridHorizontalSpacing w:val=&quot;110&quot;/&gt;&lt;w:displayHorizontalDrawingGridEvery w:val=&quot;2&quot;/&gt;&lt;w:punctuationKerning/&gt;&lt;w:characterSpacingControl w:val=&quot;DontCompress&quot;/&gt;&lt;w:optimizeForBrowser/&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DF707B&quot;/&gt;&lt;wsp:rsid wsp:val=&quot;00036B9C&quot;/&gt;&lt;wsp:rsid wsp:val=&quot;00045D29&quot;/&gt;&lt;wsp:rsid wsp:val=&quot;00045FE7&quot;/&gt;&lt;wsp:rsid wsp:val=&quot;000730B9&quot;/&gt;&lt;wsp:rsid wsp:val=&quot;00082E23&quot;/&gt;&lt;wsp:rsid wsp:val=&quot;000964AD&quot;/&gt;&lt;wsp:rsid wsp:val=&quot;000E1E23&quot;/&gt;&lt;wsp:rsid wsp:val=&quot;000F253F&quot;/&gt;&lt;wsp:rsid wsp:val=&quot;000F76CD&quot;/&gt;&lt;wsp:rsid wsp:val=&quot;00107AA7&quot;/&gt;&lt;wsp:rsid wsp:val=&quot;00131BEA&quot;/&gt;&lt;wsp:rsid wsp:val=&quot;001359A6&quot;/&gt;&lt;wsp:rsid wsp:val=&quot;00136809&quot;/&gt;&lt;wsp:rsid wsp:val=&quot;00140086&quot;/&gt;&lt;wsp:rsid wsp:val=&quot;00146554&quot;/&gt;&lt;wsp:rsid wsp:val=&quot;00195A84&quot;/&gt;&lt;wsp:rsid wsp:val=&quot;001B36EF&quot;/&gt;&lt;wsp:rsid wsp:val=&quot;001C0AF5&quot;/&gt;&lt;wsp:rsid wsp:val=&quot;001D08D6&quot;/&gt;&lt;wsp:rsid wsp:val=&quot;001D1F2E&quot;/&gt;&lt;wsp:rsid wsp:val=&quot;001D7120&quot;/&gt;&lt;wsp:rsid wsp:val=&quot;002063EC&quot;/&gt;&lt;wsp:rsid wsp:val=&quot;00215BE9&quot;/&gt;&lt;wsp:rsid wsp:val=&quot;002204B2&quot;/&gt;&lt;wsp:rsid wsp:val=&quot;0022361B&quot;/&gt;&lt;wsp:rsid wsp:val=&quot;002275C9&quot;/&gt;&lt;wsp:rsid wsp:val=&quot;002903DB&quot;/&gt;&lt;wsp:rsid wsp:val=&quot;002A5434&quot;/&gt;&lt;wsp:rsid wsp:val=&quot;002E02A8&quot;/&gt;&lt;wsp:rsid wsp:val=&quot;002E1027&quot;/&gt;&lt;wsp:rsid wsp:val=&quot;002E145F&quot;/&gt;&lt;wsp:rsid wsp:val=&quot;00300325&quot;/&gt;&lt;wsp:rsid wsp:val=&quot;00303351&quot;/&gt;&lt;wsp:rsid wsp:val=&quot;003640F8&quot;/&gt;&lt;wsp:rsid wsp:val=&quot;00391DA0&quot;/&gt;&lt;wsp:rsid wsp:val=&quot;003B5240&quot;/&gt;&lt;wsp:rsid wsp:val=&quot;003B5E68&quot;/&gt;&lt;wsp:rsid wsp:val=&quot;003B649E&quot;/&gt;&lt;wsp:rsid wsp:val=&quot;003F7159&quot;/&gt;&lt;wsp:rsid wsp:val=&quot;00442692&quot;/&gt;&lt;wsp:rsid wsp:val=&quot;00471563&quot;/&gt;&lt;wsp:rsid wsp:val=&quot;005161AF&quot;/&gt;&lt;wsp:rsid wsp:val=&quot;00550C35&quot;/&gt;&lt;wsp:rsid wsp:val=&quot;00557F8C&quot;/&gt;&lt;wsp:rsid wsp:val=&quot;00566A2F&quot;/&gt;&lt;wsp:rsid wsp:val=&quot;005B543C&quot;/&gt;&lt;wsp:rsid wsp:val=&quot;005F2A13&quot;/&gt;&lt;wsp:rsid wsp:val=&quot;00613C0D&quot;/&gt;&lt;wsp:rsid wsp:val=&quot;0061401D&quot;/&gt;&lt;wsp:rsid wsp:val=&quot;00616941&quot;/&gt;&lt;wsp:rsid wsp:val=&quot;00620AAE&quot;/&gt;&lt;wsp:rsid wsp:val=&quot;0062688D&quot;/&gt;&lt;wsp:rsid wsp:val=&quot;00626A34&quot;/&gt;&lt;wsp:rsid wsp:val=&quot;00650EF7&quot;/&gt;&lt;wsp:rsid wsp:val=&quot;00693263&quot;/&gt;&lt;wsp:rsid wsp:val=&quot;006A4957&quot;/&gt;&lt;wsp:rsid wsp:val=&quot;006B49F4&quot;/&gt;&lt;wsp:rsid wsp:val=&quot;006F62C1&quot;/&gt;&lt;wsp:rsid wsp:val=&quot;006F6E6E&quot;/&gt;&lt;wsp:rsid wsp:val=&quot;007276DC&quot;/&gt;&lt;wsp:rsid wsp:val=&quot;00730D18&quot;/&gt;&lt;wsp:rsid wsp:val=&quot;007C01FF&quot;/&gt;&lt;wsp:rsid wsp:val=&quot;008506C0&quot;/&gt;&lt;wsp:rsid wsp:val=&quot;00851C58&quot;/&gt;&lt;wsp:rsid wsp:val=&quot;008E0678&quot;/&gt;&lt;wsp:rsid wsp:val=&quot;008F2468&quot;/&gt;&lt;wsp:rsid wsp:val=&quot;008F384E&quot;/&gt;&lt;wsp:rsid wsp:val=&quot;0092514D&quot;/&gt;&lt;wsp:rsid wsp:val=&quot;00961F9E&quot;/&gt;&lt;wsp:rsid wsp:val=&quot;0097225F&quot;/&gt;&lt;wsp:rsid wsp:val=&quot;00976DB6&quot;/&gt;&lt;wsp:rsid wsp:val=&quot;009851A8&quot;/&gt;&lt;wsp:rsid wsp:val=&quot;009C58B7&quot;/&gt;&lt;wsp:rsid wsp:val=&quot;009E3EDA&quot;/&gt;&lt;wsp:rsid wsp:val=&quot;009E7AA4&quot;/&gt;&lt;wsp:rsid wsp:val=&quot;00AE37AB&quot;/&gt;&lt;wsp:rsid wsp:val=&quot;00B20144&quot;/&gt;&lt;wsp:rsid wsp:val=&quot;00B2700D&quot;/&gt;&lt;wsp:rsid wsp:val=&quot;00BA1C36&quot;/&gt;&lt;wsp:rsid wsp:val=&quot;00BC2409&quot;/&gt;&lt;wsp:rsid wsp:val=&quot;00BD5C70&quot;/&gt;&lt;wsp:rsid wsp:val=&quot;00BD5DC2&quot;/&gt;&lt;wsp:rsid wsp:val=&quot;00BE4D70&quot;/&gt;&lt;wsp:rsid wsp:val=&quot;00BF4FB2&quot;/&gt;&lt;wsp:rsid wsp:val=&quot;00C06C97&quot;/&gt;&lt;wsp:rsid wsp:val=&quot;00C20F4A&quot;/&gt;&lt;wsp:rsid wsp:val=&quot;00C452E2&quot;/&gt;&lt;wsp:rsid wsp:val=&quot;00C5509A&quot;/&gt;&lt;wsp:rsid wsp:val=&quot;00C8555A&quot;/&gt;&lt;wsp:rsid wsp:val=&quot;00C86541&quot;/&gt;&lt;wsp:rsid wsp:val=&quot;00CA6D21&quot;/&gt;&lt;wsp:rsid wsp:val=&quot;00CB2674&quot;/&gt;&lt;wsp:rsid wsp:val=&quot;00CC0E78&quot;/&gt;&lt;wsp:rsid wsp:val=&quot;00CF0253&quot;/&gt;&lt;wsp:rsid wsp:val=&quot;00CF2021&quot;/&gt;&lt;wsp:rsid wsp:val=&quot;00D0297B&quot;/&gt;&lt;wsp:rsid wsp:val=&quot;00D233A2&quot;/&gt;&lt;wsp:rsid wsp:val=&quot;00D2355D&quot;/&gt;&lt;wsp:rsid wsp:val=&quot;00D250F4&quot;/&gt;&lt;wsp:rsid wsp:val=&quot;00D2688B&quot;/&gt;&lt;wsp:rsid wsp:val=&quot;00D407EA&quot;/&gt;&lt;wsp:rsid wsp:val=&quot;00D4468D&quot;/&gt;&lt;wsp:rsid wsp:val=&quot;00D556C3&quot;/&gt;&lt;wsp:rsid wsp:val=&quot;00D80B42&quot;/&gt;&lt;wsp:rsid wsp:val=&quot;00D87357&quot;/&gt;&lt;wsp:rsid wsp:val=&quot;00DA0C64&quot;/&gt;&lt;wsp:rsid wsp:val=&quot;00DD5BA3&quot;/&gt;&lt;wsp:rsid wsp:val=&quot;00DF04FB&quot;/&gt;&lt;wsp:rsid wsp:val=&quot;00DF707B&quot;/&gt;&lt;wsp:rsid wsp:val=&quot;00E00BF5&quot;/&gt;&lt;wsp:rsid wsp:val=&quot;00E03559&quot;/&gt;&lt;wsp:rsid wsp:val=&quot;00E0694E&quot;/&gt;&lt;wsp:rsid wsp:val=&quot;00E3666D&quot;/&gt;&lt;wsp:rsid wsp:val=&quot;00E76FFC&quot;/&gt;&lt;wsp:rsid wsp:val=&quot;00E84F35&quot;/&gt;&lt;wsp:rsid wsp:val=&quot;00E86315&quot;/&gt;&lt;wsp:rsid wsp:val=&quot;00EB62E7&quot;/&gt;&lt;wsp:rsid wsp:val=&quot;00F07594&quot;/&gt;&lt;wsp:rsid wsp:val=&quot;00F17368&quot;/&gt;&lt;wsp:rsid wsp:val=&quot;00F22BA1&quot;/&gt;&lt;wsp:rsid wsp:val=&quot;00FB3D5C&quot;/&gt;&lt;wsp:rsid wsp:val=&quot;00FC58C8&quot;/&gt;&lt;wsp:rsid wsp:val=&quot;00FE1A37&quot;/&gt;&lt;wsp:rsid wsp:val=&quot;00FF25EE&quot;/&gt;&lt;/wsp:rsids&gt;&lt;/w:docPr&gt;&lt;w:body&gt;&lt;w:p wsp:rsidR=&quot;00000000&quot; wsp:rsidRDefault=&quot;009851A8&quot;&gt;&lt;m:oMathPara&gt;&lt;m:oMath&gt;&lt;m:r&gt;&lt;w:rPr&gt;&lt;w:rFonts w:ascii=&quot;Cambria Math&quot; w:fareast=&quot;Calibri&quot; w:h-ansi=&quot;Cambria Math&quot; w:cs=&quot;Times New Roman&quot;/&gt;&lt;wx:font wx:val=&quot;Cambria Math&quot;/&gt;&lt;w:i/&gt;&lt;/w:rPr&gt;&lt;m:t&gt;Â±&lt;/m:t&gt;&lt;/m:r&gt;&lt;/m:oMath&gt;&lt;/m:oMathPara&gt;&lt;/w:p&gt;&lt;w:sectPr wsp:rsidR=&quot;00000000&quot;&gt;&lt;w:pgSz w:w=&quot;12240&quot; w:h=&quot;15840&quot;/&gt;&lt;w:pgMar w:top=&quot;1417&quot; w:right=&quot;1701&quot; w:bottom=&quot;1417&quot; w:left=&quot;1701&quot; w:header=&quot;720&quot; w:footer=&quot;720&quot; w:gutter=&quot;0&quot;/&gt;&lt;w:cols w:space=&quot;720&quot;/&gt;&lt;/w:sectPr&gt;&lt;/w:body&gt;&lt;/w:wordDocument&gt;">
                  <v:imagedata r:id="rId13" o:title="" chromakey="white"/>
                </v:shape>
              </w:pict>
            </w:r>
            <w:r w:rsidRPr="006F6E6E">
              <w:instrText xml:space="preserve"> </w:instrText>
            </w:r>
            <w:r w:rsidRPr="006F6E6E">
              <w:fldChar w:fldCharType="separate"/>
            </w:r>
            <w:r w:rsidRPr="006F6E6E">
              <w:pict>
                <v:shape id="_x0000_i1052" type="#_x0000_t75" style="width:12.75pt;height:11.25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30&quot;/&gt;&lt;w:doNotEmbedSystemFonts/&gt;&lt;w:defaultTabStop w:val=&quot;708&quot;/&gt;&lt;w:hyphenationZone w:val=&quot;425&quot;/&gt;&lt;w:drawingGridHorizontalSpacing w:val=&quot;110&quot;/&gt;&lt;w:displayHorizontalDrawingGridEvery w:val=&quot;2&quot;/&gt;&lt;w:punctuationKerning/&gt;&lt;w:characterSpacingControl w:val=&quot;DontCompress&quot;/&gt;&lt;w:optimizeForBrowser/&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DF707B&quot;/&gt;&lt;wsp:rsid wsp:val=&quot;00036B9C&quot;/&gt;&lt;wsp:rsid wsp:val=&quot;00045D29&quot;/&gt;&lt;wsp:rsid wsp:val=&quot;00045FE7&quot;/&gt;&lt;wsp:rsid wsp:val=&quot;000730B9&quot;/&gt;&lt;wsp:rsid wsp:val=&quot;00082E23&quot;/&gt;&lt;wsp:rsid wsp:val=&quot;000964AD&quot;/&gt;&lt;wsp:rsid wsp:val=&quot;000E1E23&quot;/&gt;&lt;wsp:rsid wsp:val=&quot;000F253F&quot;/&gt;&lt;wsp:rsid wsp:val=&quot;000F76CD&quot;/&gt;&lt;wsp:rsid wsp:val=&quot;00107AA7&quot;/&gt;&lt;wsp:rsid wsp:val=&quot;00131BEA&quot;/&gt;&lt;wsp:rsid wsp:val=&quot;001359A6&quot;/&gt;&lt;wsp:rsid wsp:val=&quot;00136809&quot;/&gt;&lt;wsp:rsid wsp:val=&quot;00140086&quot;/&gt;&lt;wsp:rsid wsp:val=&quot;00146554&quot;/&gt;&lt;wsp:rsid wsp:val=&quot;00195A84&quot;/&gt;&lt;wsp:rsid wsp:val=&quot;001B36EF&quot;/&gt;&lt;wsp:rsid wsp:val=&quot;001C0AF5&quot;/&gt;&lt;wsp:rsid wsp:val=&quot;001D08D6&quot;/&gt;&lt;wsp:rsid wsp:val=&quot;001D1F2E&quot;/&gt;&lt;wsp:rsid wsp:val=&quot;001D7120&quot;/&gt;&lt;wsp:rsid wsp:val=&quot;002063EC&quot;/&gt;&lt;wsp:rsid wsp:val=&quot;00215BE9&quot;/&gt;&lt;wsp:rsid wsp:val=&quot;002204B2&quot;/&gt;&lt;wsp:rsid wsp:val=&quot;0022361B&quot;/&gt;&lt;wsp:rsid wsp:val=&quot;002275C9&quot;/&gt;&lt;wsp:rsid wsp:val=&quot;002903DB&quot;/&gt;&lt;wsp:rsid wsp:val=&quot;002A5434&quot;/&gt;&lt;wsp:rsid wsp:val=&quot;002E02A8&quot;/&gt;&lt;wsp:rsid wsp:val=&quot;002E1027&quot;/&gt;&lt;wsp:rsid wsp:val=&quot;002E145F&quot;/&gt;&lt;wsp:rsid wsp:val=&quot;00300325&quot;/&gt;&lt;wsp:rsid wsp:val=&quot;00303351&quot;/&gt;&lt;wsp:rsid wsp:val=&quot;003640F8&quot;/&gt;&lt;wsp:rsid wsp:val=&quot;00391DA0&quot;/&gt;&lt;wsp:rsid wsp:val=&quot;003B5240&quot;/&gt;&lt;wsp:rsid wsp:val=&quot;003B5E68&quot;/&gt;&lt;wsp:rsid wsp:val=&quot;003B649E&quot;/&gt;&lt;wsp:rsid wsp:val=&quot;003F7159&quot;/&gt;&lt;wsp:rsid wsp:val=&quot;00442692&quot;/&gt;&lt;wsp:rsid wsp:val=&quot;00471563&quot;/&gt;&lt;wsp:rsid wsp:val=&quot;005161AF&quot;/&gt;&lt;wsp:rsid wsp:val=&quot;00550C35&quot;/&gt;&lt;wsp:rsid wsp:val=&quot;00557F8C&quot;/&gt;&lt;wsp:rsid wsp:val=&quot;00566A2F&quot;/&gt;&lt;wsp:rsid wsp:val=&quot;005B543C&quot;/&gt;&lt;wsp:rsid wsp:val=&quot;005F2A13&quot;/&gt;&lt;wsp:rsid wsp:val=&quot;00613C0D&quot;/&gt;&lt;wsp:rsid wsp:val=&quot;0061401D&quot;/&gt;&lt;wsp:rsid wsp:val=&quot;00616941&quot;/&gt;&lt;wsp:rsid wsp:val=&quot;00620AAE&quot;/&gt;&lt;wsp:rsid wsp:val=&quot;0062688D&quot;/&gt;&lt;wsp:rsid wsp:val=&quot;00626A34&quot;/&gt;&lt;wsp:rsid wsp:val=&quot;00650EF7&quot;/&gt;&lt;wsp:rsid wsp:val=&quot;00693263&quot;/&gt;&lt;wsp:rsid wsp:val=&quot;006A4957&quot;/&gt;&lt;wsp:rsid wsp:val=&quot;006B49F4&quot;/&gt;&lt;wsp:rsid wsp:val=&quot;006F62C1&quot;/&gt;&lt;wsp:rsid wsp:val=&quot;006F6E6E&quot;/&gt;&lt;wsp:rsid wsp:val=&quot;007276DC&quot;/&gt;&lt;wsp:rsid wsp:val=&quot;00730D18&quot;/&gt;&lt;wsp:rsid wsp:val=&quot;007C01FF&quot;/&gt;&lt;wsp:rsid wsp:val=&quot;008506C0&quot;/&gt;&lt;wsp:rsid wsp:val=&quot;00851C58&quot;/&gt;&lt;wsp:rsid wsp:val=&quot;008E0678&quot;/&gt;&lt;wsp:rsid wsp:val=&quot;008F2468&quot;/&gt;&lt;wsp:rsid wsp:val=&quot;008F384E&quot;/&gt;&lt;wsp:rsid wsp:val=&quot;0092514D&quot;/&gt;&lt;wsp:rsid wsp:val=&quot;00961F9E&quot;/&gt;&lt;wsp:rsid wsp:val=&quot;0097225F&quot;/&gt;&lt;wsp:rsid wsp:val=&quot;00976DB6&quot;/&gt;&lt;wsp:rsid wsp:val=&quot;009851A8&quot;/&gt;&lt;wsp:rsid wsp:val=&quot;009C58B7&quot;/&gt;&lt;wsp:rsid wsp:val=&quot;009E3EDA&quot;/&gt;&lt;wsp:rsid wsp:val=&quot;009E7AA4&quot;/&gt;&lt;wsp:rsid wsp:val=&quot;00AE37AB&quot;/&gt;&lt;wsp:rsid wsp:val=&quot;00B20144&quot;/&gt;&lt;wsp:rsid wsp:val=&quot;00B2700D&quot;/&gt;&lt;wsp:rsid wsp:val=&quot;00BA1C36&quot;/&gt;&lt;wsp:rsid wsp:val=&quot;00BC2409&quot;/&gt;&lt;wsp:rsid wsp:val=&quot;00BD5C70&quot;/&gt;&lt;wsp:rsid wsp:val=&quot;00BD5DC2&quot;/&gt;&lt;wsp:rsid wsp:val=&quot;00BE4D70&quot;/&gt;&lt;wsp:rsid wsp:val=&quot;00BF4FB2&quot;/&gt;&lt;wsp:rsid wsp:val=&quot;00C06C97&quot;/&gt;&lt;wsp:rsid wsp:val=&quot;00C20F4A&quot;/&gt;&lt;wsp:rsid wsp:val=&quot;00C452E2&quot;/&gt;&lt;wsp:rsid wsp:val=&quot;00C5509A&quot;/&gt;&lt;wsp:rsid wsp:val=&quot;00C8555A&quot;/&gt;&lt;wsp:rsid wsp:val=&quot;00C86541&quot;/&gt;&lt;wsp:rsid wsp:val=&quot;00CA6D21&quot;/&gt;&lt;wsp:rsid wsp:val=&quot;00CB2674&quot;/&gt;&lt;wsp:rsid wsp:val=&quot;00CC0E78&quot;/&gt;&lt;wsp:rsid wsp:val=&quot;00CF0253&quot;/&gt;&lt;wsp:rsid wsp:val=&quot;00CF2021&quot;/&gt;&lt;wsp:rsid wsp:val=&quot;00D0297B&quot;/&gt;&lt;wsp:rsid wsp:val=&quot;00D233A2&quot;/&gt;&lt;wsp:rsid wsp:val=&quot;00D2355D&quot;/&gt;&lt;wsp:rsid wsp:val=&quot;00D250F4&quot;/&gt;&lt;wsp:rsid wsp:val=&quot;00D2688B&quot;/&gt;&lt;wsp:rsid wsp:val=&quot;00D407EA&quot;/&gt;&lt;wsp:rsid wsp:val=&quot;00D4468D&quot;/&gt;&lt;wsp:rsid wsp:val=&quot;00D556C3&quot;/&gt;&lt;wsp:rsid wsp:val=&quot;00D80B42&quot;/&gt;&lt;wsp:rsid wsp:val=&quot;00D87357&quot;/&gt;&lt;wsp:rsid wsp:val=&quot;00DA0C64&quot;/&gt;&lt;wsp:rsid wsp:val=&quot;00DD5BA3&quot;/&gt;&lt;wsp:rsid wsp:val=&quot;00DF04FB&quot;/&gt;&lt;wsp:rsid wsp:val=&quot;00DF707B&quot;/&gt;&lt;wsp:rsid wsp:val=&quot;00E00BF5&quot;/&gt;&lt;wsp:rsid wsp:val=&quot;00E03559&quot;/&gt;&lt;wsp:rsid wsp:val=&quot;00E0694E&quot;/&gt;&lt;wsp:rsid wsp:val=&quot;00E3666D&quot;/&gt;&lt;wsp:rsid wsp:val=&quot;00E76FFC&quot;/&gt;&lt;wsp:rsid wsp:val=&quot;00E84F35&quot;/&gt;&lt;wsp:rsid wsp:val=&quot;00E86315&quot;/&gt;&lt;wsp:rsid wsp:val=&quot;00EB62E7&quot;/&gt;&lt;wsp:rsid wsp:val=&quot;00F07594&quot;/&gt;&lt;wsp:rsid wsp:val=&quot;00F17368&quot;/&gt;&lt;wsp:rsid wsp:val=&quot;00F22BA1&quot;/&gt;&lt;wsp:rsid wsp:val=&quot;00FB3D5C&quot;/&gt;&lt;wsp:rsid wsp:val=&quot;00FC58C8&quot;/&gt;&lt;wsp:rsid wsp:val=&quot;00FE1A37&quot;/&gt;&lt;wsp:rsid wsp:val=&quot;00FF25EE&quot;/&gt;&lt;/wsp:rsids&gt;&lt;/w:docPr&gt;&lt;w:body&gt;&lt;w:p wsp:rsidR=&quot;00000000&quot; wsp:rsidRDefault=&quot;009851A8&quot;&gt;&lt;m:oMathPara&gt;&lt;m:oMath&gt;&lt;m:r&gt;&lt;w:rPr&gt;&lt;w:rFonts w:ascii=&quot;Cambria Math&quot; w:fareast=&quot;Calibri&quot; w:h-ansi=&quot;Cambria Math&quot; w:cs=&quot;Times New Roman&quot;/&gt;&lt;wx:font wx:val=&quot;Cambria Math&quot;/&gt;&lt;w:i/&gt;&lt;/w:rPr&gt;&lt;m:t&gt;Â±&lt;/m:t&gt;&lt;/m:r&gt;&lt;/m:oMath&gt;&lt;/m:oMathPara&gt;&lt;/w:p&gt;&lt;w:sectPr wsp:rsidR=&quot;00000000&quot;&gt;&lt;w:pgSz w:w=&quot;12240&quot; w:h=&quot;15840&quot;/&gt;&lt;w:pgMar w:top=&quot;1417&quot; w:right=&quot;1701&quot; w:bottom=&quot;1417&quot; w:left=&quot;1701&quot; w:header=&quot;720&quot; w:footer=&quot;720&quot; w:gutter=&quot;0&quot;/&gt;&lt;w:cols w:space=&quot;720&quot;/&gt;&lt;/w:sectPr&gt;&lt;/w:body&gt;&lt;/w:wordDocument&gt;">
                  <v:imagedata r:id="rId13" o:title="" chromakey="white"/>
                </v:shape>
              </w:pict>
            </w:r>
            <w:r w:rsidRPr="006F6E6E">
              <w:fldChar w:fldCharType="end"/>
            </w:r>
            <w:r w:rsidRPr="006F6E6E">
              <w:t>)</w:t>
            </w:r>
          </w:p>
        </w:tc>
      </w:tr>
      <w:tr w:rsidR="00F9679A" w:rsidRPr="006F6E6E" w:rsidTr="006F6E6E">
        <w:trPr>
          <w:trHeight w:val="287"/>
        </w:trPr>
        <w:tc>
          <w:tcPr>
            <w:tcW w:w="5546" w:type="dxa"/>
          </w:tcPr>
          <w:p w:rsidR="00F9679A" w:rsidRPr="006F6E6E" w:rsidRDefault="00F9679A" w:rsidP="006F6E6E">
            <w:pPr>
              <w:spacing w:after="0" w:line="240" w:lineRule="auto"/>
            </w:pPr>
            <w:r w:rsidRPr="006F6E6E">
              <w:t>Amortizações extraordinárias</w:t>
            </w:r>
          </w:p>
        </w:tc>
        <w:tc>
          <w:tcPr>
            <w:tcW w:w="5546" w:type="dxa"/>
          </w:tcPr>
          <w:p w:rsidR="00F9679A" w:rsidRPr="006F6E6E" w:rsidRDefault="00F9679A" w:rsidP="006F6E6E">
            <w:pPr>
              <w:spacing w:after="0" w:line="240" w:lineRule="auto"/>
            </w:pPr>
            <w:r w:rsidRPr="006F6E6E">
              <w:t>Imparidade de activos depreciáveis, amortizáveis (perdas)</w:t>
            </w:r>
          </w:p>
        </w:tc>
      </w:tr>
      <w:tr w:rsidR="00F9679A" w:rsidRPr="006F6E6E" w:rsidTr="006F6E6E">
        <w:trPr>
          <w:trHeight w:val="287"/>
        </w:trPr>
        <w:tc>
          <w:tcPr>
            <w:tcW w:w="5546" w:type="dxa"/>
          </w:tcPr>
          <w:p w:rsidR="00F9679A" w:rsidRPr="006F6E6E" w:rsidRDefault="00F9679A" w:rsidP="006F6E6E">
            <w:pPr>
              <w:spacing w:after="0" w:line="240" w:lineRule="auto"/>
            </w:pPr>
            <w:r w:rsidRPr="006F6E6E">
              <w:t>- Ajustamentos de existências</w:t>
            </w:r>
          </w:p>
        </w:tc>
        <w:tc>
          <w:tcPr>
            <w:tcW w:w="5546" w:type="dxa"/>
          </w:tcPr>
          <w:p w:rsidR="00F9679A" w:rsidRPr="006F6E6E" w:rsidRDefault="00F9679A" w:rsidP="006F6E6E">
            <w:pPr>
              <w:spacing w:after="0" w:line="240" w:lineRule="auto"/>
            </w:pPr>
            <w:r w:rsidRPr="006F6E6E">
              <w:t>Ajustamentos de inventários</w:t>
            </w:r>
          </w:p>
        </w:tc>
      </w:tr>
      <w:tr w:rsidR="00F9679A" w:rsidRPr="006F6E6E" w:rsidTr="006F6E6E">
        <w:trPr>
          <w:trHeight w:val="287"/>
        </w:trPr>
        <w:tc>
          <w:tcPr>
            <w:tcW w:w="5546" w:type="dxa"/>
          </w:tcPr>
          <w:p w:rsidR="00F9679A" w:rsidRPr="006F6E6E" w:rsidRDefault="00F9679A" w:rsidP="006F6E6E">
            <w:pPr>
              <w:spacing w:after="0" w:line="240" w:lineRule="auto"/>
            </w:pPr>
            <w:r w:rsidRPr="006F6E6E">
              <w:t>- Provisões (aumentos)</w:t>
            </w:r>
          </w:p>
        </w:tc>
        <w:tc>
          <w:tcPr>
            <w:tcW w:w="5546" w:type="dxa"/>
          </w:tcPr>
          <w:p w:rsidR="00F9679A" w:rsidRPr="006F6E6E" w:rsidRDefault="00F9679A" w:rsidP="006F6E6E">
            <w:pPr>
              <w:spacing w:after="0" w:line="240" w:lineRule="auto"/>
            </w:pPr>
            <w:r w:rsidRPr="006F6E6E">
              <w:t>Provisões (aumentos)</w:t>
            </w:r>
          </w:p>
        </w:tc>
      </w:tr>
      <w:tr w:rsidR="00F9679A" w:rsidRPr="006F6E6E" w:rsidTr="006F6E6E">
        <w:trPr>
          <w:trHeight w:val="287"/>
        </w:trPr>
        <w:tc>
          <w:tcPr>
            <w:tcW w:w="5546" w:type="dxa"/>
          </w:tcPr>
          <w:p w:rsidR="00F9679A" w:rsidRPr="006F6E6E" w:rsidRDefault="00F9679A" w:rsidP="006F6E6E">
            <w:pPr>
              <w:spacing w:after="0" w:line="240" w:lineRule="auto"/>
            </w:pPr>
            <w:r w:rsidRPr="006F6E6E">
              <w:t>- Reversões de ajustamento de dívidas a receber (proveitos)</w:t>
            </w:r>
          </w:p>
        </w:tc>
        <w:tc>
          <w:tcPr>
            <w:tcW w:w="5546" w:type="dxa"/>
          </w:tcPr>
          <w:p w:rsidR="00F9679A" w:rsidRPr="006F6E6E" w:rsidRDefault="00F9679A" w:rsidP="006F6E6E">
            <w:pPr>
              <w:spacing w:after="0" w:line="240" w:lineRule="auto"/>
            </w:pPr>
            <w:r w:rsidRPr="006F6E6E">
              <w:t>Diminuições de ajustamentos de dívidas a receber</w:t>
            </w:r>
          </w:p>
        </w:tc>
      </w:tr>
      <w:tr w:rsidR="00F9679A" w:rsidRPr="006F6E6E" w:rsidTr="006F6E6E">
        <w:trPr>
          <w:trHeight w:val="287"/>
        </w:trPr>
        <w:tc>
          <w:tcPr>
            <w:tcW w:w="5546" w:type="dxa"/>
          </w:tcPr>
          <w:p w:rsidR="00F9679A" w:rsidRPr="006F6E6E" w:rsidRDefault="00F9679A" w:rsidP="006F6E6E">
            <w:pPr>
              <w:spacing w:after="0" w:line="240" w:lineRule="auto"/>
            </w:pPr>
            <w:r w:rsidRPr="006F6E6E">
              <w:t>Imposto sobre o rendimento do exercício</w:t>
            </w:r>
          </w:p>
        </w:tc>
        <w:tc>
          <w:tcPr>
            <w:tcW w:w="5546" w:type="dxa"/>
          </w:tcPr>
          <w:p w:rsidR="00F9679A" w:rsidRPr="006F6E6E" w:rsidRDefault="00F9679A" w:rsidP="006F6E6E">
            <w:pPr>
              <w:spacing w:after="0" w:line="240" w:lineRule="auto"/>
            </w:pPr>
            <w:r w:rsidRPr="006F6E6E">
              <w:t>Imposto sobre o rendimento do período</w:t>
            </w:r>
          </w:p>
        </w:tc>
      </w:tr>
    </w:tbl>
    <w:p w:rsidR="00F9679A" w:rsidRDefault="00F9679A" w:rsidP="003640F8">
      <w:pPr>
        <w:tabs>
          <w:tab w:val="left" w:pos="6670"/>
        </w:tabs>
        <w:rPr>
          <w:rFonts w:ascii="Times New Roman" w:hAnsi="Times New Roman"/>
          <w:color w:val="7F7F7F"/>
          <w:sz w:val="20"/>
          <w:szCs w:val="20"/>
        </w:rPr>
      </w:pPr>
    </w:p>
    <w:p w:rsidR="00F9679A" w:rsidRPr="003640F8" w:rsidRDefault="00F9679A" w:rsidP="003640F8">
      <w:pPr>
        <w:tabs>
          <w:tab w:val="left" w:pos="6670"/>
        </w:tabs>
        <w:ind w:left="1985" w:hanging="1276"/>
        <w:rPr>
          <w:rFonts w:ascii="Times New Roman" w:hAnsi="Times New Roman"/>
          <w:color w:val="7F7F7F"/>
          <w:sz w:val="24"/>
          <w:szCs w:val="24"/>
        </w:rPr>
      </w:pPr>
      <w:r w:rsidRPr="006F6E6E">
        <w:rPr>
          <w:rFonts w:ascii="Times New Roman" w:hAnsi="Times New Roman"/>
          <w:noProof/>
          <w:color w:val="7F7F7F"/>
          <w:sz w:val="20"/>
          <w:szCs w:val="20"/>
          <w:lang w:eastAsia="pt-PT"/>
        </w:rPr>
        <w:pict>
          <v:shape id="Objecto 1" o:spid="_x0000_i1053" type="#_x0000_t75" style="width:61.5pt;height:21.75pt;visibility:visible" o:gfxdata="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">
            <v:imagedata r:id="rId14" o:title="" croptop="-1553f" cropbottom="-2795f" cropright="-476f"/>
            <o:lock v:ext="edit" aspectratio="f"/>
          </v:shape>
        </w:pict>
      </w:r>
      <w:r w:rsidRPr="003640F8">
        <w:rPr>
          <w:rFonts w:ascii="Times New Roman" w:hAnsi="Times New Roman"/>
          <w:color w:val="000000"/>
          <w:sz w:val="24"/>
          <w:szCs w:val="24"/>
        </w:rPr>
        <w:t>Relativamente á demonstração de resultados financeiros, não se verificam grandes diferenças, para além das terminológicas</w:t>
      </w:r>
    </w:p>
    <w:p w:rsidR="00F9679A" w:rsidRDefault="00F9679A" w:rsidP="003640F8">
      <w:pPr>
        <w:tabs>
          <w:tab w:val="left" w:pos="6670"/>
        </w:tabs>
        <w:rPr>
          <w:rFonts w:ascii="Times New Roman" w:hAnsi="Times New Roman"/>
          <w:color w:val="7F7F7F"/>
          <w:sz w:val="20"/>
          <w:szCs w:val="20"/>
        </w:rPr>
      </w:pPr>
    </w:p>
    <w:p w:rsidR="00F9679A" w:rsidRDefault="00F9679A" w:rsidP="003640F8">
      <w:pPr>
        <w:tabs>
          <w:tab w:val="left" w:pos="6670"/>
        </w:tabs>
        <w:rPr>
          <w:rFonts w:ascii="Times New Roman" w:hAnsi="Times New Roman"/>
          <w:color w:val="7F7F7F"/>
          <w:sz w:val="20"/>
          <w:szCs w:val="20"/>
        </w:rPr>
      </w:pPr>
    </w:p>
    <w:p w:rsidR="00F9679A" w:rsidRDefault="00F9679A" w:rsidP="003640F8">
      <w:pPr>
        <w:tabs>
          <w:tab w:val="left" w:pos="6670"/>
        </w:tabs>
        <w:rPr>
          <w:rFonts w:ascii="Times New Roman" w:hAnsi="Times New Roman"/>
          <w:color w:val="7F7F7F"/>
          <w:sz w:val="20"/>
          <w:szCs w:val="20"/>
        </w:rPr>
      </w:pPr>
    </w:p>
    <w:p w:rsidR="00F9679A" w:rsidRDefault="00F9679A" w:rsidP="003640F8">
      <w:pPr>
        <w:tabs>
          <w:tab w:val="left" w:pos="6670"/>
        </w:tabs>
        <w:rPr>
          <w:rFonts w:ascii="Times New Roman" w:hAnsi="Times New Roman"/>
          <w:color w:val="7F7F7F"/>
          <w:sz w:val="20"/>
          <w:szCs w:val="20"/>
        </w:rPr>
      </w:pPr>
    </w:p>
    <w:p w:rsidR="00F9679A" w:rsidRDefault="00F9679A" w:rsidP="003640F8">
      <w:pPr>
        <w:tabs>
          <w:tab w:val="left" w:pos="6670"/>
        </w:tabs>
        <w:rPr>
          <w:rFonts w:ascii="Times New Roman" w:hAnsi="Times New Roman"/>
          <w:color w:val="7F7F7F"/>
          <w:sz w:val="20"/>
          <w:szCs w:val="20"/>
        </w:rPr>
      </w:pPr>
    </w:p>
    <w:p w:rsidR="00F9679A" w:rsidRDefault="00F9679A" w:rsidP="003640F8">
      <w:pPr>
        <w:tabs>
          <w:tab w:val="left" w:pos="6670"/>
        </w:tabs>
        <w:rPr>
          <w:rFonts w:ascii="Times New Roman" w:hAnsi="Times New Roman"/>
          <w:color w:val="7F7F7F"/>
          <w:sz w:val="20"/>
          <w:szCs w:val="20"/>
        </w:rPr>
      </w:pPr>
    </w:p>
    <w:p w:rsidR="00F9679A" w:rsidRDefault="00F9679A" w:rsidP="003640F8">
      <w:pPr>
        <w:tabs>
          <w:tab w:val="left" w:pos="6670"/>
        </w:tabs>
        <w:rPr>
          <w:rFonts w:ascii="Times New Roman" w:hAnsi="Times New Roman"/>
          <w:color w:val="7F7F7F"/>
          <w:sz w:val="20"/>
          <w:szCs w:val="20"/>
        </w:rPr>
      </w:pPr>
    </w:p>
    <w:p w:rsidR="00F9679A" w:rsidRDefault="00F9679A" w:rsidP="003640F8">
      <w:pPr>
        <w:tabs>
          <w:tab w:val="left" w:pos="6670"/>
        </w:tabs>
        <w:rPr>
          <w:rFonts w:ascii="Times New Roman" w:hAnsi="Times New Roman"/>
          <w:color w:val="7F7F7F"/>
          <w:sz w:val="20"/>
          <w:szCs w:val="20"/>
        </w:rPr>
      </w:pPr>
    </w:p>
    <w:p w:rsidR="00F9679A" w:rsidRDefault="00F9679A" w:rsidP="003640F8">
      <w:pPr>
        <w:tabs>
          <w:tab w:val="left" w:pos="6670"/>
        </w:tabs>
        <w:rPr>
          <w:rFonts w:ascii="Times New Roman" w:hAnsi="Times New Roman"/>
          <w:color w:val="7F7F7F"/>
          <w:sz w:val="20"/>
          <w:szCs w:val="20"/>
        </w:rPr>
      </w:pPr>
    </w:p>
    <w:p w:rsidR="00F9679A" w:rsidRDefault="00F9679A" w:rsidP="003640F8">
      <w:pPr>
        <w:tabs>
          <w:tab w:val="left" w:pos="6670"/>
        </w:tabs>
        <w:rPr>
          <w:rFonts w:ascii="Times New Roman" w:hAnsi="Times New Roman"/>
          <w:color w:val="7F7F7F"/>
          <w:sz w:val="20"/>
          <w:szCs w:val="20"/>
        </w:rPr>
      </w:pPr>
    </w:p>
    <w:p w:rsidR="00F9679A" w:rsidRDefault="00F9679A" w:rsidP="003640F8">
      <w:pPr>
        <w:tabs>
          <w:tab w:val="left" w:pos="6670"/>
        </w:tabs>
        <w:rPr>
          <w:rFonts w:ascii="Times New Roman" w:hAnsi="Times New Roman"/>
          <w:color w:val="7F7F7F"/>
          <w:sz w:val="20"/>
          <w:szCs w:val="20"/>
        </w:rPr>
      </w:pPr>
    </w:p>
    <w:p w:rsidR="00F9679A" w:rsidRDefault="00F9679A" w:rsidP="003640F8">
      <w:pPr>
        <w:tabs>
          <w:tab w:val="left" w:pos="6670"/>
        </w:tabs>
        <w:rPr>
          <w:rFonts w:ascii="Times New Roman" w:hAnsi="Times New Roman"/>
          <w:color w:val="7F7F7F"/>
          <w:sz w:val="20"/>
          <w:szCs w:val="20"/>
        </w:rPr>
      </w:pPr>
    </w:p>
    <w:p w:rsidR="00F9679A" w:rsidRDefault="00F9679A" w:rsidP="003640F8">
      <w:pPr>
        <w:tabs>
          <w:tab w:val="left" w:pos="6670"/>
        </w:tabs>
        <w:rPr>
          <w:rFonts w:ascii="Times New Roman" w:hAnsi="Times New Roman"/>
          <w:color w:val="7F7F7F"/>
          <w:sz w:val="20"/>
          <w:szCs w:val="20"/>
        </w:rPr>
      </w:pPr>
    </w:p>
    <w:p w:rsidR="00F9679A" w:rsidRDefault="00F9679A" w:rsidP="003640F8">
      <w:pPr>
        <w:tabs>
          <w:tab w:val="left" w:pos="6670"/>
        </w:tabs>
        <w:rPr>
          <w:rFonts w:ascii="Times New Roman" w:hAnsi="Times New Roman"/>
          <w:color w:val="7F7F7F"/>
          <w:sz w:val="20"/>
          <w:szCs w:val="20"/>
        </w:rPr>
      </w:pPr>
    </w:p>
    <w:p w:rsidR="00F9679A" w:rsidRDefault="00F9679A" w:rsidP="003640F8">
      <w:pPr>
        <w:tabs>
          <w:tab w:val="left" w:pos="6670"/>
        </w:tabs>
        <w:jc w:val="center"/>
        <w:rPr>
          <w:rFonts w:ascii="Times New Roman" w:hAnsi="Times New Roman"/>
          <w:color w:val="7F7F7F"/>
          <w:sz w:val="20"/>
          <w:szCs w:val="20"/>
        </w:rPr>
      </w:pPr>
    </w:p>
    <w:p w:rsidR="00F9679A" w:rsidRPr="00FB3D5C" w:rsidRDefault="00F9679A" w:rsidP="003640F8">
      <w:pPr>
        <w:tabs>
          <w:tab w:val="left" w:pos="6670"/>
        </w:tabs>
        <w:ind w:left="284"/>
        <w:jc w:val="center"/>
        <w:rPr>
          <w:rFonts w:ascii="Times New Roman" w:hAnsi="Times New Roman"/>
          <w:b/>
          <w:bCs/>
          <w:color w:val="000000"/>
          <w:sz w:val="24"/>
          <w:szCs w:val="24"/>
        </w:rPr>
      </w:pPr>
      <w:r w:rsidRPr="00FB3D5C">
        <w:rPr>
          <w:rFonts w:ascii="Times New Roman" w:hAnsi="Times New Roman"/>
          <w:b/>
          <w:bCs/>
          <w:color w:val="000000"/>
          <w:sz w:val="24"/>
          <w:szCs w:val="24"/>
        </w:rPr>
        <w:t>Gastos e Rendimentos</w:t>
      </w:r>
    </w:p>
    <w:p w:rsidR="00F9679A" w:rsidRPr="00FB3D5C" w:rsidRDefault="00F9679A" w:rsidP="003640F8">
      <w:pPr>
        <w:tabs>
          <w:tab w:val="left" w:pos="6670"/>
        </w:tabs>
        <w:ind w:left="284" w:firstLine="425"/>
        <w:jc w:val="both"/>
        <w:rPr>
          <w:rFonts w:ascii="Times New Roman" w:hAnsi="Times New Roman"/>
          <w:b/>
          <w:color w:val="000000"/>
          <w:sz w:val="24"/>
          <w:szCs w:val="24"/>
        </w:rPr>
      </w:pPr>
      <w:r w:rsidRPr="00FB3D5C">
        <w:rPr>
          <w:rFonts w:ascii="Times New Roman" w:hAnsi="Times New Roman"/>
          <w:b/>
          <w:color w:val="000000"/>
          <w:sz w:val="24"/>
          <w:szCs w:val="24"/>
          <w:u w:val="single"/>
        </w:rPr>
        <w:t xml:space="preserve">Gastos </w:t>
      </w:r>
    </w:p>
    <w:p w:rsidR="00F9679A" w:rsidRPr="00FB3D5C" w:rsidRDefault="00F9679A" w:rsidP="00FB3D5C">
      <w:pPr>
        <w:tabs>
          <w:tab w:val="left" w:pos="6670"/>
        </w:tabs>
        <w:spacing w:after="0"/>
        <w:ind w:left="142" w:firstLine="284"/>
        <w:jc w:val="both"/>
        <w:rPr>
          <w:rFonts w:ascii="Times New Roman" w:hAnsi="Times New Roman"/>
          <w:color w:val="000000"/>
          <w:sz w:val="24"/>
          <w:szCs w:val="24"/>
        </w:rPr>
      </w:pPr>
      <w:r w:rsidRPr="00FB3D5C">
        <w:rPr>
          <w:rFonts w:ascii="Times New Roman" w:hAnsi="Times New Roman"/>
          <w:color w:val="000000"/>
          <w:sz w:val="24"/>
          <w:szCs w:val="24"/>
        </w:rPr>
        <w:t>São diminuições nos benefícios económicos durante o período contabilístico na forma de ex fluxos ou</w:t>
      </w:r>
    </w:p>
    <w:p w:rsidR="00F9679A" w:rsidRPr="00FB3D5C" w:rsidRDefault="00F9679A" w:rsidP="00FB3D5C">
      <w:pPr>
        <w:tabs>
          <w:tab w:val="left" w:pos="6670"/>
        </w:tabs>
        <w:spacing w:after="0"/>
        <w:ind w:left="142"/>
        <w:jc w:val="both"/>
        <w:rPr>
          <w:rFonts w:ascii="Times New Roman" w:hAnsi="Times New Roman"/>
          <w:color w:val="000000"/>
          <w:sz w:val="24"/>
          <w:szCs w:val="24"/>
        </w:rPr>
      </w:pPr>
      <w:r w:rsidRPr="00FB3D5C">
        <w:rPr>
          <w:rFonts w:ascii="Times New Roman" w:hAnsi="Times New Roman"/>
          <w:color w:val="000000"/>
          <w:sz w:val="24"/>
          <w:szCs w:val="24"/>
        </w:rPr>
        <w:t>deperecimentos de activos ou na incorrência de passivos que resultem em diminuições do capital próprio, que</w:t>
      </w:r>
    </w:p>
    <w:p w:rsidR="00F9679A" w:rsidRPr="00FB3D5C" w:rsidRDefault="00F9679A" w:rsidP="003640F8">
      <w:pPr>
        <w:tabs>
          <w:tab w:val="left" w:pos="6670"/>
        </w:tabs>
        <w:ind w:left="142"/>
        <w:jc w:val="both"/>
        <w:rPr>
          <w:rFonts w:ascii="Times New Roman" w:hAnsi="Times New Roman"/>
          <w:color w:val="000000"/>
          <w:sz w:val="24"/>
          <w:szCs w:val="24"/>
        </w:rPr>
      </w:pPr>
      <w:r w:rsidRPr="00FB3D5C">
        <w:rPr>
          <w:rFonts w:ascii="Times New Roman" w:hAnsi="Times New Roman"/>
          <w:color w:val="000000"/>
          <w:sz w:val="24"/>
          <w:szCs w:val="24"/>
        </w:rPr>
        <w:t>não sejam as relacionadas com distribuições aos participantes no capital próprio.</w:t>
      </w:r>
    </w:p>
    <w:p w:rsidR="00F9679A" w:rsidRPr="00FB3D5C" w:rsidRDefault="00F9679A" w:rsidP="001D1F2E">
      <w:pPr>
        <w:tabs>
          <w:tab w:val="left" w:pos="6670"/>
        </w:tabs>
        <w:ind w:firstLine="426"/>
        <w:jc w:val="both"/>
        <w:rPr>
          <w:rFonts w:ascii="Times New Roman" w:hAnsi="Times New Roman"/>
          <w:b/>
          <w:color w:val="000000"/>
          <w:sz w:val="24"/>
          <w:szCs w:val="24"/>
        </w:rPr>
      </w:pPr>
      <w:r w:rsidRPr="00FB3D5C">
        <w:rPr>
          <w:rFonts w:ascii="Times New Roman" w:hAnsi="Times New Roman"/>
          <w:b/>
          <w:color w:val="000000"/>
          <w:sz w:val="24"/>
          <w:szCs w:val="24"/>
          <w:u w:val="single"/>
        </w:rPr>
        <w:t xml:space="preserve">A anterior designação de </w:t>
      </w:r>
      <w:r w:rsidRPr="00FB3D5C">
        <w:rPr>
          <w:rFonts w:ascii="Times New Roman" w:hAnsi="Times New Roman"/>
          <w:b/>
          <w:bCs/>
          <w:color w:val="000000"/>
          <w:sz w:val="24"/>
          <w:szCs w:val="24"/>
          <w:u w:val="single"/>
        </w:rPr>
        <w:t xml:space="preserve">custos </w:t>
      </w:r>
      <w:r w:rsidRPr="00FB3D5C">
        <w:rPr>
          <w:rFonts w:ascii="Times New Roman" w:hAnsi="Times New Roman"/>
          <w:b/>
          <w:color w:val="000000"/>
          <w:sz w:val="24"/>
          <w:szCs w:val="24"/>
          <w:u w:val="single"/>
        </w:rPr>
        <w:t xml:space="preserve">passa a </w:t>
      </w:r>
      <w:r w:rsidRPr="00FB3D5C">
        <w:rPr>
          <w:rFonts w:ascii="Times New Roman" w:hAnsi="Times New Roman"/>
          <w:b/>
          <w:bCs/>
          <w:color w:val="000000"/>
          <w:sz w:val="24"/>
          <w:szCs w:val="24"/>
          <w:u w:val="single"/>
        </w:rPr>
        <w:t>gastos</w:t>
      </w:r>
      <w:r w:rsidRPr="00FB3D5C">
        <w:rPr>
          <w:rFonts w:ascii="Times New Roman" w:hAnsi="Times New Roman"/>
          <w:b/>
          <w:color w:val="000000"/>
          <w:sz w:val="24"/>
          <w:szCs w:val="24"/>
          <w:u w:val="single"/>
        </w:rPr>
        <w:t>.</w:t>
      </w:r>
    </w:p>
    <w:p w:rsidR="00F9679A" w:rsidRPr="00FB3D5C" w:rsidRDefault="00F9679A" w:rsidP="003640F8">
      <w:pPr>
        <w:tabs>
          <w:tab w:val="left" w:pos="6670"/>
        </w:tabs>
        <w:ind w:left="426"/>
        <w:jc w:val="both"/>
        <w:rPr>
          <w:rFonts w:ascii="Times New Roman" w:hAnsi="Times New Roman"/>
          <w:color w:val="000000"/>
          <w:sz w:val="24"/>
          <w:szCs w:val="24"/>
        </w:rPr>
      </w:pPr>
      <w:r w:rsidRPr="00FB3D5C">
        <w:rPr>
          <w:rFonts w:ascii="Times New Roman" w:hAnsi="Times New Roman"/>
          <w:color w:val="000000"/>
          <w:sz w:val="24"/>
          <w:szCs w:val="24"/>
        </w:rPr>
        <w:t>As classificações dos gastos alteram-se:</w:t>
      </w:r>
    </w:p>
    <w:p w:rsidR="00F9679A" w:rsidRPr="00FB3D5C" w:rsidRDefault="00F9679A" w:rsidP="00FB3D5C">
      <w:pPr>
        <w:numPr>
          <w:ilvl w:val="0"/>
          <w:numId w:val="24"/>
        </w:numPr>
        <w:tabs>
          <w:tab w:val="left" w:pos="1134"/>
        </w:tabs>
        <w:spacing w:after="0"/>
        <w:ind w:left="709" w:firstLine="141"/>
        <w:jc w:val="both"/>
        <w:rPr>
          <w:rFonts w:ascii="Times New Roman" w:hAnsi="Times New Roman"/>
          <w:color w:val="000000"/>
          <w:sz w:val="24"/>
          <w:szCs w:val="24"/>
        </w:rPr>
      </w:pPr>
      <w:r w:rsidRPr="00FB3D5C">
        <w:rPr>
          <w:rFonts w:ascii="Times New Roman" w:hAnsi="Times New Roman"/>
          <w:color w:val="000000"/>
          <w:sz w:val="24"/>
          <w:szCs w:val="24"/>
        </w:rPr>
        <w:t xml:space="preserve">61 – Custo mercadorias vendidas e das matérias consumidas </w:t>
      </w:r>
    </w:p>
    <w:p w:rsidR="00F9679A" w:rsidRPr="00FB3D5C" w:rsidRDefault="00F9679A" w:rsidP="00FB3D5C">
      <w:pPr>
        <w:numPr>
          <w:ilvl w:val="0"/>
          <w:numId w:val="24"/>
        </w:numPr>
        <w:tabs>
          <w:tab w:val="left" w:pos="1134"/>
        </w:tabs>
        <w:spacing w:after="0"/>
        <w:ind w:left="709" w:firstLine="141"/>
        <w:jc w:val="both"/>
        <w:rPr>
          <w:rFonts w:ascii="Times New Roman" w:hAnsi="Times New Roman"/>
          <w:color w:val="000000"/>
          <w:sz w:val="24"/>
          <w:szCs w:val="24"/>
        </w:rPr>
      </w:pPr>
      <w:r w:rsidRPr="00FB3D5C">
        <w:rPr>
          <w:rFonts w:ascii="Times New Roman" w:hAnsi="Times New Roman"/>
          <w:color w:val="000000"/>
          <w:sz w:val="24"/>
          <w:szCs w:val="24"/>
        </w:rPr>
        <w:t xml:space="preserve">62 – Fornecimentos e serviços externos </w:t>
      </w:r>
    </w:p>
    <w:p w:rsidR="00F9679A" w:rsidRPr="00FB3D5C" w:rsidRDefault="00F9679A" w:rsidP="00FB3D5C">
      <w:pPr>
        <w:numPr>
          <w:ilvl w:val="0"/>
          <w:numId w:val="24"/>
        </w:numPr>
        <w:tabs>
          <w:tab w:val="left" w:pos="1134"/>
        </w:tabs>
        <w:spacing w:after="0"/>
        <w:ind w:left="709" w:firstLine="141"/>
        <w:jc w:val="both"/>
        <w:rPr>
          <w:rFonts w:ascii="Times New Roman" w:hAnsi="Times New Roman"/>
          <w:color w:val="000000"/>
          <w:sz w:val="24"/>
          <w:szCs w:val="24"/>
        </w:rPr>
      </w:pPr>
      <w:r w:rsidRPr="00FB3D5C">
        <w:rPr>
          <w:rFonts w:ascii="Times New Roman" w:hAnsi="Times New Roman"/>
          <w:color w:val="000000"/>
          <w:sz w:val="24"/>
          <w:szCs w:val="24"/>
        </w:rPr>
        <w:t xml:space="preserve">63 – Gastos com o pessoal </w:t>
      </w:r>
    </w:p>
    <w:p w:rsidR="00F9679A" w:rsidRPr="00FB3D5C" w:rsidRDefault="00F9679A" w:rsidP="00FB3D5C">
      <w:pPr>
        <w:numPr>
          <w:ilvl w:val="0"/>
          <w:numId w:val="24"/>
        </w:numPr>
        <w:tabs>
          <w:tab w:val="left" w:pos="1134"/>
        </w:tabs>
        <w:spacing w:after="0"/>
        <w:ind w:left="709" w:firstLine="141"/>
        <w:jc w:val="both"/>
        <w:rPr>
          <w:rFonts w:ascii="Times New Roman" w:hAnsi="Times New Roman"/>
          <w:color w:val="000000"/>
          <w:sz w:val="24"/>
          <w:szCs w:val="24"/>
        </w:rPr>
      </w:pPr>
      <w:r w:rsidRPr="00FB3D5C">
        <w:rPr>
          <w:rFonts w:ascii="Times New Roman" w:hAnsi="Times New Roman"/>
          <w:color w:val="000000"/>
          <w:sz w:val="24"/>
          <w:szCs w:val="24"/>
        </w:rPr>
        <w:t xml:space="preserve">64 – Gastos de depreciação e de amortização </w:t>
      </w:r>
    </w:p>
    <w:p w:rsidR="00F9679A" w:rsidRPr="00FB3D5C" w:rsidRDefault="00F9679A" w:rsidP="00FB3D5C">
      <w:pPr>
        <w:numPr>
          <w:ilvl w:val="0"/>
          <w:numId w:val="24"/>
        </w:numPr>
        <w:tabs>
          <w:tab w:val="left" w:pos="1134"/>
        </w:tabs>
        <w:spacing w:after="0"/>
        <w:ind w:left="709" w:firstLine="141"/>
        <w:jc w:val="both"/>
        <w:rPr>
          <w:rFonts w:ascii="Times New Roman" w:hAnsi="Times New Roman"/>
          <w:color w:val="000000"/>
          <w:sz w:val="24"/>
          <w:szCs w:val="24"/>
        </w:rPr>
      </w:pPr>
      <w:r w:rsidRPr="00FB3D5C">
        <w:rPr>
          <w:rFonts w:ascii="Times New Roman" w:hAnsi="Times New Roman"/>
          <w:color w:val="000000"/>
          <w:sz w:val="24"/>
          <w:szCs w:val="24"/>
        </w:rPr>
        <w:t xml:space="preserve">65 – Perdas por imparidade (NOVO) </w:t>
      </w:r>
    </w:p>
    <w:p w:rsidR="00F9679A" w:rsidRPr="00FB3D5C" w:rsidRDefault="00F9679A" w:rsidP="00FB3D5C">
      <w:pPr>
        <w:numPr>
          <w:ilvl w:val="0"/>
          <w:numId w:val="24"/>
        </w:numPr>
        <w:tabs>
          <w:tab w:val="left" w:pos="1134"/>
        </w:tabs>
        <w:spacing w:after="0"/>
        <w:ind w:left="709" w:firstLine="141"/>
        <w:jc w:val="both"/>
        <w:rPr>
          <w:rFonts w:ascii="Times New Roman" w:hAnsi="Times New Roman"/>
          <w:color w:val="000000"/>
          <w:sz w:val="24"/>
          <w:szCs w:val="24"/>
        </w:rPr>
      </w:pPr>
      <w:r w:rsidRPr="00FB3D5C">
        <w:rPr>
          <w:rFonts w:ascii="Times New Roman" w:hAnsi="Times New Roman"/>
          <w:color w:val="000000"/>
          <w:sz w:val="24"/>
          <w:szCs w:val="24"/>
        </w:rPr>
        <w:t xml:space="preserve">66 – Perdas por redução de justo valor (NOVO) </w:t>
      </w:r>
    </w:p>
    <w:p w:rsidR="00F9679A" w:rsidRPr="00FB3D5C" w:rsidRDefault="00F9679A" w:rsidP="00FB3D5C">
      <w:pPr>
        <w:numPr>
          <w:ilvl w:val="0"/>
          <w:numId w:val="24"/>
        </w:numPr>
        <w:tabs>
          <w:tab w:val="left" w:pos="1134"/>
        </w:tabs>
        <w:spacing w:after="0"/>
        <w:ind w:left="709" w:firstLine="141"/>
        <w:jc w:val="both"/>
        <w:rPr>
          <w:rFonts w:ascii="Times New Roman" w:hAnsi="Times New Roman"/>
          <w:color w:val="000000"/>
          <w:sz w:val="24"/>
          <w:szCs w:val="24"/>
        </w:rPr>
      </w:pPr>
      <w:r w:rsidRPr="00FB3D5C">
        <w:rPr>
          <w:rFonts w:ascii="Times New Roman" w:hAnsi="Times New Roman"/>
          <w:color w:val="000000"/>
          <w:sz w:val="24"/>
          <w:szCs w:val="24"/>
        </w:rPr>
        <w:t xml:space="preserve">67 – Provisões do período </w:t>
      </w:r>
    </w:p>
    <w:p w:rsidR="00F9679A" w:rsidRPr="00FB3D5C" w:rsidRDefault="00F9679A" w:rsidP="00FB3D5C">
      <w:pPr>
        <w:numPr>
          <w:ilvl w:val="0"/>
          <w:numId w:val="24"/>
        </w:numPr>
        <w:tabs>
          <w:tab w:val="left" w:pos="1134"/>
        </w:tabs>
        <w:spacing w:after="0"/>
        <w:ind w:left="709" w:firstLine="141"/>
        <w:jc w:val="both"/>
        <w:rPr>
          <w:rFonts w:ascii="Times New Roman" w:hAnsi="Times New Roman"/>
          <w:color w:val="000000"/>
          <w:sz w:val="24"/>
          <w:szCs w:val="24"/>
        </w:rPr>
      </w:pPr>
      <w:r w:rsidRPr="00FB3D5C">
        <w:rPr>
          <w:rFonts w:ascii="Times New Roman" w:hAnsi="Times New Roman"/>
          <w:color w:val="000000"/>
          <w:sz w:val="24"/>
          <w:szCs w:val="24"/>
        </w:rPr>
        <w:t xml:space="preserve">68 – Outros gastos e perdas (Inclui alienações de activos não correntes, sinistros) </w:t>
      </w:r>
    </w:p>
    <w:p w:rsidR="00F9679A" w:rsidRPr="00FB3D5C" w:rsidRDefault="00F9679A" w:rsidP="00FB3D5C">
      <w:pPr>
        <w:numPr>
          <w:ilvl w:val="0"/>
          <w:numId w:val="24"/>
        </w:numPr>
        <w:tabs>
          <w:tab w:val="left" w:pos="1134"/>
        </w:tabs>
        <w:spacing w:after="0"/>
        <w:ind w:left="709" w:firstLine="141"/>
        <w:jc w:val="both"/>
        <w:rPr>
          <w:rFonts w:ascii="Times New Roman" w:hAnsi="Times New Roman"/>
          <w:color w:val="000000"/>
          <w:sz w:val="24"/>
          <w:szCs w:val="24"/>
        </w:rPr>
      </w:pPr>
      <w:r w:rsidRPr="00FB3D5C">
        <w:rPr>
          <w:rFonts w:ascii="Times New Roman" w:hAnsi="Times New Roman"/>
          <w:color w:val="000000"/>
          <w:sz w:val="24"/>
          <w:szCs w:val="24"/>
        </w:rPr>
        <w:t>69 – Gastos e perdas de financiamento (antigos custos financeiros)</w:t>
      </w:r>
    </w:p>
    <w:p w:rsidR="00F9679A" w:rsidRPr="00FB3D5C" w:rsidRDefault="00F9679A" w:rsidP="00FB3D5C">
      <w:pPr>
        <w:tabs>
          <w:tab w:val="left" w:pos="6670"/>
        </w:tabs>
        <w:spacing w:before="240" w:after="0"/>
        <w:ind w:left="426"/>
        <w:jc w:val="both"/>
        <w:rPr>
          <w:rFonts w:ascii="Times New Roman" w:hAnsi="Times New Roman"/>
          <w:color w:val="000000"/>
          <w:sz w:val="24"/>
          <w:szCs w:val="24"/>
        </w:rPr>
      </w:pPr>
      <w:r w:rsidRPr="00FB3D5C">
        <w:rPr>
          <w:rFonts w:ascii="Times New Roman" w:hAnsi="Times New Roman"/>
          <w:color w:val="000000"/>
          <w:sz w:val="24"/>
          <w:szCs w:val="24"/>
        </w:rPr>
        <w:t xml:space="preserve">Deixam de existir contas de custos extraordinários. </w:t>
      </w:r>
    </w:p>
    <w:p w:rsidR="00F9679A" w:rsidRPr="00FB3D5C" w:rsidRDefault="00F9679A" w:rsidP="00FB3D5C">
      <w:pPr>
        <w:tabs>
          <w:tab w:val="left" w:pos="426"/>
        </w:tabs>
        <w:spacing w:before="240"/>
        <w:ind w:left="426"/>
        <w:jc w:val="center"/>
        <w:rPr>
          <w:rFonts w:ascii="Times New Roman" w:hAnsi="Times New Roman"/>
          <w:b/>
          <w:color w:val="000000"/>
          <w:sz w:val="24"/>
          <w:szCs w:val="24"/>
        </w:rPr>
      </w:pPr>
      <w:r w:rsidRPr="00FB3D5C">
        <w:rPr>
          <w:rFonts w:ascii="Times New Roman" w:hAnsi="Times New Roman"/>
          <w:color w:val="000000"/>
          <w:sz w:val="24"/>
          <w:szCs w:val="24"/>
        </w:rPr>
        <w:tab/>
      </w:r>
      <w:r w:rsidRPr="00FB3D5C">
        <w:rPr>
          <w:rFonts w:ascii="Times New Roman" w:hAnsi="Times New Roman"/>
          <w:b/>
          <w:color w:val="000000"/>
          <w:sz w:val="24"/>
          <w:szCs w:val="24"/>
          <w:u w:val="single"/>
        </w:rPr>
        <w:t>Rendimentos</w:t>
      </w:r>
    </w:p>
    <w:p w:rsidR="00F9679A" w:rsidRPr="00FB3D5C" w:rsidRDefault="00F9679A" w:rsidP="00FB3D5C">
      <w:pPr>
        <w:tabs>
          <w:tab w:val="left" w:pos="6670"/>
        </w:tabs>
        <w:spacing w:after="0"/>
        <w:ind w:left="426"/>
        <w:jc w:val="both"/>
        <w:rPr>
          <w:rFonts w:ascii="Times New Roman" w:hAnsi="Times New Roman"/>
          <w:color w:val="000000"/>
          <w:sz w:val="24"/>
          <w:szCs w:val="24"/>
        </w:rPr>
      </w:pPr>
      <w:r w:rsidRPr="00FB3D5C">
        <w:rPr>
          <w:rFonts w:ascii="Times New Roman" w:hAnsi="Times New Roman"/>
          <w:color w:val="000000"/>
          <w:sz w:val="24"/>
          <w:szCs w:val="24"/>
        </w:rPr>
        <w:t>São aumentos nos benefícios económicos durante o período contabilístico na forma de influxos ou</w:t>
      </w:r>
    </w:p>
    <w:p w:rsidR="00F9679A" w:rsidRPr="00FB3D5C" w:rsidRDefault="00F9679A" w:rsidP="00FB3D5C">
      <w:pPr>
        <w:tabs>
          <w:tab w:val="left" w:pos="6670"/>
        </w:tabs>
        <w:spacing w:after="0"/>
        <w:ind w:left="142" w:right="139"/>
        <w:jc w:val="both"/>
        <w:rPr>
          <w:rFonts w:ascii="Times New Roman" w:hAnsi="Times New Roman"/>
          <w:color w:val="000000"/>
          <w:sz w:val="24"/>
          <w:szCs w:val="24"/>
        </w:rPr>
      </w:pPr>
      <w:r w:rsidRPr="00FB3D5C">
        <w:rPr>
          <w:rFonts w:ascii="Times New Roman" w:hAnsi="Times New Roman"/>
          <w:color w:val="000000"/>
          <w:sz w:val="24"/>
          <w:szCs w:val="24"/>
        </w:rPr>
        <w:t>aumentos de activos ou diminuições de passivos que resultem em aumentos no capital próprio, que não sejam os</w:t>
      </w:r>
    </w:p>
    <w:p w:rsidR="00F9679A" w:rsidRPr="00FB3D5C" w:rsidRDefault="00F9679A" w:rsidP="00FB3D5C">
      <w:pPr>
        <w:tabs>
          <w:tab w:val="left" w:pos="6670"/>
        </w:tabs>
        <w:spacing w:after="0"/>
        <w:ind w:left="426" w:hanging="284"/>
        <w:jc w:val="both"/>
        <w:rPr>
          <w:rFonts w:ascii="Times New Roman" w:hAnsi="Times New Roman"/>
          <w:color w:val="000000"/>
          <w:sz w:val="24"/>
          <w:szCs w:val="24"/>
        </w:rPr>
      </w:pPr>
      <w:r w:rsidRPr="00FB3D5C">
        <w:rPr>
          <w:rFonts w:ascii="Times New Roman" w:hAnsi="Times New Roman"/>
          <w:color w:val="000000"/>
          <w:sz w:val="24"/>
          <w:szCs w:val="24"/>
        </w:rPr>
        <w:t>relacionados com as contribuições dos participantes no capital próprio.</w:t>
      </w:r>
    </w:p>
    <w:p w:rsidR="00F9679A" w:rsidRPr="00FB3D5C" w:rsidRDefault="00F9679A" w:rsidP="00FB3D5C">
      <w:pPr>
        <w:tabs>
          <w:tab w:val="left" w:pos="6670"/>
        </w:tabs>
        <w:spacing w:before="240" w:after="0"/>
        <w:ind w:left="426"/>
        <w:jc w:val="both"/>
        <w:rPr>
          <w:rFonts w:ascii="Times New Roman" w:hAnsi="Times New Roman"/>
          <w:color w:val="000000"/>
          <w:sz w:val="24"/>
          <w:szCs w:val="24"/>
        </w:rPr>
      </w:pPr>
      <w:r w:rsidRPr="00FB3D5C">
        <w:rPr>
          <w:rFonts w:ascii="Times New Roman" w:hAnsi="Times New Roman"/>
          <w:b/>
          <w:color w:val="000000"/>
          <w:sz w:val="24"/>
          <w:szCs w:val="24"/>
          <w:u w:val="single"/>
        </w:rPr>
        <w:t xml:space="preserve">A anterior designação de </w:t>
      </w:r>
      <w:r w:rsidRPr="00FB3D5C">
        <w:rPr>
          <w:rFonts w:ascii="Times New Roman" w:hAnsi="Times New Roman"/>
          <w:b/>
          <w:bCs/>
          <w:color w:val="000000"/>
          <w:sz w:val="24"/>
          <w:szCs w:val="24"/>
          <w:u w:val="single"/>
        </w:rPr>
        <w:t xml:space="preserve">proveitos </w:t>
      </w:r>
      <w:r w:rsidRPr="00FB3D5C">
        <w:rPr>
          <w:rFonts w:ascii="Times New Roman" w:hAnsi="Times New Roman"/>
          <w:color w:val="000000"/>
          <w:sz w:val="24"/>
          <w:szCs w:val="24"/>
          <w:u w:val="single"/>
        </w:rPr>
        <w:t xml:space="preserve">passa a designar-se por </w:t>
      </w:r>
      <w:r w:rsidRPr="00FB3D5C">
        <w:rPr>
          <w:rFonts w:ascii="Times New Roman" w:hAnsi="Times New Roman"/>
          <w:b/>
          <w:bCs/>
          <w:color w:val="000000"/>
          <w:sz w:val="24"/>
          <w:szCs w:val="24"/>
          <w:u w:val="single"/>
        </w:rPr>
        <w:t xml:space="preserve">réditos </w:t>
      </w:r>
      <w:r w:rsidRPr="00FB3D5C">
        <w:rPr>
          <w:rFonts w:ascii="Times New Roman" w:hAnsi="Times New Roman"/>
          <w:color w:val="000000"/>
          <w:sz w:val="24"/>
          <w:szCs w:val="24"/>
          <w:u w:val="single"/>
        </w:rPr>
        <w:t xml:space="preserve">ou </w:t>
      </w:r>
      <w:r w:rsidRPr="00FB3D5C">
        <w:rPr>
          <w:rFonts w:ascii="Times New Roman" w:hAnsi="Times New Roman"/>
          <w:b/>
          <w:bCs/>
          <w:color w:val="000000"/>
          <w:sz w:val="24"/>
          <w:szCs w:val="24"/>
          <w:u w:val="single"/>
        </w:rPr>
        <w:t>rendimentos</w:t>
      </w:r>
      <w:r w:rsidRPr="00FB3D5C">
        <w:rPr>
          <w:rFonts w:ascii="Times New Roman" w:hAnsi="Times New Roman"/>
          <w:color w:val="000000"/>
          <w:sz w:val="24"/>
          <w:szCs w:val="24"/>
          <w:u w:val="single"/>
        </w:rPr>
        <w:t>.</w:t>
      </w:r>
    </w:p>
    <w:p w:rsidR="00F9679A" w:rsidRPr="00FB3D5C" w:rsidRDefault="00F9679A" w:rsidP="00FB3D5C">
      <w:pPr>
        <w:tabs>
          <w:tab w:val="left" w:pos="6670"/>
        </w:tabs>
        <w:spacing w:before="240"/>
        <w:ind w:left="426"/>
        <w:jc w:val="both"/>
        <w:rPr>
          <w:rFonts w:ascii="Times New Roman" w:hAnsi="Times New Roman"/>
          <w:color w:val="000000"/>
          <w:sz w:val="24"/>
          <w:szCs w:val="24"/>
        </w:rPr>
      </w:pPr>
      <w:r w:rsidRPr="00FB3D5C">
        <w:rPr>
          <w:rFonts w:ascii="Times New Roman" w:hAnsi="Times New Roman"/>
          <w:color w:val="000000"/>
          <w:sz w:val="24"/>
          <w:szCs w:val="24"/>
        </w:rPr>
        <w:t>As classificações dos rendimentos alteram-se:</w:t>
      </w:r>
    </w:p>
    <w:p w:rsidR="00F9679A" w:rsidRPr="00FB3D5C" w:rsidRDefault="00F9679A" w:rsidP="00FB3D5C">
      <w:pPr>
        <w:numPr>
          <w:ilvl w:val="0"/>
          <w:numId w:val="25"/>
        </w:numPr>
        <w:tabs>
          <w:tab w:val="clear" w:pos="720"/>
          <w:tab w:val="num" w:pos="851"/>
          <w:tab w:val="left" w:pos="1134"/>
        </w:tabs>
        <w:spacing w:after="0"/>
        <w:ind w:left="426" w:firstLine="425"/>
        <w:jc w:val="both"/>
        <w:rPr>
          <w:rFonts w:ascii="Times New Roman" w:hAnsi="Times New Roman"/>
          <w:color w:val="000000"/>
          <w:sz w:val="24"/>
          <w:szCs w:val="24"/>
        </w:rPr>
      </w:pPr>
      <w:r w:rsidRPr="00FB3D5C">
        <w:rPr>
          <w:rFonts w:ascii="Times New Roman" w:hAnsi="Times New Roman"/>
          <w:color w:val="000000"/>
          <w:sz w:val="24"/>
          <w:szCs w:val="24"/>
        </w:rPr>
        <w:t xml:space="preserve">71 – Vendas </w:t>
      </w:r>
    </w:p>
    <w:p w:rsidR="00F9679A" w:rsidRPr="00FB3D5C" w:rsidRDefault="00F9679A" w:rsidP="00FB3D5C">
      <w:pPr>
        <w:numPr>
          <w:ilvl w:val="0"/>
          <w:numId w:val="25"/>
        </w:numPr>
        <w:tabs>
          <w:tab w:val="clear" w:pos="720"/>
          <w:tab w:val="num" w:pos="851"/>
          <w:tab w:val="left" w:pos="1134"/>
        </w:tabs>
        <w:spacing w:after="0"/>
        <w:ind w:left="426" w:firstLine="425"/>
        <w:jc w:val="both"/>
        <w:rPr>
          <w:rFonts w:ascii="Times New Roman" w:hAnsi="Times New Roman"/>
          <w:color w:val="000000"/>
          <w:sz w:val="24"/>
          <w:szCs w:val="24"/>
        </w:rPr>
      </w:pPr>
      <w:r w:rsidRPr="00FB3D5C">
        <w:rPr>
          <w:rFonts w:ascii="Times New Roman" w:hAnsi="Times New Roman"/>
          <w:color w:val="000000"/>
          <w:sz w:val="24"/>
          <w:szCs w:val="24"/>
        </w:rPr>
        <w:t xml:space="preserve">72 – Prestações de serviços </w:t>
      </w:r>
    </w:p>
    <w:p w:rsidR="00F9679A" w:rsidRPr="00FB3D5C" w:rsidRDefault="00F9679A" w:rsidP="00FB3D5C">
      <w:pPr>
        <w:numPr>
          <w:ilvl w:val="0"/>
          <w:numId w:val="25"/>
        </w:numPr>
        <w:tabs>
          <w:tab w:val="clear" w:pos="720"/>
          <w:tab w:val="num" w:pos="851"/>
          <w:tab w:val="left" w:pos="1134"/>
        </w:tabs>
        <w:spacing w:after="0"/>
        <w:ind w:left="426" w:firstLine="425"/>
        <w:jc w:val="both"/>
        <w:rPr>
          <w:rFonts w:ascii="Times New Roman" w:hAnsi="Times New Roman"/>
          <w:color w:val="000000"/>
          <w:sz w:val="24"/>
          <w:szCs w:val="24"/>
        </w:rPr>
      </w:pPr>
      <w:r w:rsidRPr="00FB3D5C">
        <w:rPr>
          <w:rFonts w:ascii="Times New Roman" w:hAnsi="Times New Roman"/>
          <w:color w:val="000000"/>
          <w:sz w:val="24"/>
          <w:szCs w:val="24"/>
        </w:rPr>
        <w:t xml:space="preserve">73 – Variações nos inventários da produção </w:t>
      </w:r>
    </w:p>
    <w:p w:rsidR="00F9679A" w:rsidRPr="00FB3D5C" w:rsidRDefault="00F9679A" w:rsidP="00FB3D5C">
      <w:pPr>
        <w:numPr>
          <w:ilvl w:val="0"/>
          <w:numId w:val="25"/>
        </w:numPr>
        <w:tabs>
          <w:tab w:val="clear" w:pos="720"/>
          <w:tab w:val="num" w:pos="851"/>
          <w:tab w:val="left" w:pos="1134"/>
        </w:tabs>
        <w:spacing w:after="0"/>
        <w:ind w:left="426" w:firstLine="425"/>
        <w:jc w:val="both"/>
        <w:rPr>
          <w:rFonts w:ascii="Times New Roman" w:hAnsi="Times New Roman"/>
          <w:color w:val="000000"/>
          <w:sz w:val="24"/>
          <w:szCs w:val="24"/>
        </w:rPr>
      </w:pPr>
      <w:r w:rsidRPr="00FB3D5C">
        <w:rPr>
          <w:rFonts w:ascii="Times New Roman" w:hAnsi="Times New Roman"/>
          <w:color w:val="000000"/>
          <w:sz w:val="24"/>
          <w:szCs w:val="24"/>
        </w:rPr>
        <w:t xml:space="preserve">74 – Trabalhos para a própria entidade </w:t>
      </w:r>
    </w:p>
    <w:p w:rsidR="00F9679A" w:rsidRPr="00FB3D5C" w:rsidRDefault="00F9679A" w:rsidP="00FB3D5C">
      <w:pPr>
        <w:numPr>
          <w:ilvl w:val="0"/>
          <w:numId w:val="25"/>
        </w:numPr>
        <w:tabs>
          <w:tab w:val="clear" w:pos="720"/>
          <w:tab w:val="num" w:pos="851"/>
          <w:tab w:val="left" w:pos="1134"/>
        </w:tabs>
        <w:spacing w:after="0"/>
        <w:ind w:left="426" w:firstLine="425"/>
        <w:jc w:val="both"/>
        <w:rPr>
          <w:rFonts w:ascii="Times New Roman" w:hAnsi="Times New Roman"/>
          <w:color w:val="000000"/>
          <w:sz w:val="24"/>
          <w:szCs w:val="24"/>
        </w:rPr>
      </w:pPr>
      <w:r w:rsidRPr="00FB3D5C">
        <w:rPr>
          <w:rFonts w:ascii="Times New Roman" w:hAnsi="Times New Roman"/>
          <w:color w:val="000000"/>
          <w:sz w:val="24"/>
          <w:szCs w:val="24"/>
        </w:rPr>
        <w:t xml:space="preserve">75 – Subsídios à exploração </w:t>
      </w:r>
    </w:p>
    <w:p w:rsidR="00F9679A" w:rsidRPr="00FB3D5C" w:rsidRDefault="00F9679A" w:rsidP="00FB3D5C">
      <w:pPr>
        <w:numPr>
          <w:ilvl w:val="0"/>
          <w:numId w:val="25"/>
        </w:numPr>
        <w:tabs>
          <w:tab w:val="clear" w:pos="720"/>
          <w:tab w:val="num" w:pos="851"/>
          <w:tab w:val="left" w:pos="1134"/>
        </w:tabs>
        <w:spacing w:after="0"/>
        <w:ind w:left="426" w:firstLine="425"/>
        <w:jc w:val="both"/>
        <w:rPr>
          <w:rFonts w:ascii="Times New Roman" w:hAnsi="Times New Roman"/>
          <w:color w:val="000000"/>
          <w:sz w:val="24"/>
          <w:szCs w:val="24"/>
        </w:rPr>
      </w:pPr>
      <w:r w:rsidRPr="00FB3D5C">
        <w:rPr>
          <w:rFonts w:ascii="Times New Roman" w:hAnsi="Times New Roman"/>
          <w:color w:val="000000"/>
          <w:sz w:val="24"/>
          <w:szCs w:val="24"/>
        </w:rPr>
        <w:t xml:space="preserve">76 – Reversões (NOVO) </w:t>
      </w:r>
    </w:p>
    <w:p w:rsidR="00F9679A" w:rsidRPr="00FB3D5C" w:rsidRDefault="00F9679A" w:rsidP="00FB3D5C">
      <w:pPr>
        <w:numPr>
          <w:ilvl w:val="0"/>
          <w:numId w:val="25"/>
        </w:numPr>
        <w:tabs>
          <w:tab w:val="clear" w:pos="720"/>
          <w:tab w:val="num" w:pos="851"/>
          <w:tab w:val="left" w:pos="1134"/>
        </w:tabs>
        <w:spacing w:after="0"/>
        <w:ind w:left="426" w:firstLine="425"/>
        <w:jc w:val="both"/>
        <w:rPr>
          <w:rFonts w:ascii="Times New Roman" w:hAnsi="Times New Roman"/>
          <w:color w:val="000000"/>
          <w:sz w:val="24"/>
          <w:szCs w:val="24"/>
        </w:rPr>
      </w:pPr>
      <w:r w:rsidRPr="00FB3D5C">
        <w:rPr>
          <w:rFonts w:ascii="Times New Roman" w:hAnsi="Times New Roman"/>
          <w:color w:val="000000"/>
          <w:sz w:val="24"/>
          <w:szCs w:val="24"/>
        </w:rPr>
        <w:t xml:space="preserve">77 – Ganhos em aumentos de justo valor (NOVO) </w:t>
      </w:r>
    </w:p>
    <w:p w:rsidR="00F9679A" w:rsidRPr="00FB3D5C" w:rsidRDefault="00F9679A" w:rsidP="00FB3D5C">
      <w:pPr>
        <w:numPr>
          <w:ilvl w:val="0"/>
          <w:numId w:val="25"/>
        </w:numPr>
        <w:tabs>
          <w:tab w:val="clear" w:pos="720"/>
          <w:tab w:val="num" w:pos="851"/>
          <w:tab w:val="left" w:pos="1134"/>
        </w:tabs>
        <w:spacing w:after="0"/>
        <w:ind w:firstLine="131"/>
        <w:jc w:val="both"/>
        <w:rPr>
          <w:rFonts w:ascii="Times New Roman" w:hAnsi="Times New Roman"/>
          <w:color w:val="000000"/>
          <w:sz w:val="24"/>
          <w:szCs w:val="24"/>
        </w:rPr>
      </w:pPr>
      <w:r w:rsidRPr="00FB3D5C">
        <w:rPr>
          <w:rFonts w:ascii="Times New Roman" w:hAnsi="Times New Roman"/>
          <w:color w:val="000000"/>
          <w:sz w:val="24"/>
          <w:szCs w:val="24"/>
        </w:rPr>
        <w:t xml:space="preserve">78 – Outros rendimentos e ganhos (Inclui alienações de activos não correntes, sinistros) </w:t>
      </w:r>
    </w:p>
    <w:p w:rsidR="00F9679A" w:rsidRPr="00FB3D5C" w:rsidRDefault="00F9679A" w:rsidP="00FB3D5C">
      <w:pPr>
        <w:numPr>
          <w:ilvl w:val="0"/>
          <w:numId w:val="25"/>
        </w:numPr>
        <w:tabs>
          <w:tab w:val="clear" w:pos="720"/>
          <w:tab w:val="num" w:pos="851"/>
          <w:tab w:val="left" w:pos="1134"/>
        </w:tabs>
        <w:spacing w:after="0"/>
        <w:ind w:firstLine="131"/>
        <w:jc w:val="both"/>
        <w:rPr>
          <w:rFonts w:ascii="Times New Roman" w:hAnsi="Times New Roman"/>
          <w:color w:val="000000"/>
          <w:sz w:val="24"/>
          <w:szCs w:val="24"/>
        </w:rPr>
      </w:pPr>
      <w:r w:rsidRPr="00FB3D5C">
        <w:rPr>
          <w:rFonts w:ascii="Times New Roman" w:hAnsi="Times New Roman"/>
          <w:color w:val="000000"/>
          <w:sz w:val="24"/>
          <w:szCs w:val="24"/>
        </w:rPr>
        <w:t xml:space="preserve">79 – Juros, dividendos e outros rendimentos similares (antigos ganhos financeiros) </w:t>
      </w:r>
    </w:p>
    <w:p w:rsidR="00F9679A" w:rsidRPr="00FB3D5C" w:rsidRDefault="00F9679A" w:rsidP="00FB3D5C">
      <w:pPr>
        <w:tabs>
          <w:tab w:val="left" w:pos="6670"/>
        </w:tabs>
        <w:spacing w:before="240" w:after="0"/>
        <w:ind w:firstLine="426"/>
        <w:jc w:val="both"/>
        <w:rPr>
          <w:rFonts w:ascii="Times New Roman" w:hAnsi="Times New Roman"/>
          <w:color w:val="000000"/>
          <w:sz w:val="24"/>
          <w:szCs w:val="24"/>
        </w:rPr>
      </w:pPr>
      <w:r w:rsidRPr="00FB3D5C">
        <w:rPr>
          <w:rFonts w:ascii="Times New Roman" w:hAnsi="Times New Roman"/>
          <w:color w:val="000000"/>
          <w:sz w:val="24"/>
          <w:szCs w:val="24"/>
        </w:rPr>
        <w:t>Deixam de existir contas de proveitos extraordinários.</w:t>
      </w:r>
    </w:p>
    <w:p w:rsidR="00F9679A" w:rsidRPr="00FB3D5C" w:rsidRDefault="00F9679A" w:rsidP="00FB3D5C">
      <w:pPr>
        <w:numPr>
          <w:ilvl w:val="0"/>
          <w:numId w:val="26"/>
        </w:numPr>
        <w:tabs>
          <w:tab w:val="left" w:pos="1134"/>
        </w:tabs>
        <w:spacing w:before="240" w:after="0"/>
        <w:ind w:firstLine="131"/>
        <w:jc w:val="both"/>
        <w:rPr>
          <w:rFonts w:ascii="Times New Roman" w:hAnsi="Times New Roman"/>
          <w:color w:val="000000"/>
          <w:sz w:val="24"/>
          <w:szCs w:val="24"/>
        </w:rPr>
      </w:pPr>
      <w:r w:rsidRPr="00FB3D5C">
        <w:rPr>
          <w:rFonts w:ascii="Times New Roman" w:hAnsi="Times New Roman"/>
          <w:color w:val="000000"/>
          <w:sz w:val="24"/>
          <w:szCs w:val="24"/>
        </w:rPr>
        <w:t xml:space="preserve">81 – Resultados líquido do período </w:t>
      </w:r>
    </w:p>
    <w:p w:rsidR="00F9679A" w:rsidRPr="00FB3D5C" w:rsidRDefault="00F9679A" w:rsidP="00FB3D5C">
      <w:pPr>
        <w:numPr>
          <w:ilvl w:val="0"/>
          <w:numId w:val="26"/>
        </w:numPr>
        <w:tabs>
          <w:tab w:val="left" w:pos="1134"/>
        </w:tabs>
        <w:spacing w:after="0"/>
        <w:ind w:firstLine="131"/>
        <w:jc w:val="both"/>
        <w:rPr>
          <w:rFonts w:ascii="Times New Roman" w:hAnsi="Times New Roman"/>
          <w:color w:val="000000"/>
          <w:sz w:val="24"/>
          <w:szCs w:val="24"/>
        </w:rPr>
      </w:pPr>
      <w:r w:rsidRPr="00FB3D5C">
        <w:rPr>
          <w:rFonts w:ascii="Times New Roman" w:hAnsi="Times New Roman"/>
          <w:color w:val="000000"/>
          <w:sz w:val="24"/>
          <w:szCs w:val="24"/>
        </w:rPr>
        <w:t xml:space="preserve">89 – Dividendos antecipados </w:t>
      </w:r>
    </w:p>
    <w:p w:rsidR="00F9679A" w:rsidRDefault="00F9679A" w:rsidP="00FB3D5C">
      <w:pPr>
        <w:tabs>
          <w:tab w:val="left" w:pos="6670"/>
        </w:tabs>
        <w:spacing w:after="0"/>
        <w:rPr>
          <w:rFonts w:ascii="Times New Roman" w:hAnsi="Times New Roman"/>
          <w:color w:val="000000"/>
          <w:sz w:val="20"/>
          <w:szCs w:val="20"/>
        </w:rPr>
      </w:pPr>
    </w:p>
    <w:p w:rsidR="00F9679A" w:rsidRDefault="00F9679A" w:rsidP="003640F8">
      <w:pPr>
        <w:tabs>
          <w:tab w:val="left" w:pos="6670"/>
        </w:tabs>
        <w:rPr>
          <w:rFonts w:ascii="Times New Roman" w:hAnsi="Times New Roman"/>
          <w:color w:val="000000"/>
          <w:sz w:val="20"/>
          <w:szCs w:val="20"/>
        </w:rPr>
      </w:pPr>
    </w:p>
    <w:p w:rsidR="00F9679A" w:rsidRDefault="00F9679A" w:rsidP="003640F8">
      <w:pPr>
        <w:tabs>
          <w:tab w:val="left" w:pos="6670"/>
        </w:tabs>
        <w:rPr>
          <w:rFonts w:ascii="Times New Roman" w:hAnsi="Times New Roman"/>
          <w:color w:val="000000"/>
          <w:sz w:val="20"/>
          <w:szCs w:val="20"/>
        </w:rPr>
      </w:pPr>
    </w:p>
    <w:p w:rsidR="00F9679A" w:rsidRDefault="00F9679A" w:rsidP="003640F8">
      <w:pPr>
        <w:tabs>
          <w:tab w:val="left" w:pos="6670"/>
        </w:tabs>
        <w:rPr>
          <w:rFonts w:ascii="Times New Roman" w:hAnsi="Times New Roman"/>
          <w:color w:val="000000"/>
          <w:sz w:val="20"/>
          <w:szCs w:val="20"/>
        </w:rPr>
      </w:pPr>
    </w:p>
    <w:p w:rsidR="00F9679A" w:rsidRDefault="00F9679A" w:rsidP="003640F8">
      <w:pPr>
        <w:tabs>
          <w:tab w:val="left" w:pos="6670"/>
        </w:tabs>
        <w:rPr>
          <w:rFonts w:ascii="Times New Roman" w:hAnsi="Times New Roman"/>
          <w:color w:val="000000"/>
          <w:sz w:val="20"/>
          <w:szCs w:val="20"/>
        </w:rPr>
      </w:pPr>
    </w:p>
    <w:p w:rsidR="00F9679A" w:rsidRDefault="00F9679A" w:rsidP="003640F8">
      <w:pPr>
        <w:tabs>
          <w:tab w:val="left" w:pos="6670"/>
        </w:tabs>
        <w:rPr>
          <w:rFonts w:ascii="Times New Roman" w:hAnsi="Times New Roman"/>
          <w:color w:val="000000"/>
          <w:sz w:val="20"/>
          <w:szCs w:val="20"/>
        </w:rPr>
      </w:pPr>
    </w:p>
    <w:p w:rsidR="00F9679A" w:rsidRDefault="00F9679A" w:rsidP="003640F8">
      <w:pPr>
        <w:tabs>
          <w:tab w:val="left" w:pos="6670"/>
        </w:tabs>
        <w:rPr>
          <w:rFonts w:ascii="Times New Roman" w:hAnsi="Times New Roman"/>
          <w:color w:val="000000"/>
          <w:sz w:val="20"/>
          <w:szCs w:val="20"/>
        </w:rPr>
      </w:pPr>
    </w:p>
    <w:p w:rsidR="00F9679A" w:rsidRDefault="00F9679A" w:rsidP="003640F8">
      <w:pPr>
        <w:tabs>
          <w:tab w:val="left" w:pos="6670"/>
        </w:tabs>
        <w:rPr>
          <w:rFonts w:ascii="Times New Roman" w:hAnsi="Times New Roman"/>
          <w:color w:val="000000"/>
          <w:sz w:val="20"/>
          <w:szCs w:val="20"/>
        </w:rPr>
      </w:pPr>
    </w:p>
    <w:p w:rsidR="00F9679A" w:rsidRDefault="00F9679A" w:rsidP="00566A2F">
      <w:pPr>
        <w:tabs>
          <w:tab w:val="left" w:pos="6670"/>
        </w:tabs>
        <w:ind w:left="2832"/>
        <w:jc w:val="center"/>
        <w:rPr>
          <w:rFonts w:ascii="Times New Roman" w:hAnsi="Times New Roman"/>
          <w:color w:val="7F7F7F"/>
          <w:sz w:val="20"/>
          <w:szCs w:val="20"/>
        </w:rPr>
      </w:pPr>
    </w:p>
    <w:p w:rsidR="00F9679A" w:rsidRDefault="00F9679A" w:rsidP="00566A2F">
      <w:pPr>
        <w:tabs>
          <w:tab w:val="left" w:pos="6670"/>
        </w:tabs>
        <w:ind w:left="2832"/>
        <w:jc w:val="center"/>
        <w:rPr>
          <w:rFonts w:ascii="Times New Roman" w:hAnsi="Times New Roman"/>
          <w:color w:val="7F7F7F"/>
          <w:sz w:val="20"/>
          <w:szCs w:val="20"/>
        </w:rPr>
      </w:pPr>
    </w:p>
    <w:p w:rsidR="00F9679A" w:rsidRDefault="00F9679A" w:rsidP="00566A2F">
      <w:pPr>
        <w:tabs>
          <w:tab w:val="left" w:pos="6670"/>
        </w:tabs>
        <w:ind w:left="2832"/>
        <w:jc w:val="center"/>
        <w:rPr>
          <w:rFonts w:ascii="Times New Roman" w:hAnsi="Times New Roman"/>
          <w:color w:val="7F7F7F"/>
          <w:sz w:val="20"/>
          <w:szCs w:val="20"/>
        </w:rPr>
      </w:pPr>
    </w:p>
    <w:p w:rsidR="00F9679A" w:rsidRDefault="00F9679A" w:rsidP="00566A2F">
      <w:pPr>
        <w:tabs>
          <w:tab w:val="left" w:pos="6670"/>
        </w:tabs>
        <w:ind w:left="2832"/>
        <w:jc w:val="center"/>
        <w:rPr>
          <w:rFonts w:ascii="Times New Roman" w:hAnsi="Times New Roman"/>
          <w:color w:val="7F7F7F"/>
          <w:sz w:val="20"/>
          <w:szCs w:val="20"/>
        </w:rPr>
      </w:pPr>
    </w:p>
    <w:p w:rsidR="00F9679A" w:rsidRDefault="00F9679A" w:rsidP="00566A2F">
      <w:pPr>
        <w:tabs>
          <w:tab w:val="left" w:pos="6670"/>
        </w:tabs>
        <w:ind w:left="2832"/>
        <w:jc w:val="center"/>
        <w:rPr>
          <w:rFonts w:ascii="Times New Roman" w:hAnsi="Times New Roman"/>
          <w:color w:val="000000"/>
          <w:sz w:val="20"/>
          <w:szCs w:val="20"/>
        </w:rPr>
      </w:pPr>
      <w:r>
        <w:rPr>
          <w:rFonts w:ascii="Times New Roman" w:hAnsi="Times New Roman"/>
          <w:color w:val="7F7F7F"/>
          <w:sz w:val="20"/>
          <w:szCs w:val="20"/>
        </w:rPr>
        <w:tab/>
      </w:r>
      <w:r w:rsidRPr="00045FE7">
        <w:rPr>
          <w:rFonts w:ascii="Times New Roman" w:hAnsi="Times New Roman"/>
          <w:color w:val="7F7F7F"/>
          <w:sz w:val="20"/>
          <w:szCs w:val="20"/>
        </w:rPr>
        <w:pict>
          <v:shape id="_x0000_i1054" type="#_x0000_t136" style="width:386.25pt;height:33.75pt" fillcolor="#a82218">
            <v:fill color2="fill darken(118)" method="linear sigma" focus="100%" type="gradient"/>
            <v:shadow color="#868686"/>
            <o:extrusion v:ext="view" color="silver" on="t" viewpoint="-34.72222mm,34.72222mm" viewpointorigin="-.5,.5" skewangle="45" brightness="4000f" lightposition="-50000" lightlevel="52000f" lightposition2="50000" lightlevel2="14000f" lightharsh2="t"/>
            <v:textpath style="font-family:&quot;Times New Roman&quot;;v-text-kern:t" trim="t" fitpath="t" string="Comparações Financeiras SNC / POC"/>
          </v:shape>
        </w:pict>
      </w:r>
    </w:p>
    <w:p w:rsidR="00F9679A" w:rsidRDefault="00F9679A" w:rsidP="00566A2F">
      <w:pPr>
        <w:tabs>
          <w:tab w:val="left" w:pos="6670"/>
        </w:tabs>
        <w:rPr>
          <w:rFonts w:ascii="Times New Roman" w:hAnsi="Times New Roman"/>
          <w:color w:val="000000"/>
          <w:sz w:val="20"/>
          <w:szCs w:val="20"/>
        </w:rPr>
      </w:pPr>
    </w:p>
    <w:p w:rsidR="00F9679A" w:rsidRDefault="00F9679A" w:rsidP="00566A2F">
      <w:pPr>
        <w:tabs>
          <w:tab w:val="left" w:pos="6670"/>
        </w:tabs>
        <w:rPr>
          <w:rFonts w:ascii="Times New Roman" w:hAnsi="Times New Roman"/>
          <w:color w:val="000000"/>
          <w:sz w:val="20"/>
          <w:szCs w:val="20"/>
        </w:rPr>
      </w:pPr>
    </w:p>
    <w:p w:rsidR="00F9679A" w:rsidRDefault="00F9679A" w:rsidP="00566A2F">
      <w:pPr>
        <w:tabs>
          <w:tab w:val="left" w:pos="6670"/>
        </w:tabs>
        <w:rPr>
          <w:rFonts w:ascii="Times New Roman" w:hAnsi="Times New Roman"/>
          <w:color w:val="000000"/>
          <w:sz w:val="20"/>
          <w:szCs w:val="20"/>
        </w:rPr>
      </w:pPr>
    </w:p>
    <w:p w:rsidR="00F9679A" w:rsidRDefault="00F9679A" w:rsidP="00566A2F">
      <w:pPr>
        <w:tabs>
          <w:tab w:val="left" w:pos="6670"/>
        </w:tabs>
        <w:rPr>
          <w:rFonts w:ascii="Times New Roman" w:hAnsi="Times New Roman"/>
          <w:color w:val="000000"/>
          <w:sz w:val="20"/>
          <w:szCs w:val="20"/>
        </w:rPr>
      </w:pPr>
    </w:p>
    <w:p w:rsidR="00F9679A" w:rsidRDefault="00F9679A" w:rsidP="00566A2F">
      <w:pPr>
        <w:rPr>
          <w:rFonts w:ascii="Times New Roman" w:hAnsi="Times New Roman"/>
          <w:sz w:val="20"/>
          <w:szCs w:val="20"/>
        </w:rPr>
      </w:pPr>
    </w:p>
    <w:p w:rsidR="00F9679A" w:rsidRDefault="00F9679A" w:rsidP="00566A2F">
      <w:pPr>
        <w:tabs>
          <w:tab w:val="left" w:pos="9781"/>
        </w:tabs>
        <w:jc w:val="center"/>
        <w:rPr>
          <w:rFonts w:ascii="Times New Roman" w:hAnsi="Times New Roman"/>
          <w:color w:val="000000"/>
          <w:sz w:val="20"/>
          <w:szCs w:val="20"/>
        </w:rPr>
      </w:pPr>
    </w:p>
    <w:p w:rsidR="00F9679A" w:rsidRDefault="00F9679A" w:rsidP="00566A2F">
      <w:pPr>
        <w:tabs>
          <w:tab w:val="left" w:pos="6670"/>
        </w:tabs>
        <w:rPr>
          <w:rFonts w:ascii="Times New Roman" w:hAnsi="Times New Roman"/>
          <w:color w:val="000000"/>
          <w:sz w:val="20"/>
          <w:szCs w:val="20"/>
        </w:rPr>
      </w:pPr>
      <w:r>
        <w:rPr>
          <w:rFonts w:ascii="Times New Roman" w:hAnsi="Times New Roman"/>
          <w:color w:val="000000"/>
          <w:sz w:val="20"/>
          <w:szCs w:val="20"/>
        </w:rPr>
        <w:tab/>
      </w:r>
      <w:r>
        <w:rPr>
          <w:rFonts w:ascii="Times New Roman" w:hAnsi="Times New Roman"/>
          <w:color w:val="000000"/>
          <w:sz w:val="20"/>
          <w:szCs w:val="20"/>
        </w:rPr>
        <w:tab/>
      </w:r>
      <w:r>
        <w:rPr>
          <w:rFonts w:ascii="Times New Roman" w:hAnsi="Times New Roman"/>
          <w:color w:val="000000"/>
          <w:sz w:val="20"/>
          <w:szCs w:val="20"/>
        </w:rPr>
        <w:tab/>
      </w:r>
      <w:r>
        <w:rPr>
          <w:rFonts w:ascii="Times New Roman" w:hAnsi="Times New Roman"/>
          <w:color w:val="000000"/>
          <w:sz w:val="20"/>
          <w:szCs w:val="20"/>
        </w:rPr>
        <w:tab/>
      </w:r>
    </w:p>
    <w:p w:rsidR="00F9679A" w:rsidRDefault="00F9679A" w:rsidP="00566A2F">
      <w:pPr>
        <w:rPr>
          <w:rFonts w:ascii="Times New Roman" w:hAnsi="Times New Roman"/>
          <w:sz w:val="20"/>
          <w:szCs w:val="20"/>
        </w:rPr>
      </w:pP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p>
    <w:p w:rsidR="00F9679A" w:rsidRDefault="00F9679A" w:rsidP="00566A2F">
      <w:pPr>
        <w:rPr>
          <w:rFonts w:ascii="Times New Roman" w:hAnsi="Times New Roman"/>
          <w:sz w:val="20"/>
          <w:szCs w:val="20"/>
        </w:rPr>
      </w:pPr>
    </w:p>
    <w:p w:rsidR="00F9679A" w:rsidRDefault="00F9679A" w:rsidP="00566A2F">
      <w:pPr>
        <w:rPr>
          <w:rFonts w:ascii="Times New Roman" w:hAnsi="Times New Roman"/>
          <w:sz w:val="20"/>
          <w:szCs w:val="20"/>
        </w:rPr>
      </w:pPr>
    </w:p>
    <w:p w:rsidR="00F9679A" w:rsidRDefault="00F9679A" w:rsidP="00566A2F">
      <w:pPr>
        <w:rPr>
          <w:rFonts w:ascii="Times New Roman" w:hAnsi="Times New Roman"/>
          <w:sz w:val="20"/>
          <w:szCs w:val="20"/>
        </w:rPr>
      </w:pPr>
    </w:p>
    <w:p w:rsidR="00F9679A" w:rsidRDefault="00F9679A" w:rsidP="00566A2F">
      <w:pPr>
        <w:rPr>
          <w:rFonts w:ascii="Times New Roman" w:hAnsi="Times New Roman"/>
          <w:sz w:val="20"/>
          <w:szCs w:val="20"/>
        </w:rPr>
      </w:pPr>
    </w:p>
    <w:p w:rsidR="00F9679A" w:rsidRDefault="00F9679A" w:rsidP="00566A2F">
      <w:pPr>
        <w:rPr>
          <w:rFonts w:ascii="Times New Roman" w:hAnsi="Times New Roman"/>
          <w:sz w:val="20"/>
          <w:szCs w:val="20"/>
        </w:rPr>
      </w:pPr>
    </w:p>
    <w:p w:rsidR="00F9679A" w:rsidRDefault="00F9679A" w:rsidP="00566A2F">
      <w:pPr>
        <w:rPr>
          <w:rFonts w:ascii="Times New Roman" w:hAnsi="Times New Roman"/>
          <w:sz w:val="20"/>
          <w:szCs w:val="20"/>
        </w:rPr>
      </w:pPr>
    </w:p>
    <w:p w:rsidR="00F9679A" w:rsidRDefault="00F9679A" w:rsidP="00566A2F">
      <w:pPr>
        <w:rPr>
          <w:rFonts w:ascii="Times New Roman" w:hAnsi="Times New Roman"/>
          <w:sz w:val="20"/>
          <w:szCs w:val="20"/>
        </w:rPr>
      </w:pPr>
    </w:p>
    <w:p w:rsidR="00F9679A" w:rsidRDefault="00F9679A" w:rsidP="00566A2F">
      <w:pPr>
        <w:rPr>
          <w:rFonts w:ascii="Times New Roman" w:hAnsi="Times New Roman"/>
          <w:sz w:val="20"/>
          <w:szCs w:val="20"/>
        </w:rPr>
      </w:pPr>
    </w:p>
    <w:p w:rsidR="00F9679A" w:rsidRDefault="00F9679A" w:rsidP="00566A2F">
      <w:pPr>
        <w:rPr>
          <w:rFonts w:ascii="Times New Roman" w:hAnsi="Times New Roman"/>
          <w:sz w:val="20"/>
          <w:szCs w:val="20"/>
        </w:rPr>
      </w:pPr>
    </w:p>
    <w:p w:rsidR="00F9679A" w:rsidRDefault="00F9679A" w:rsidP="00566A2F">
      <w:pPr>
        <w:rPr>
          <w:rFonts w:ascii="Times New Roman" w:hAnsi="Times New Roman"/>
          <w:sz w:val="20"/>
          <w:szCs w:val="20"/>
        </w:rPr>
      </w:pPr>
    </w:p>
    <w:p w:rsidR="00F9679A" w:rsidRDefault="00F9679A" w:rsidP="00566A2F">
      <w:pPr>
        <w:rPr>
          <w:rFonts w:ascii="Times New Roman" w:hAnsi="Times New Roman"/>
          <w:sz w:val="20"/>
          <w:szCs w:val="20"/>
        </w:rPr>
      </w:pPr>
    </w:p>
    <w:p w:rsidR="00F9679A" w:rsidRDefault="00F9679A" w:rsidP="002063EC">
      <w:pPr>
        <w:ind w:left="708" w:firstLine="708"/>
        <w:jc w:val="center"/>
        <w:rPr>
          <w:rFonts w:ascii="Times New Roman" w:hAnsi="Times New Roman"/>
          <w:sz w:val="20"/>
          <w:szCs w:val="20"/>
        </w:rPr>
      </w:pPr>
      <w:r w:rsidRPr="00045FE7">
        <w:rPr>
          <w:rFonts w:ascii="Times New Roman" w:hAnsi="Times New Roman"/>
          <w:color w:val="7F7F7F"/>
          <w:sz w:val="20"/>
          <w:szCs w:val="20"/>
        </w:rPr>
        <w:pict>
          <v:shape id="_x0000_i1055" type="#_x0000_t136" style="width:386.25pt;height:33.75pt" fillcolor="#a82218">
            <v:fill color2="fill darken(118)" method="linear sigma" focus="100%" type="gradient"/>
            <v:shadow color="#868686"/>
            <o:extrusion v:ext="view" color="silver" on="t" viewpoint="-34.72222mm,34.72222mm" viewpointorigin="-.5,.5" skewangle="45" brightness="4000f" lightposition="-50000" lightlevel="52000f" lightposition2="50000" lightlevel2="14000f" lightharsh2="t"/>
            <v:textpath style="font-family:&quot;Times New Roman&quot;;v-text-kern:t" trim="t" fitpath="t" string="O que é o Balanço"/>
          </v:shape>
        </w:pict>
      </w:r>
    </w:p>
    <w:p w:rsidR="00F9679A" w:rsidRDefault="00F9679A" w:rsidP="00566A2F">
      <w:pPr>
        <w:rPr>
          <w:rFonts w:ascii="Times New Roman" w:hAnsi="Times New Roman"/>
          <w:sz w:val="20"/>
          <w:szCs w:val="20"/>
        </w:rPr>
      </w:pPr>
    </w:p>
    <w:p w:rsidR="00F9679A" w:rsidRDefault="00F9679A" w:rsidP="00566A2F">
      <w:pPr>
        <w:rPr>
          <w:rFonts w:ascii="Times New Roman" w:hAnsi="Times New Roman"/>
          <w:sz w:val="20"/>
          <w:szCs w:val="20"/>
        </w:rPr>
      </w:pPr>
    </w:p>
    <w:p w:rsidR="00F9679A" w:rsidRDefault="00F9679A" w:rsidP="002063EC">
      <w:pPr>
        <w:jc w:val="center"/>
        <w:rPr>
          <w:rFonts w:ascii="Times New Roman" w:hAnsi="Times New Roman"/>
          <w:color w:val="000000"/>
          <w:sz w:val="24"/>
          <w:szCs w:val="24"/>
        </w:rPr>
      </w:pPr>
      <w:r w:rsidRPr="002063EC">
        <w:rPr>
          <w:rFonts w:ascii="Times New Roman" w:hAnsi="Times New Roman"/>
          <w:color w:val="000000"/>
          <w:sz w:val="24"/>
          <w:szCs w:val="24"/>
        </w:rPr>
        <w:t>Balanço</w:t>
      </w:r>
    </w:p>
    <w:p w:rsidR="00F9679A" w:rsidRPr="002063EC" w:rsidRDefault="00F9679A" w:rsidP="002063EC">
      <w:pPr>
        <w:jc w:val="center"/>
        <w:rPr>
          <w:rFonts w:ascii="Times New Roman" w:hAnsi="Times New Roman"/>
          <w:color w:val="000000"/>
          <w:sz w:val="24"/>
          <w:szCs w:val="24"/>
        </w:rPr>
      </w:pPr>
    </w:p>
    <w:p w:rsidR="00F9679A" w:rsidRDefault="00F9679A" w:rsidP="002063EC">
      <w:pPr>
        <w:numPr>
          <w:ilvl w:val="1"/>
          <w:numId w:val="27"/>
        </w:numPr>
        <w:tabs>
          <w:tab w:val="clear" w:pos="1440"/>
          <w:tab w:val="num" w:pos="993"/>
        </w:tabs>
        <w:spacing w:line="360" w:lineRule="auto"/>
        <w:ind w:left="993" w:right="139" w:hanging="709"/>
        <w:jc w:val="both"/>
        <w:rPr>
          <w:rFonts w:ascii="Times New Roman" w:hAnsi="Times New Roman"/>
          <w:color w:val="000000"/>
          <w:sz w:val="24"/>
          <w:szCs w:val="24"/>
        </w:rPr>
      </w:pPr>
      <w:r w:rsidRPr="002063EC">
        <w:rPr>
          <w:rFonts w:ascii="Times New Roman" w:hAnsi="Times New Roman"/>
          <w:color w:val="000000"/>
          <w:sz w:val="24"/>
          <w:szCs w:val="24"/>
        </w:rPr>
        <w:t xml:space="preserve">A informação acerca da posição financeira, que é afectada pelos recursos económicos que a entidade controla, pela sua estrutura financeira, pela sua liquidez e solvência; </w:t>
      </w:r>
    </w:p>
    <w:p w:rsidR="00F9679A" w:rsidRPr="002063EC" w:rsidRDefault="00F9679A" w:rsidP="002063EC">
      <w:pPr>
        <w:spacing w:line="360" w:lineRule="auto"/>
        <w:ind w:left="284" w:right="139"/>
        <w:jc w:val="both"/>
        <w:rPr>
          <w:rFonts w:ascii="Times New Roman" w:hAnsi="Times New Roman"/>
          <w:color w:val="000000"/>
          <w:sz w:val="24"/>
          <w:szCs w:val="24"/>
        </w:rPr>
      </w:pPr>
    </w:p>
    <w:p w:rsidR="00F9679A" w:rsidRDefault="00F9679A" w:rsidP="002063EC">
      <w:pPr>
        <w:numPr>
          <w:ilvl w:val="1"/>
          <w:numId w:val="27"/>
        </w:numPr>
        <w:spacing w:line="360" w:lineRule="auto"/>
        <w:ind w:left="993" w:right="139" w:hanging="709"/>
        <w:jc w:val="both"/>
        <w:rPr>
          <w:rFonts w:ascii="Times New Roman" w:hAnsi="Times New Roman"/>
          <w:color w:val="000000"/>
          <w:sz w:val="24"/>
          <w:szCs w:val="24"/>
        </w:rPr>
      </w:pPr>
      <w:r w:rsidRPr="002063EC">
        <w:rPr>
          <w:rFonts w:ascii="Times New Roman" w:hAnsi="Times New Roman"/>
          <w:color w:val="000000"/>
          <w:sz w:val="24"/>
          <w:szCs w:val="24"/>
        </w:rPr>
        <w:t xml:space="preserve">É útil na predição da capacidade da entidade para gerar no futuro caixa e equivalentes de caixa; na predição de futuras necessidades de empréstimos, de como os lucros futuros e fluxos de caixa serão distribuídos entre os interessados e sucesso que terá em conseguir fundos adicionais; e, finalmente, na predição da capacidade da entidade para satisfazer os seus compromissos financeiros à medida que estes se vencerem, quer a Curto Prazo, quer a Médio/Longo Prazo; </w:t>
      </w:r>
    </w:p>
    <w:p w:rsidR="00F9679A" w:rsidRPr="002063EC" w:rsidRDefault="00F9679A" w:rsidP="002063EC">
      <w:pPr>
        <w:spacing w:line="360" w:lineRule="auto"/>
        <w:ind w:right="139"/>
        <w:jc w:val="both"/>
        <w:rPr>
          <w:rFonts w:ascii="Times New Roman" w:hAnsi="Times New Roman"/>
          <w:color w:val="000000"/>
          <w:sz w:val="24"/>
          <w:szCs w:val="24"/>
        </w:rPr>
      </w:pPr>
    </w:p>
    <w:p w:rsidR="00F9679A" w:rsidRPr="002063EC" w:rsidRDefault="00F9679A" w:rsidP="002063EC">
      <w:pPr>
        <w:numPr>
          <w:ilvl w:val="1"/>
          <w:numId w:val="27"/>
        </w:numPr>
        <w:spacing w:line="360" w:lineRule="auto"/>
        <w:ind w:left="993" w:right="139" w:hanging="709"/>
        <w:jc w:val="both"/>
        <w:rPr>
          <w:rFonts w:ascii="Times New Roman" w:hAnsi="Times New Roman"/>
          <w:color w:val="000000"/>
          <w:sz w:val="24"/>
          <w:szCs w:val="24"/>
        </w:rPr>
      </w:pPr>
      <w:r w:rsidRPr="002063EC">
        <w:rPr>
          <w:rFonts w:ascii="Times New Roman" w:hAnsi="Times New Roman"/>
          <w:color w:val="000000"/>
          <w:sz w:val="24"/>
          <w:szCs w:val="24"/>
        </w:rPr>
        <w:t xml:space="preserve">O SNC passa a assumir uma forma vertical pelo facto do activo passar de três para apenas uma coluna de valores, sendo colocadas na coluna as quantias líquidas, como poderá ver na imagem Formato do Balanço pelo SNC. </w:t>
      </w:r>
    </w:p>
    <w:p w:rsidR="00F9679A" w:rsidRPr="002063EC" w:rsidRDefault="00F9679A" w:rsidP="002063EC">
      <w:pPr>
        <w:ind w:left="993" w:right="139" w:hanging="709"/>
        <w:rPr>
          <w:rFonts w:ascii="Times New Roman" w:hAnsi="Times New Roman"/>
          <w:color w:val="000000"/>
          <w:sz w:val="24"/>
          <w:szCs w:val="24"/>
        </w:rPr>
      </w:pPr>
    </w:p>
    <w:p w:rsidR="00F9679A" w:rsidRDefault="00F9679A" w:rsidP="002063EC">
      <w:pPr>
        <w:ind w:left="993" w:right="139" w:hanging="709"/>
        <w:rPr>
          <w:rFonts w:ascii="Times New Roman" w:hAnsi="Times New Roman"/>
          <w:sz w:val="20"/>
          <w:szCs w:val="20"/>
        </w:rPr>
      </w:pPr>
    </w:p>
    <w:p w:rsidR="00F9679A" w:rsidRDefault="00F9679A" w:rsidP="002063EC">
      <w:pPr>
        <w:ind w:left="993" w:right="139" w:hanging="709"/>
        <w:rPr>
          <w:rFonts w:ascii="Times New Roman" w:hAnsi="Times New Roman"/>
          <w:sz w:val="20"/>
          <w:szCs w:val="20"/>
        </w:rPr>
      </w:pPr>
    </w:p>
    <w:p w:rsidR="00F9679A" w:rsidRDefault="00F9679A" w:rsidP="002063EC">
      <w:pPr>
        <w:ind w:left="993" w:right="139" w:hanging="709"/>
        <w:rPr>
          <w:rFonts w:ascii="Times New Roman" w:hAnsi="Times New Roman"/>
          <w:sz w:val="20"/>
          <w:szCs w:val="20"/>
        </w:rPr>
      </w:pPr>
    </w:p>
    <w:p w:rsidR="00F9679A" w:rsidRDefault="00F9679A" w:rsidP="00566A2F">
      <w:pPr>
        <w:rPr>
          <w:rFonts w:ascii="Times New Roman" w:hAnsi="Times New Roman"/>
          <w:sz w:val="20"/>
          <w:szCs w:val="20"/>
        </w:rPr>
      </w:pPr>
    </w:p>
    <w:p w:rsidR="00F9679A" w:rsidRDefault="00F9679A" w:rsidP="00566A2F">
      <w:pPr>
        <w:rPr>
          <w:rFonts w:ascii="Times New Roman" w:hAnsi="Times New Roman"/>
          <w:sz w:val="20"/>
          <w:szCs w:val="20"/>
        </w:rPr>
      </w:pPr>
    </w:p>
    <w:p w:rsidR="00F9679A" w:rsidRDefault="00F9679A" w:rsidP="00566A2F">
      <w:pPr>
        <w:rPr>
          <w:rFonts w:ascii="Times New Roman" w:hAnsi="Times New Roman"/>
          <w:sz w:val="20"/>
          <w:szCs w:val="20"/>
        </w:rPr>
      </w:pPr>
    </w:p>
    <w:p w:rsidR="00F9679A" w:rsidRDefault="00F9679A" w:rsidP="00566A2F">
      <w:pPr>
        <w:rPr>
          <w:rFonts w:ascii="Times New Roman" w:hAnsi="Times New Roman"/>
          <w:sz w:val="20"/>
          <w:szCs w:val="20"/>
        </w:rPr>
      </w:pPr>
    </w:p>
    <w:p w:rsidR="00F9679A" w:rsidRDefault="00F9679A" w:rsidP="00566A2F">
      <w:pPr>
        <w:rPr>
          <w:rFonts w:ascii="Times New Roman" w:hAnsi="Times New Roman"/>
          <w:sz w:val="20"/>
          <w:szCs w:val="20"/>
        </w:rPr>
      </w:pPr>
    </w:p>
    <w:p w:rsidR="00F9679A" w:rsidRDefault="00F9679A" w:rsidP="00566A2F">
      <w:pPr>
        <w:rPr>
          <w:rFonts w:ascii="Times New Roman" w:hAnsi="Times New Roman"/>
          <w:sz w:val="20"/>
          <w:szCs w:val="20"/>
        </w:rPr>
      </w:pPr>
    </w:p>
    <w:p w:rsidR="00F9679A" w:rsidRDefault="00F9679A" w:rsidP="00566A2F">
      <w:pPr>
        <w:rPr>
          <w:rFonts w:ascii="Times New Roman" w:hAnsi="Times New Roman"/>
          <w:sz w:val="20"/>
          <w:szCs w:val="20"/>
        </w:rPr>
      </w:pPr>
    </w:p>
    <w:p w:rsidR="00F9679A" w:rsidRDefault="00F9679A" w:rsidP="00566A2F">
      <w:pPr>
        <w:rPr>
          <w:rFonts w:ascii="Times New Roman" w:hAnsi="Times New Roman"/>
          <w:sz w:val="20"/>
          <w:szCs w:val="20"/>
        </w:rPr>
      </w:pPr>
    </w:p>
    <w:p w:rsidR="00F9679A" w:rsidRDefault="00F9679A" w:rsidP="00566A2F">
      <w:pPr>
        <w:rPr>
          <w:rFonts w:ascii="Times New Roman" w:hAnsi="Times New Roman"/>
          <w:sz w:val="20"/>
          <w:szCs w:val="20"/>
        </w:rPr>
      </w:pPr>
    </w:p>
    <w:p w:rsidR="00F9679A" w:rsidRDefault="00F9679A" w:rsidP="00D233A2">
      <w:pPr>
        <w:jc w:val="center"/>
        <w:rPr>
          <w:rFonts w:ascii="Times New Roman" w:hAnsi="Times New Roman"/>
          <w:sz w:val="20"/>
          <w:szCs w:val="20"/>
        </w:rPr>
      </w:pPr>
      <w:r w:rsidRPr="00045FE7">
        <w:rPr>
          <w:rFonts w:ascii="Times New Roman" w:hAnsi="Times New Roman"/>
          <w:color w:val="7F7F7F"/>
          <w:sz w:val="20"/>
          <w:szCs w:val="20"/>
        </w:rPr>
        <w:pict>
          <v:shape id="_x0000_i1056" type="#_x0000_t136" style="width:386.25pt;height:27pt" fillcolor="#a82218">
            <v:fill color2="fill darken(118)" method="linear sigma" focus="100%" type="gradient"/>
            <v:shadow color="#868686"/>
            <o:extrusion v:ext="view" color="silver" on="t" viewpoint="-34.72222mm,34.72222mm" viewpointorigin="-.5,.5" skewangle="45" brightness="4000f" lightposition="-50000" lightlevel="52000f" lightposition2="50000" lightlevel2="14000f" lightharsh2="t"/>
            <v:textpath style="font-family:&quot;Times New Roman&quot;;v-text-kern:t" trim="t" fitpath="t" string="Classificação de Activos e Passivos"/>
          </v:shape>
        </w:pict>
      </w:r>
    </w:p>
    <w:p w:rsidR="00F9679A" w:rsidRPr="0061401D" w:rsidRDefault="00F9679A" w:rsidP="00036B9C">
      <w:pPr>
        <w:tabs>
          <w:tab w:val="left" w:pos="426"/>
        </w:tabs>
        <w:spacing w:after="0"/>
        <w:jc w:val="both"/>
        <w:rPr>
          <w:rFonts w:ascii="Times New Roman" w:hAnsi="Times New Roman"/>
          <w:b/>
        </w:rPr>
      </w:pPr>
      <w:r w:rsidRPr="00D233A2">
        <w:rPr>
          <w:rFonts w:ascii="Times New Roman" w:hAnsi="Times New Roman"/>
          <w:sz w:val="20"/>
          <w:szCs w:val="20"/>
        </w:rPr>
        <w:tab/>
      </w:r>
      <w:r w:rsidRPr="00D233A2">
        <w:rPr>
          <w:rFonts w:ascii="Times New Roman" w:hAnsi="Times New Roman"/>
          <w:sz w:val="20"/>
          <w:szCs w:val="20"/>
        </w:rPr>
        <w:tab/>
      </w:r>
      <w:r w:rsidRPr="0061401D">
        <w:rPr>
          <w:rFonts w:ascii="Times New Roman" w:hAnsi="Times New Roman"/>
          <w:b/>
        </w:rPr>
        <w:t>Activo</w:t>
      </w:r>
    </w:p>
    <w:p w:rsidR="00F9679A" w:rsidRPr="0061401D" w:rsidRDefault="00F9679A" w:rsidP="00036B9C">
      <w:pPr>
        <w:tabs>
          <w:tab w:val="left" w:pos="3817"/>
        </w:tabs>
        <w:spacing w:after="0"/>
        <w:ind w:left="142" w:firstLine="425"/>
        <w:jc w:val="both"/>
        <w:rPr>
          <w:rFonts w:ascii="Times New Roman" w:hAnsi="Times New Roman"/>
        </w:rPr>
      </w:pPr>
      <w:r w:rsidRPr="0061401D">
        <w:rPr>
          <w:rFonts w:ascii="Times New Roman" w:hAnsi="Times New Roman"/>
        </w:rPr>
        <w:t>É um recurso controlado pela empresa de que se espera um influxo de benefícios económicos futuros para a empresa, originado por eventos passados.</w:t>
      </w:r>
    </w:p>
    <w:p w:rsidR="00F9679A" w:rsidRPr="0061401D" w:rsidRDefault="00F9679A" w:rsidP="00036B9C">
      <w:pPr>
        <w:tabs>
          <w:tab w:val="left" w:pos="567"/>
        </w:tabs>
        <w:spacing w:after="0"/>
        <w:jc w:val="both"/>
        <w:rPr>
          <w:rFonts w:ascii="Times New Roman" w:hAnsi="Times New Roman"/>
          <w:b/>
        </w:rPr>
      </w:pPr>
      <w:r w:rsidRPr="0061401D">
        <w:rPr>
          <w:rFonts w:ascii="Times New Roman" w:hAnsi="Times New Roman"/>
        </w:rPr>
        <w:tab/>
      </w:r>
      <w:r w:rsidRPr="0061401D">
        <w:rPr>
          <w:rFonts w:ascii="Times New Roman" w:hAnsi="Times New Roman"/>
          <w:b/>
        </w:rPr>
        <w:t>Activo corrente</w:t>
      </w:r>
    </w:p>
    <w:p w:rsidR="00F9679A" w:rsidRPr="0061401D" w:rsidRDefault="00F9679A" w:rsidP="00036B9C">
      <w:pPr>
        <w:tabs>
          <w:tab w:val="left" w:pos="567"/>
        </w:tabs>
        <w:jc w:val="both"/>
        <w:rPr>
          <w:rFonts w:ascii="Times New Roman" w:hAnsi="Times New Roman"/>
        </w:rPr>
      </w:pPr>
      <w:r w:rsidRPr="0061401D">
        <w:rPr>
          <w:rFonts w:ascii="Times New Roman" w:hAnsi="Times New Roman"/>
        </w:rPr>
        <w:tab/>
        <w:t>Verifica um destes:</w:t>
      </w:r>
    </w:p>
    <w:p w:rsidR="00F9679A" w:rsidRPr="0061401D" w:rsidRDefault="00F9679A" w:rsidP="00FB3D5C">
      <w:pPr>
        <w:numPr>
          <w:ilvl w:val="0"/>
          <w:numId w:val="28"/>
        </w:numPr>
        <w:tabs>
          <w:tab w:val="left" w:pos="1418"/>
        </w:tabs>
        <w:spacing w:after="0"/>
        <w:ind w:firstLine="273"/>
        <w:jc w:val="both"/>
        <w:rPr>
          <w:rFonts w:ascii="Times New Roman" w:hAnsi="Times New Roman"/>
        </w:rPr>
      </w:pPr>
      <w:r w:rsidRPr="0061401D">
        <w:rPr>
          <w:rFonts w:ascii="Times New Roman" w:hAnsi="Times New Roman"/>
        </w:rPr>
        <w:t xml:space="preserve">Espera-se que seja vendido ou consumido num ciclo operacional; </w:t>
      </w:r>
    </w:p>
    <w:p w:rsidR="00F9679A" w:rsidRPr="0061401D" w:rsidRDefault="00F9679A" w:rsidP="00FB3D5C">
      <w:pPr>
        <w:numPr>
          <w:ilvl w:val="0"/>
          <w:numId w:val="28"/>
        </w:numPr>
        <w:tabs>
          <w:tab w:val="left" w:pos="1418"/>
        </w:tabs>
        <w:spacing w:after="0"/>
        <w:ind w:firstLine="273"/>
        <w:jc w:val="both"/>
        <w:rPr>
          <w:rFonts w:ascii="Times New Roman" w:hAnsi="Times New Roman"/>
        </w:rPr>
      </w:pPr>
      <w:r w:rsidRPr="0061401D">
        <w:rPr>
          <w:rFonts w:ascii="Times New Roman" w:hAnsi="Times New Roman"/>
        </w:rPr>
        <w:t xml:space="preserve">Detido com a finalidade de ser negociado; </w:t>
      </w:r>
    </w:p>
    <w:p w:rsidR="00F9679A" w:rsidRPr="0061401D" w:rsidRDefault="00F9679A" w:rsidP="00036B9C">
      <w:pPr>
        <w:numPr>
          <w:ilvl w:val="0"/>
          <w:numId w:val="28"/>
        </w:numPr>
        <w:tabs>
          <w:tab w:val="left" w:pos="1418"/>
        </w:tabs>
        <w:spacing w:after="0"/>
        <w:ind w:firstLine="273"/>
        <w:jc w:val="both"/>
        <w:rPr>
          <w:rFonts w:ascii="Times New Roman" w:hAnsi="Times New Roman"/>
        </w:rPr>
      </w:pPr>
      <w:r w:rsidRPr="0061401D">
        <w:rPr>
          <w:rFonts w:ascii="Times New Roman" w:hAnsi="Times New Roman"/>
        </w:rPr>
        <w:t xml:space="preserve">É caixa ou equivalente de caixa; </w:t>
      </w:r>
    </w:p>
    <w:p w:rsidR="00F9679A" w:rsidRPr="0061401D" w:rsidRDefault="00F9679A" w:rsidP="00036B9C">
      <w:pPr>
        <w:numPr>
          <w:ilvl w:val="0"/>
          <w:numId w:val="28"/>
        </w:numPr>
        <w:tabs>
          <w:tab w:val="left" w:pos="1418"/>
        </w:tabs>
        <w:spacing w:after="0"/>
        <w:ind w:firstLine="273"/>
        <w:jc w:val="both"/>
        <w:rPr>
          <w:rFonts w:ascii="Times New Roman" w:hAnsi="Times New Roman"/>
        </w:rPr>
      </w:pPr>
      <w:r w:rsidRPr="0061401D">
        <w:rPr>
          <w:rFonts w:ascii="Times New Roman" w:hAnsi="Times New Roman"/>
        </w:rPr>
        <w:t xml:space="preserve">Espera-se que seja realizada num período até 12 meses da data do balanço; </w:t>
      </w:r>
    </w:p>
    <w:p w:rsidR="00F9679A" w:rsidRPr="0061401D" w:rsidRDefault="00F9679A" w:rsidP="00036B9C">
      <w:pPr>
        <w:numPr>
          <w:ilvl w:val="0"/>
          <w:numId w:val="28"/>
        </w:numPr>
        <w:tabs>
          <w:tab w:val="left" w:pos="1418"/>
        </w:tabs>
        <w:spacing w:after="0"/>
        <w:ind w:firstLine="273"/>
        <w:jc w:val="both"/>
        <w:rPr>
          <w:rFonts w:ascii="Times New Roman" w:hAnsi="Times New Roman"/>
        </w:rPr>
      </w:pPr>
      <w:r w:rsidRPr="0061401D">
        <w:rPr>
          <w:rFonts w:ascii="Times New Roman" w:hAnsi="Times New Roman"/>
        </w:rPr>
        <w:t xml:space="preserve">Esteja detido essencialmente para a finalidade de ser negociado. </w:t>
      </w:r>
    </w:p>
    <w:p w:rsidR="00F9679A" w:rsidRPr="0061401D" w:rsidRDefault="00F9679A" w:rsidP="00FB3D5C">
      <w:pPr>
        <w:tabs>
          <w:tab w:val="left" w:pos="3817"/>
        </w:tabs>
        <w:spacing w:after="0"/>
        <w:ind w:left="567"/>
        <w:jc w:val="both"/>
        <w:rPr>
          <w:rFonts w:ascii="Times New Roman" w:hAnsi="Times New Roman"/>
        </w:rPr>
      </w:pPr>
      <w:r w:rsidRPr="0061401D">
        <w:rPr>
          <w:rFonts w:ascii="Times New Roman" w:hAnsi="Times New Roman"/>
        </w:rPr>
        <w:t>Estes activos podem ser:</w:t>
      </w:r>
    </w:p>
    <w:p w:rsidR="00F9679A" w:rsidRPr="0061401D" w:rsidRDefault="00F9679A" w:rsidP="0061401D">
      <w:pPr>
        <w:numPr>
          <w:ilvl w:val="0"/>
          <w:numId w:val="29"/>
        </w:numPr>
        <w:tabs>
          <w:tab w:val="left" w:pos="1418"/>
        </w:tabs>
        <w:spacing w:before="240" w:after="0"/>
        <w:ind w:firstLine="273"/>
        <w:jc w:val="both"/>
        <w:rPr>
          <w:rFonts w:ascii="Times New Roman" w:hAnsi="Times New Roman"/>
        </w:rPr>
      </w:pPr>
      <w:r w:rsidRPr="0061401D">
        <w:rPr>
          <w:rFonts w:ascii="Times New Roman" w:hAnsi="Times New Roman"/>
        </w:rPr>
        <w:t xml:space="preserve">Inventários (existências); </w:t>
      </w:r>
    </w:p>
    <w:p w:rsidR="00F9679A" w:rsidRPr="0061401D" w:rsidRDefault="00F9679A" w:rsidP="0061401D">
      <w:pPr>
        <w:numPr>
          <w:ilvl w:val="0"/>
          <w:numId w:val="29"/>
        </w:numPr>
        <w:tabs>
          <w:tab w:val="left" w:pos="1418"/>
        </w:tabs>
        <w:spacing w:after="0"/>
        <w:ind w:firstLine="273"/>
        <w:jc w:val="both"/>
        <w:rPr>
          <w:rFonts w:ascii="Times New Roman" w:hAnsi="Times New Roman"/>
        </w:rPr>
      </w:pPr>
      <w:r w:rsidRPr="0061401D">
        <w:rPr>
          <w:rFonts w:ascii="Times New Roman" w:hAnsi="Times New Roman"/>
        </w:rPr>
        <w:t xml:space="preserve">Activos financeiros – dinheiro, acções, clientes a receber. </w:t>
      </w:r>
    </w:p>
    <w:p w:rsidR="00F9679A" w:rsidRPr="0061401D" w:rsidRDefault="00F9679A" w:rsidP="0061401D">
      <w:pPr>
        <w:tabs>
          <w:tab w:val="left" w:pos="3817"/>
        </w:tabs>
        <w:spacing w:after="0"/>
        <w:ind w:left="567"/>
        <w:jc w:val="both"/>
        <w:rPr>
          <w:rFonts w:ascii="Times New Roman" w:hAnsi="Times New Roman"/>
          <w:b/>
        </w:rPr>
      </w:pPr>
      <w:r w:rsidRPr="0061401D">
        <w:rPr>
          <w:rFonts w:ascii="Times New Roman" w:hAnsi="Times New Roman"/>
          <w:b/>
        </w:rPr>
        <w:t xml:space="preserve">Activo não corrente. </w:t>
      </w:r>
    </w:p>
    <w:p w:rsidR="00F9679A" w:rsidRPr="0061401D" w:rsidRDefault="00F9679A" w:rsidP="00FB3D5C">
      <w:pPr>
        <w:tabs>
          <w:tab w:val="left" w:pos="3817"/>
        </w:tabs>
        <w:ind w:left="567"/>
        <w:jc w:val="both"/>
        <w:rPr>
          <w:rFonts w:ascii="Times New Roman" w:hAnsi="Times New Roman"/>
        </w:rPr>
      </w:pPr>
      <w:r w:rsidRPr="0061401D">
        <w:rPr>
          <w:rFonts w:ascii="Times New Roman" w:hAnsi="Times New Roman"/>
        </w:rPr>
        <w:t>São o inverso do anterior, podem ser:</w:t>
      </w:r>
    </w:p>
    <w:p w:rsidR="00F9679A" w:rsidRPr="0061401D" w:rsidRDefault="00F9679A" w:rsidP="00FB3D5C">
      <w:pPr>
        <w:numPr>
          <w:ilvl w:val="0"/>
          <w:numId w:val="30"/>
        </w:numPr>
        <w:tabs>
          <w:tab w:val="left" w:pos="1418"/>
        </w:tabs>
        <w:spacing w:after="0"/>
        <w:ind w:left="567" w:firstLine="426"/>
        <w:jc w:val="both"/>
        <w:rPr>
          <w:rFonts w:ascii="Times New Roman" w:hAnsi="Times New Roman"/>
        </w:rPr>
      </w:pPr>
      <w:r w:rsidRPr="0061401D">
        <w:rPr>
          <w:rFonts w:ascii="Times New Roman" w:hAnsi="Times New Roman"/>
        </w:rPr>
        <w:t xml:space="preserve">Activos biológicos (Novo); </w:t>
      </w:r>
    </w:p>
    <w:p w:rsidR="00F9679A" w:rsidRPr="0061401D" w:rsidRDefault="00F9679A" w:rsidP="00FB3D5C">
      <w:pPr>
        <w:numPr>
          <w:ilvl w:val="0"/>
          <w:numId w:val="30"/>
        </w:numPr>
        <w:tabs>
          <w:tab w:val="left" w:pos="1418"/>
        </w:tabs>
        <w:spacing w:after="0"/>
        <w:ind w:left="567" w:firstLine="426"/>
        <w:jc w:val="both"/>
        <w:rPr>
          <w:rFonts w:ascii="Times New Roman" w:hAnsi="Times New Roman"/>
        </w:rPr>
      </w:pPr>
      <w:r w:rsidRPr="0061401D">
        <w:rPr>
          <w:rFonts w:ascii="Times New Roman" w:hAnsi="Times New Roman"/>
        </w:rPr>
        <w:t xml:space="preserve">Activos fixos tangíveis (Nova denominação); </w:t>
      </w:r>
    </w:p>
    <w:p w:rsidR="00F9679A" w:rsidRPr="0061401D" w:rsidRDefault="00F9679A" w:rsidP="00036B9C">
      <w:pPr>
        <w:numPr>
          <w:ilvl w:val="0"/>
          <w:numId w:val="30"/>
        </w:numPr>
        <w:tabs>
          <w:tab w:val="left" w:pos="1418"/>
        </w:tabs>
        <w:spacing w:after="0"/>
        <w:ind w:left="567" w:firstLine="426"/>
        <w:jc w:val="both"/>
        <w:rPr>
          <w:rFonts w:ascii="Times New Roman" w:hAnsi="Times New Roman"/>
        </w:rPr>
      </w:pPr>
      <w:r w:rsidRPr="0061401D">
        <w:rPr>
          <w:rFonts w:ascii="Times New Roman" w:hAnsi="Times New Roman"/>
        </w:rPr>
        <w:t xml:space="preserve">Activos fixos intangíveis (Nova denominação); </w:t>
      </w:r>
    </w:p>
    <w:p w:rsidR="00F9679A" w:rsidRPr="0061401D" w:rsidRDefault="00F9679A" w:rsidP="00036B9C">
      <w:pPr>
        <w:numPr>
          <w:ilvl w:val="0"/>
          <w:numId w:val="30"/>
        </w:numPr>
        <w:tabs>
          <w:tab w:val="left" w:pos="1418"/>
        </w:tabs>
        <w:spacing w:after="0"/>
        <w:ind w:left="567" w:firstLine="426"/>
        <w:jc w:val="both"/>
        <w:rPr>
          <w:rFonts w:ascii="Times New Roman" w:hAnsi="Times New Roman"/>
        </w:rPr>
      </w:pPr>
      <w:r w:rsidRPr="0061401D">
        <w:rPr>
          <w:rFonts w:ascii="Times New Roman" w:hAnsi="Times New Roman"/>
        </w:rPr>
        <w:t xml:space="preserve">Locações; </w:t>
      </w:r>
    </w:p>
    <w:p w:rsidR="00F9679A" w:rsidRPr="0061401D" w:rsidRDefault="00F9679A" w:rsidP="00036B9C">
      <w:pPr>
        <w:numPr>
          <w:ilvl w:val="0"/>
          <w:numId w:val="30"/>
        </w:numPr>
        <w:tabs>
          <w:tab w:val="left" w:pos="1418"/>
        </w:tabs>
        <w:spacing w:after="0"/>
        <w:ind w:left="567" w:firstLine="426"/>
        <w:jc w:val="both"/>
        <w:rPr>
          <w:rFonts w:ascii="Times New Roman" w:hAnsi="Times New Roman"/>
        </w:rPr>
      </w:pPr>
      <w:r w:rsidRPr="0061401D">
        <w:rPr>
          <w:rFonts w:ascii="Times New Roman" w:hAnsi="Times New Roman"/>
        </w:rPr>
        <w:t xml:space="preserve">Propriedades de investimento (Novo); </w:t>
      </w:r>
    </w:p>
    <w:p w:rsidR="00F9679A" w:rsidRPr="0061401D" w:rsidRDefault="00F9679A" w:rsidP="00036B9C">
      <w:pPr>
        <w:numPr>
          <w:ilvl w:val="0"/>
          <w:numId w:val="30"/>
        </w:numPr>
        <w:tabs>
          <w:tab w:val="left" w:pos="1418"/>
        </w:tabs>
        <w:spacing w:after="0"/>
        <w:ind w:left="567" w:firstLine="426"/>
        <w:jc w:val="both"/>
        <w:rPr>
          <w:rFonts w:ascii="Times New Roman" w:hAnsi="Times New Roman"/>
        </w:rPr>
      </w:pPr>
      <w:r w:rsidRPr="0061401D">
        <w:rPr>
          <w:rFonts w:ascii="Times New Roman" w:hAnsi="Times New Roman"/>
        </w:rPr>
        <w:t xml:space="preserve">Activos contingentes (Novo); </w:t>
      </w:r>
    </w:p>
    <w:p w:rsidR="00F9679A" w:rsidRPr="0061401D" w:rsidRDefault="00F9679A" w:rsidP="00036B9C">
      <w:pPr>
        <w:numPr>
          <w:ilvl w:val="0"/>
          <w:numId w:val="30"/>
        </w:numPr>
        <w:tabs>
          <w:tab w:val="left" w:pos="1418"/>
        </w:tabs>
        <w:spacing w:after="0"/>
        <w:ind w:left="567" w:firstLine="426"/>
        <w:jc w:val="both"/>
        <w:rPr>
          <w:rFonts w:ascii="Times New Roman" w:hAnsi="Times New Roman"/>
        </w:rPr>
      </w:pPr>
      <w:r w:rsidRPr="0061401D">
        <w:rPr>
          <w:rFonts w:ascii="Times New Roman" w:hAnsi="Times New Roman"/>
        </w:rPr>
        <w:t xml:space="preserve">Activos detidos para venda e unidades operacionais descontinuadas (Novo). </w:t>
      </w:r>
    </w:p>
    <w:p w:rsidR="00F9679A" w:rsidRPr="0061401D" w:rsidRDefault="00F9679A" w:rsidP="0061401D">
      <w:pPr>
        <w:tabs>
          <w:tab w:val="left" w:pos="3817"/>
        </w:tabs>
        <w:spacing w:after="0"/>
        <w:ind w:left="567"/>
        <w:jc w:val="both"/>
        <w:rPr>
          <w:rFonts w:ascii="Times New Roman" w:hAnsi="Times New Roman"/>
        </w:rPr>
      </w:pPr>
      <w:r w:rsidRPr="0061401D">
        <w:rPr>
          <w:rFonts w:ascii="Times New Roman" w:hAnsi="Times New Roman"/>
        </w:rPr>
        <w:t>Estes activos podem ser:</w:t>
      </w:r>
    </w:p>
    <w:p w:rsidR="00F9679A" w:rsidRPr="0061401D" w:rsidRDefault="00F9679A" w:rsidP="0061401D">
      <w:pPr>
        <w:numPr>
          <w:ilvl w:val="0"/>
          <w:numId w:val="31"/>
        </w:numPr>
        <w:tabs>
          <w:tab w:val="left" w:pos="1418"/>
        </w:tabs>
        <w:spacing w:after="0"/>
        <w:ind w:left="567" w:firstLine="426"/>
        <w:jc w:val="both"/>
        <w:rPr>
          <w:rFonts w:ascii="Times New Roman" w:hAnsi="Times New Roman"/>
        </w:rPr>
      </w:pPr>
      <w:r w:rsidRPr="0061401D">
        <w:rPr>
          <w:rFonts w:ascii="Times New Roman" w:hAnsi="Times New Roman"/>
        </w:rPr>
        <w:t xml:space="preserve">Máquinas; </w:t>
      </w:r>
    </w:p>
    <w:p w:rsidR="00F9679A" w:rsidRPr="0061401D" w:rsidRDefault="00F9679A" w:rsidP="00FB3D5C">
      <w:pPr>
        <w:numPr>
          <w:ilvl w:val="0"/>
          <w:numId w:val="31"/>
        </w:numPr>
        <w:tabs>
          <w:tab w:val="left" w:pos="1418"/>
        </w:tabs>
        <w:spacing w:after="0"/>
        <w:ind w:left="567" w:firstLine="426"/>
        <w:jc w:val="both"/>
        <w:rPr>
          <w:rFonts w:ascii="Times New Roman" w:hAnsi="Times New Roman"/>
        </w:rPr>
      </w:pPr>
      <w:r w:rsidRPr="0061401D">
        <w:rPr>
          <w:rFonts w:ascii="Times New Roman" w:hAnsi="Times New Roman"/>
        </w:rPr>
        <w:t xml:space="preserve">Patentes e direitos. </w:t>
      </w:r>
    </w:p>
    <w:p w:rsidR="00F9679A" w:rsidRPr="0061401D" w:rsidRDefault="00F9679A" w:rsidP="0061401D">
      <w:pPr>
        <w:tabs>
          <w:tab w:val="left" w:pos="3817"/>
        </w:tabs>
        <w:spacing w:after="0"/>
        <w:ind w:left="567" w:firstLine="142"/>
        <w:jc w:val="both"/>
        <w:rPr>
          <w:rFonts w:ascii="Times New Roman" w:hAnsi="Times New Roman"/>
          <w:b/>
        </w:rPr>
      </w:pPr>
      <w:r w:rsidRPr="0061401D">
        <w:rPr>
          <w:rFonts w:ascii="Times New Roman" w:hAnsi="Times New Roman"/>
          <w:b/>
        </w:rPr>
        <w:t>Passivo</w:t>
      </w:r>
    </w:p>
    <w:p w:rsidR="00F9679A" w:rsidRPr="0061401D" w:rsidRDefault="00F9679A" w:rsidP="0061401D">
      <w:pPr>
        <w:tabs>
          <w:tab w:val="left" w:pos="3817"/>
        </w:tabs>
        <w:spacing w:after="0"/>
        <w:ind w:left="142" w:right="139" w:firstLine="425"/>
        <w:jc w:val="both"/>
        <w:rPr>
          <w:rFonts w:ascii="Times New Roman" w:hAnsi="Times New Roman"/>
        </w:rPr>
      </w:pPr>
      <w:r w:rsidRPr="0061401D">
        <w:rPr>
          <w:rFonts w:ascii="Times New Roman" w:hAnsi="Times New Roman"/>
        </w:rPr>
        <w:t>É uma obrigação presente da empresa de que se espera um ex fluxo de recursos da empresa, originado por eventos passados.</w:t>
      </w:r>
    </w:p>
    <w:p w:rsidR="00F9679A" w:rsidRPr="0061401D" w:rsidRDefault="00F9679A" w:rsidP="0061401D">
      <w:pPr>
        <w:tabs>
          <w:tab w:val="left" w:pos="709"/>
        </w:tabs>
        <w:spacing w:after="0"/>
        <w:ind w:left="284" w:right="139" w:firstLine="283"/>
        <w:jc w:val="both"/>
        <w:rPr>
          <w:rFonts w:ascii="Times New Roman" w:hAnsi="Times New Roman"/>
          <w:b/>
        </w:rPr>
      </w:pPr>
      <w:r w:rsidRPr="0061401D">
        <w:rPr>
          <w:rFonts w:ascii="Times New Roman" w:hAnsi="Times New Roman"/>
        </w:rPr>
        <w:t>Deve-se ter sempre presente a distinção entre uma obrigação presente e um compromisso futuro.</w:t>
      </w:r>
      <w:r w:rsidRPr="0061401D">
        <w:rPr>
          <w:rFonts w:ascii="Times New Roman" w:hAnsi="Times New Roman"/>
        </w:rPr>
        <w:br/>
      </w:r>
      <w:r w:rsidRPr="0061401D">
        <w:rPr>
          <w:rFonts w:ascii="Times New Roman" w:hAnsi="Times New Roman"/>
        </w:rPr>
        <w:tab/>
      </w:r>
      <w:r w:rsidRPr="0061401D">
        <w:rPr>
          <w:rFonts w:ascii="Times New Roman" w:hAnsi="Times New Roman"/>
          <w:b/>
        </w:rPr>
        <w:t xml:space="preserve">Passivo corrente </w:t>
      </w:r>
    </w:p>
    <w:p w:rsidR="00F9679A" w:rsidRPr="0061401D" w:rsidRDefault="00F9679A" w:rsidP="00C86541">
      <w:pPr>
        <w:tabs>
          <w:tab w:val="left" w:pos="709"/>
        </w:tabs>
        <w:spacing w:after="0"/>
        <w:ind w:left="567"/>
        <w:jc w:val="both"/>
        <w:rPr>
          <w:rFonts w:ascii="Times New Roman" w:hAnsi="Times New Roman"/>
        </w:rPr>
      </w:pPr>
      <w:r w:rsidRPr="0061401D">
        <w:rPr>
          <w:rFonts w:ascii="Times New Roman" w:hAnsi="Times New Roman"/>
        </w:rPr>
        <w:t>Verifica um destes:</w:t>
      </w:r>
    </w:p>
    <w:p w:rsidR="00F9679A" w:rsidRPr="0061401D" w:rsidRDefault="00F9679A" w:rsidP="00140086">
      <w:pPr>
        <w:numPr>
          <w:ilvl w:val="0"/>
          <w:numId w:val="32"/>
        </w:numPr>
        <w:tabs>
          <w:tab w:val="left" w:pos="1418"/>
        </w:tabs>
        <w:spacing w:after="0"/>
        <w:ind w:firstLine="273"/>
        <w:jc w:val="both"/>
        <w:rPr>
          <w:rFonts w:ascii="Times New Roman" w:hAnsi="Times New Roman"/>
        </w:rPr>
      </w:pPr>
      <w:r w:rsidRPr="0061401D">
        <w:rPr>
          <w:rFonts w:ascii="Times New Roman" w:hAnsi="Times New Roman"/>
        </w:rPr>
        <w:t xml:space="preserve">Espera-se que seja liquidado num ciclo operacional; </w:t>
      </w:r>
    </w:p>
    <w:p w:rsidR="00F9679A" w:rsidRPr="0061401D" w:rsidRDefault="00F9679A" w:rsidP="00140086">
      <w:pPr>
        <w:numPr>
          <w:ilvl w:val="0"/>
          <w:numId w:val="32"/>
        </w:numPr>
        <w:tabs>
          <w:tab w:val="left" w:pos="1418"/>
        </w:tabs>
        <w:spacing w:after="0"/>
        <w:ind w:firstLine="273"/>
        <w:jc w:val="both"/>
        <w:rPr>
          <w:rFonts w:ascii="Times New Roman" w:hAnsi="Times New Roman"/>
        </w:rPr>
      </w:pPr>
      <w:r w:rsidRPr="0061401D">
        <w:rPr>
          <w:rFonts w:ascii="Times New Roman" w:hAnsi="Times New Roman"/>
        </w:rPr>
        <w:t xml:space="preserve">Detido com a finalidade de ser negociado; </w:t>
      </w:r>
    </w:p>
    <w:p w:rsidR="00F9679A" w:rsidRPr="0061401D" w:rsidRDefault="00F9679A" w:rsidP="00140086">
      <w:pPr>
        <w:numPr>
          <w:ilvl w:val="0"/>
          <w:numId w:val="32"/>
        </w:numPr>
        <w:tabs>
          <w:tab w:val="left" w:pos="1418"/>
        </w:tabs>
        <w:spacing w:after="0"/>
        <w:ind w:firstLine="273"/>
        <w:jc w:val="both"/>
        <w:rPr>
          <w:rFonts w:ascii="Times New Roman" w:hAnsi="Times New Roman"/>
        </w:rPr>
      </w:pPr>
      <w:r w:rsidRPr="0061401D">
        <w:rPr>
          <w:rFonts w:ascii="Times New Roman" w:hAnsi="Times New Roman"/>
        </w:rPr>
        <w:t xml:space="preserve">Deva ser liquidado num período até 12 meses da data do balanço; </w:t>
      </w:r>
    </w:p>
    <w:p w:rsidR="00F9679A" w:rsidRPr="0061401D" w:rsidRDefault="00F9679A" w:rsidP="00C86541">
      <w:pPr>
        <w:numPr>
          <w:ilvl w:val="0"/>
          <w:numId w:val="32"/>
        </w:numPr>
        <w:tabs>
          <w:tab w:val="clear" w:pos="720"/>
          <w:tab w:val="num" w:pos="1418"/>
        </w:tabs>
        <w:spacing w:after="0"/>
        <w:ind w:left="1418" w:right="139" w:hanging="425"/>
        <w:jc w:val="both"/>
        <w:rPr>
          <w:rFonts w:ascii="Times New Roman" w:hAnsi="Times New Roman"/>
        </w:rPr>
      </w:pPr>
      <w:r w:rsidRPr="0061401D">
        <w:rPr>
          <w:rFonts w:ascii="Times New Roman" w:hAnsi="Times New Roman"/>
        </w:rPr>
        <w:t xml:space="preserve">A entidade não tenha “um direito incondicional de diferir a liquidação do passivo a mais de 12 meses de data de fim do balanço”. </w:t>
      </w:r>
    </w:p>
    <w:p w:rsidR="00F9679A" w:rsidRPr="0061401D" w:rsidRDefault="00F9679A" w:rsidP="00C86541">
      <w:pPr>
        <w:tabs>
          <w:tab w:val="left" w:pos="3817"/>
        </w:tabs>
        <w:spacing w:after="0"/>
        <w:ind w:left="709" w:hanging="142"/>
        <w:jc w:val="both"/>
        <w:rPr>
          <w:rFonts w:ascii="Times New Roman" w:hAnsi="Times New Roman"/>
        </w:rPr>
      </w:pPr>
      <w:r w:rsidRPr="0061401D">
        <w:rPr>
          <w:rFonts w:ascii="Times New Roman" w:hAnsi="Times New Roman"/>
        </w:rPr>
        <w:t>Os p</w:t>
      </w:r>
      <w:r w:rsidRPr="0061401D">
        <w:rPr>
          <w:rFonts w:ascii="Times New Roman" w:hAnsi="Times New Roman"/>
          <w:bCs/>
        </w:rPr>
        <w:t>assivos correntes</w:t>
      </w:r>
      <w:r w:rsidRPr="0061401D">
        <w:rPr>
          <w:rFonts w:ascii="Times New Roman" w:hAnsi="Times New Roman"/>
          <w:b/>
          <w:bCs/>
        </w:rPr>
        <w:t xml:space="preserve"> </w:t>
      </w:r>
      <w:r w:rsidRPr="0061401D">
        <w:rPr>
          <w:rFonts w:ascii="Times New Roman" w:hAnsi="Times New Roman"/>
        </w:rPr>
        <w:t>podem ser:</w:t>
      </w:r>
    </w:p>
    <w:p w:rsidR="00F9679A" w:rsidRPr="0061401D" w:rsidRDefault="00F9679A" w:rsidP="00140086">
      <w:pPr>
        <w:numPr>
          <w:ilvl w:val="0"/>
          <w:numId w:val="33"/>
        </w:numPr>
        <w:tabs>
          <w:tab w:val="left" w:pos="1418"/>
        </w:tabs>
        <w:spacing w:after="0"/>
        <w:ind w:firstLine="273"/>
        <w:jc w:val="both"/>
        <w:rPr>
          <w:rFonts w:ascii="Times New Roman" w:hAnsi="Times New Roman"/>
        </w:rPr>
      </w:pPr>
      <w:r w:rsidRPr="0061401D">
        <w:rPr>
          <w:rFonts w:ascii="Times New Roman" w:hAnsi="Times New Roman"/>
        </w:rPr>
        <w:t xml:space="preserve">Fornecedores; </w:t>
      </w:r>
    </w:p>
    <w:p w:rsidR="00F9679A" w:rsidRPr="0061401D" w:rsidRDefault="00F9679A" w:rsidP="00140086">
      <w:pPr>
        <w:numPr>
          <w:ilvl w:val="0"/>
          <w:numId w:val="33"/>
        </w:numPr>
        <w:tabs>
          <w:tab w:val="left" w:pos="1418"/>
        </w:tabs>
        <w:spacing w:after="0"/>
        <w:ind w:firstLine="273"/>
        <w:jc w:val="both"/>
        <w:rPr>
          <w:rFonts w:ascii="Times New Roman" w:hAnsi="Times New Roman"/>
        </w:rPr>
      </w:pPr>
      <w:r w:rsidRPr="0061401D">
        <w:rPr>
          <w:rFonts w:ascii="Times New Roman" w:hAnsi="Times New Roman"/>
        </w:rPr>
        <w:t xml:space="preserve">Empréstimos a menos de 3 meses. </w:t>
      </w:r>
    </w:p>
    <w:p w:rsidR="00F9679A" w:rsidRPr="0061401D" w:rsidRDefault="00F9679A" w:rsidP="00C86541">
      <w:pPr>
        <w:tabs>
          <w:tab w:val="left" w:pos="3817"/>
        </w:tabs>
        <w:spacing w:after="0"/>
        <w:ind w:left="567"/>
        <w:jc w:val="both"/>
        <w:rPr>
          <w:rFonts w:ascii="Times New Roman" w:hAnsi="Times New Roman"/>
        </w:rPr>
      </w:pPr>
      <w:r w:rsidRPr="0061401D">
        <w:rPr>
          <w:rFonts w:ascii="Times New Roman" w:hAnsi="Times New Roman"/>
        </w:rPr>
        <w:t>Os</w:t>
      </w:r>
      <w:r w:rsidRPr="0061401D">
        <w:rPr>
          <w:rFonts w:ascii="Times New Roman" w:hAnsi="Times New Roman"/>
          <w:b/>
          <w:bCs/>
        </w:rPr>
        <w:t xml:space="preserve"> </w:t>
      </w:r>
      <w:r w:rsidRPr="0061401D">
        <w:rPr>
          <w:rFonts w:ascii="Times New Roman" w:hAnsi="Times New Roman"/>
          <w:bCs/>
        </w:rPr>
        <w:t>passivos não correntes</w:t>
      </w:r>
      <w:r w:rsidRPr="0061401D">
        <w:rPr>
          <w:rFonts w:ascii="Times New Roman" w:hAnsi="Times New Roman"/>
        </w:rPr>
        <w:t xml:space="preserve"> podem ser:</w:t>
      </w:r>
    </w:p>
    <w:p w:rsidR="00F9679A" w:rsidRPr="0061401D" w:rsidRDefault="00F9679A" w:rsidP="00140086">
      <w:pPr>
        <w:numPr>
          <w:ilvl w:val="0"/>
          <w:numId w:val="34"/>
        </w:numPr>
        <w:tabs>
          <w:tab w:val="left" w:pos="1418"/>
        </w:tabs>
        <w:spacing w:after="0"/>
        <w:ind w:firstLine="273"/>
        <w:jc w:val="both"/>
        <w:rPr>
          <w:rFonts w:ascii="Times New Roman" w:hAnsi="Times New Roman"/>
        </w:rPr>
      </w:pPr>
      <w:r w:rsidRPr="0061401D">
        <w:rPr>
          <w:rFonts w:ascii="Times New Roman" w:hAnsi="Times New Roman"/>
        </w:rPr>
        <w:t xml:space="preserve">Empréstimos concedidos de longo prazo; </w:t>
      </w:r>
    </w:p>
    <w:p w:rsidR="00F9679A" w:rsidRPr="0061401D" w:rsidRDefault="00F9679A" w:rsidP="00140086">
      <w:pPr>
        <w:numPr>
          <w:ilvl w:val="0"/>
          <w:numId w:val="34"/>
        </w:numPr>
        <w:tabs>
          <w:tab w:val="left" w:pos="1418"/>
        </w:tabs>
        <w:spacing w:after="0"/>
        <w:ind w:firstLine="273"/>
        <w:jc w:val="both"/>
        <w:rPr>
          <w:rFonts w:ascii="Times New Roman" w:hAnsi="Times New Roman"/>
        </w:rPr>
      </w:pPr>
      <w:r w:rsidRPr="0061401D">
        <w:rPr>
          <w:rFonts w:ascii="Times New Roman" w:hAnsi="Times New Roman"/>
        </w:rPr>
        <w:t xml:space="preserve">Obrigações. </w:t>
      </w:r>
    </w:p>
    <w:p w:rsidR="00F9679A" w:rsidRPr="0061401D" w:rsidRDefault="00F9679A" w:rsidP="00140086">
      <w:pPr>
        <w:tabs>
          <w:tab w:val="left" w:pos="3817"/>
        </w:tabs>
        <w:spacing w:after="0"/>
        <w:ind w:left="567" w:right="281" w:firstLine="142"/>
        <w:jc w:val="both"/>
        <w:rPr>
          <w:rFonts w:ascii="Times New Roman" w:hAnsi="Times New Roman"/>
          <w:b/>
        </w:rPr>
      </w:pPr>
      <w:r w:rsidRPr="0061401D">
        <w:rPr>
          <w:rFonts w:ascii="Times New Roman" w:hAnsi="Times New Roman"/>
          <w:b/>
        </w:rPr>
        <w:t>Capital próprio</w:t>
      </w:r>
    </w:p>
    <w:p w:rsidR="00F9679A" w:rsidRDefault="00F9679A" w:rsidP="0061401D">
      <w:pPr>
        <w:tabs>
          <w:tab w:val="left" w:pos="3817"/>
        </w:tabs>
        <w:spacing w:after="0"/>
        <w:ind w:left="567"/>
        <w:jc w:val="both"/>
        <w:rPr>
          <w:rFonts w:ascii="Times New Roman" w:hAnsi="Times New Roman"/>
          <w:sz w:val="24"/>
          <w:szCs w:val="24"/>
        </w:rPr>
      </w:pPr>
      <w:r w:rsidRPr="0061401D">
        <w:rPr>
          <w:rFonts w:ascii="Times New Roman" w:hAnsi="Times New Roman"/>
        </w:rPr>
        <w:t>Corresponde ao interesse residual, ou seja, Activos – Passivos</w:t>
      </w:r>
      <w:r w:rsidRPr="00195A84">
        <w:rPr>
          <w:rFonts w:ascii="Times New Roman" w:hAnsi="Times New Roman"/>
          <w:sz w:val="24"/>
          <w:szCs w:val="24"/>
        </w:rPr>
        <w:t>.</w:t>
      </w:r>
    </w:p>
    <w:p w:rsidR="00F9679A" w:rsidRDefault="00F9679A" w:rsidP="0061401D">
      <w:pPr>
        <w:tabs>
          <w:tab w:val="left" w:pos="3817"/>
        </w:tabs>
        <w:spacing w:after="0"/>
        <w:ind w:left="567"/>
        <w:jc w:val="both"/>
        <w:rPr>
          <w:rFonts w:ascii="Times New Roman" w:hAnsi="Times New Roman"/>
          <w:sz w:val="24"/>
          <w:szCs w:val="24"/>
        </w:rPr>
      </w:pPr>
    </w:p>
    <w:p w:rsidR="00F9679A" w:rsidRDefault="00F9679A" w:rsidP="0061401D">
      <w:pPr>
        <w:tabs>
          <w:tab w:val="left" w:pos="3817"/>
        </w:tabs>
        <w:spacing w:after="0"/>
        <w:ind w:left="567"/>
        <w:jc w:val="both"/>
        <w:rPr>
          <w:rFonts w:ascii="Times New Roman" w:hAnsi="Times New Roman"/>
          <w:sz w:val="24"/>
          <w:szCs w:val="24"/>
        </w:rPr>
      </w:pPr>
    </w:p>
    <w:p w:rsidR="00F9679A" w:rsidRDefault="00F9679A" w:rsidP="0061401D">
      <w:pPr>
        <w:tabs>
          <w:tab w:val="left" w:pos="3817"/>
        </w:tabs>
        <w:spacing w:after="0"/>
        <w:ind w:left="567"/>
        <w:jc w:val="both"/>
        <w:rPr>
          <w:rFonts w:ascii="Times New Roman" w:hAnsi="Times New Roman"/>
          <w:sz w:val="24"/>
          <w:szCs w:val="24"/>
        </w:rPr>
      </w:pPr>
    </w:p>
    <w:p w:rsidR="00F9679A" w:rsidRDefault="00F9679A" w:rsidP="0061401D">
      <w:pPr>
        <w:tabs>
          <w:tab w:val="left" w:pos="3817"/>
        </w:tabs>
        <w:spacing w:after="0"/>
        <w:ind w:left="567"/>
        <w:jc w:val="center"/>
        <w:rPr>
          <w:rFonts w:ascii="Times New Roman" w:hAnsi="Times New Roman"/>
          <w:sz w:val="24"/>
          <w:szCs w:val="24"/>
        </w:rPr>
      </w:pPr>
      <w:r w:rsidRPr="00045FE7">
        <w:rPr>
          <w:rFonts w:ascii="Times New Roman" w:hAnsi="Times New Roman"/>
          <w:color w:val="7F7F7F"/>
          <w:sz w:val="20"/>
          <w:szCs w:val="20"/>
        </w:rPr>
        <w:pict>
          <v:shape id="_x0000_i1057" type="#_x0000_t136" style="width:322.5pt;height:22.5pt" fillcolor="#a82218">
            <v:fill color2="fill darken(118)" method="linear sigma" focus="100%" type="gradient"/>
            <v:shadow color="#868686"/>
            <o:extrusion v:ext="view" color="silver" on="t" viewpoint="-34.72222mm,34.72222mm" viewpointorigin="-.5,.5" skewangle="45" brightness="4000f" lightposition="-50000" lightlevel="52000f" lightposition2="50000" lightlevel2="14000f" lightharsh2="t"/>
            <v:textpath style="font-family:&quot;Times New Roman&quot;;v-text-kern:t" trim="t" fitpath="t" string="Balanço SNC"/>
          </v:shape>
        </w:pict>
      </w:r>
    </w:p>
    <w:tbl>
      <w:tblPr>
        <w:tblpPr w:leftFromText="141" w:rightFromText="141" w:vertAnchor="page" w:horzAnchor="margin" w:tblpXSpec="center" w:tblpY="1890"/>
        <w:tblW w:w="1026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868"/>
        <w:gridCol w:w="840"/>
        <w:gridCol w:w="1263"/>
        <w:gridCol w:w="1295"/>
      </w:tblGrid>
      <w:tr w:rsidR="00F9679A" w:rsidRPr="006F6E6E" w:rsidTr="006F6E6E">
        <w:trPr>
          <w:trHeight w:val="119"/>
        </w:trPr>
        <w:tc>
          <w:tcPr>
            <w:tcW w:w="6868" w:type="dxa"/>
            <w:vMerge w:val="restart"/>
            <w:tcBorders>
              <w:bottom w:val="nil"/>
            </w:tcBorders>
          </w:tcPr>
          <w:p w:rsidR="00F9679A" w:rsidRPr="006F6E6E" w:rsidRDefault="00F9679A" w:rsidP="006F6E6E">
            <w:pPr>
              <w:spacing w:after="0" w:line="240" w:lineRule="auto"/>
              <w:jc w:val="center"/>
              <w:rPr>
                <w:b/>
                <w:sz w:val="16"/>
                <w:szCs w:val="16"/>
              </w:rPr>
            </w:pPr>
          </w:p>
          <w:p w:rsidR="00F9679A" w:rsidRPr="006F6E6E" w:rsidRDefault="00F9679A" w:rsidP="006F6E6E">
            <w:pPr>
              <w:spacing w:after="0" w:line="240" w:lineRule="auto"/>
              <w:jc w:val="center"/>
              <w:rPr>
                <w:b/>
                <w:sz w:val="16"/>
                <w:szCs w:val="16"/>
              </w:rPr>
            </w:pPr>
            <w:r w:rsidRPr="006F6E6E">
              <w:rPr>
                <w:b/>
                <w:sz w:val="16"/>
                <w:szCs w:val="16"/>
              </w:rPr>
              <w:t>RUBRICAS</w:t>
            </w:r>
          </w:p>
        </w:tc>
        <w:tc>
          <w:tcPr>
            <w:tcW w:w="840" w:type="dxa"/>
            <w:tcBorders>
              <w:bottom w:val="single" w:sz="4" w:space="0" w:color="auto"/>
            </w:tcBorders>
          </w:tcPr>
          <w:p w:rsidR="00F9679A" w:rsidRPr="006F6E6E" w:rsidRDefault="00F9679A" w:rsidP="006F6E6E">
            <w:pPr>
              <w:spacing w:after="0" w:line="240" w:lineRule="auto"/>
              <w:rPr>
                <w:sz w:val="16"/>
                <w:szCs w:val="16"/>
              </w:rPr>
            </w:pPr>
          </w:p>
        </w:tc>
        <w:tc>
          <w:tcPr>
            <w:tcW w:w="2558" w:type="dxa"/>
            <w:gridSpan w:val="2"/>
            <w:tcBorders>
              <w:bottom w:val="single" w:sz="4" w:space="0" w:color="auto"/>
            </w:tcBorders>
          </w:tcPr>
          <w:p w:rsidR="00F9679A" w:rsidRPr="006F6E6E" w:rsidRDefault="00F9679A" w:rsidP="006F6E6E">
            <w:pPr>
              <w:spacing w:after="0" w:line="240" w:lineRule="auto"/>
              <w:jc w:val="center"/>
              <w:rPr>
                <w:sz w:val="16"/>
                <w:szCs w:val="16"/>
              </w:rPr>
            </w:pPr>
            <w:r w:rsidRPr="006F6E6E">
              <w:rPr>
                <w:sz w:val="16"/>
                <w:szCs w:val="16"/>
              </w:rPr>
              <w:t>DATAS</w:t>
            </w:r>
          </w:p>
        </w:tc>
      </w:tr>
      <w:tr w:rsidR="00F9679A" w:rsidRPr="006F6E6E" w:rsidTr="006F6E6E">
        <w:trPr>
          <w:trHeight w:val="255"/>
        </w:trPr>
        <w:tc>
          <w:tcPr>
            <w:tcW w:w="6868" w:type="dxa"/>
            <w:vMerge/>
            <w:tcBorders>
              <w:top w:val="nil"/>
              <w:bottom w:val="single" w:sz="4" w:space="0" w:color="auto"/>
            </w:tcBorders>
          </w:tcPr>
          <w:p w:rsidR="00F9679A" w:rsidRPr="006F6E6E" w:rsidRDefault="00F9679A" w:rsidP="006F6E6E">
            <w:pPr>
              <w:spacing w:after="0" w:line="240" w:lineRule="auto"/>
              <w:rPr>
                <w:b/>
                <w:sz w:val="16"/>
                <w:szCs w:val="16"/>
              </w:rPr>
            </w:pPr>
          </w:p>
        </w:tc>
        <w:tc>
          <w:tcPr>
            <w:tcW w:w="840" w:type="dxa"/>
            <w:tcBorders>
              <w:top w:val="single" w:sz="4" w:space="0" w:color="auto"/>
              <w:bottom w:val="single" w:sz="4" w:space="0" w:color="auto"/>
            </w:tcBorders>
          </w:tcPr>
          <w:p w:rsidR="00F9679A" w:rsidRPr="006F6E6E" w:rsidRDefault="00F9679A" w:rsidP="006F6E6E">
            <w:pPr>
              <w:spacing w:after="0" w:line="240" w:lineRule="auto"/>
              <w:jc w:val="center"/>
              <w:rPr>
                <w:sz w:val="16"/>
                <w:szCs w:val="16"/>
              </w:rPr>
            </w:pPr>
            <w:r w:rsidRPr="006F6E6E">
              <w:rPr>
                <w:sz w:val="16"/>
                <w:szCs w:val="16"/>
              </w:rPr>
              <w:t>NOTAS</w:t>
            </w:r>
          </w:p>
        </w:tc>
        <w:tc>
          <w:tcPr>
            <w:tcW w:w="1263" w:type="dxa"/>
            <w:tcBorders>
              <w:top w:val="single" w:sz="4" w:space="0" w:color="auto"/>
              <w:bottom w:val="single" w:sz="4" w:space="0" w:color="auto"/>
            </w:tcBorders>
          </w:tcPr>
          <w:p w:rsidR="00F9679A" w:rsidRPr="006F6E6E" w:rsidRDefault="00F9679A" w:rsidP="006F6E6E">
            <w:pPr>
              <w:spacing w:after="0" w:line="240" w:lineRule="auto"/>
              <w:jc w:val="center"/>
              <w:rPr>
                <w:sz w:val="16"/>
                <w:szCs w:val="16"/>
              </w:rPr>
            </w:pPr>
            <w:r w:rsidRPr="006F6E6E">
              <w:rPr>
                <w:sz w:val="16"/>
                <w:szCs w:val="16"/>
              </w:rPr>
              <w:t>31 DEZ N</w:t>
            </w:r>
          </w:p>
        </w:tc>
        <w:tc>
          <w:tcPr>
            <w:tcW w:w="1295" w:type="dxa"/>
            <w:tcBorders>
              <w:top w:val="single" w:sz="4" w:space="0" w:color="auto"/>
              <w:bottom w:val="single" w:sz="4" w:space="0" w:color="auto"/>
            </w:tcBorders>
          </w:tcPr>
          <w:p w:rsidR="00F9679A" w:rsidRPr="006F6E6E" w:rsidRDefault="00F9679A" w:rsidP="006F6E6E">
            <w:pPr>
              <w:spacing w:after="0" w:line="240" w:lineRule="auto"/>
              <w:jc w:val="center"/>
              <w:rPr>
                <w:sz w:val="16"/>
                <w:szCs w:val="16"/>
              </w:rPr>
            </w:pPr>
            <w:r w:rsidRPr="006F6E6E">
              <w:rPr>
                <w:sz w:val="16"/>
                <w:szCs w:val="16"/>
              </w:rPr>
              <w:t>31 DEZ N - 1</w:t>
            </w:r>
          </w:p>
        </w:tc>
      </w:tr>
      <w:tr w:rsidR="00F9679A" w:rsidRPr="006F6E6E" w:rsidTr="006F6E6E">
        <w:trPr>
          <w:trHeight w:val="2211"/>
        </w:trPr>
        <w:tc>
          <w:tcPr>
            <w:tcW w:w="6868" w:type="dxa"/>
            <w:vMerge w:val="restart"/>
            <w:tcBorders>
              <w:top w:val="single" w:sz="4" w:space="0" w:color="auto"/>
            </w:tcBorders>
          </w:tcPr>
          <w:p w:rsidR="00F9679A" w:rsidRPr="006F6E6E" w:rsidRDefault="00F9679A" w:rsidP="006F6E6E">
            <w:pPr>
              <w:spacing w:after="0" w:line="240" w:lineRule="auto"/>
              <w:jc w:val="center"/>
              <w:rPr>
                <w:rFonts w:ascii="Times New Roman" w:hAnsi="Times New Roman"/>
                <w:b/>
                <w:sz w:val="16"/>
                <w:szCs w:val="16"/>
              </w:rPr>
            </w:pPr>
            <w:r w:rsidRPr="006F6E6E">
              <w:rPr>
                <w:rFonts w:ascii="Times New Roman" w:hAnsi="Times New Roman"/>
                <w:b/>
                <w:sz w:val="16"/>
                <w:szCs w:val="16"/>
              </w:rPr>
              <w:t>ACTIVO</w:t>
            </w:r>
          </w:p>
          <w:p w:rsidR="00F9679A" w:rsidRPr="006F6E6E" w:rsidRDefault="00F9679A" w:rsidP="006F6E6E">
            <w:pPr>
              <w:spacing w:after="0" w:line="240" w:lineRule="auto"/>
              <w:rPr>
                <w:rFonts w:ascii="Times New Roman" w:hAnsi="Times New Roman"/>
                <w:b/>
                <w:sz w:val="16"/>
                <w:szCs w:val="16"/>
              </w:rPr>
            </w:pPr>
            <w:r w:rsidRPr="006F6E6E">
              <w:rPr>
                <w:rFonts w:ascii="Times New Roman" w:hAnsi="Times New Roman"/>
                <w:b/>
                <w:sz w:val="16"/>
                <w:szCs w:val="16"/>
              </w:rPr>
              <w:t>Activo não corrente</w:t>
            </w:r>
          </w:p>
          <w:p w:rsidR="00F9679A" w:rsidRPr="006F6E6E" w:rsidRDefault="00F9679A" w:rsidP="006F6E6E">
            <w:pPr>
              <w:spacing w:after="0" w:line="240" w:lineRule="auto"/>
              <w:rPr>
                <w:rFonts w:ascii="Times New Roman" w:hAnsi="Times New Roman"/>
                <w:sz w:val="16"/>
                <w:szCs w:val="16"/>
              </w:rPr>
            </w:pPr>
            <w:r w:rsidRPr="006F6E6E">
              <w:rPr>
                <w:rFonts w:ascii="Times New Roman" w:hAnsi="Times New Roman"/>
                <w:sz w:val="16"/>
                <w:szCs w:val="16"/>
              </w:rPr>
              <w:t>Activos fixos tangíveis</w:t>
            </w:r>
          </w:p>
          <w:p w:rsidR="00F9679A" w:rsidRPr="006F6E6E" w:rsidRDefault="00F9679A" w:rsidP="006F6E6E">
            <w:pPr>
              <w:spacing w:after="0" w:line="240" w:lineRule="auto"/>
              <w:rPr>
                <w:rFonts w:ascii="Times New Roman" w:hAnsi="Times New Roman"/>
                <w:sz w:val="16"/>
                <w:szCs w:val="16"/>
              </w:rPr>
            </w:pPr>
            <w:r w:rsidRPr="006F6E6E">
              <w:rPr>
                <w:rFonts w:ascii="Times New Roman" w:hAnsi="Times New Roman"/>
                <w:sz w:val="16"/>
                <w:szCs w:val="16"/>
              </w:rPr>
              <w:t>Propriedades de investimento</w:t>
            </w:r>
          </w:p>
          <w:p w:rsidR="00F9679A" w:rsidRPr="006F6E6E" w:rsidRDefault="00F9679A" w:rsidP="006F6E6E">
            <w:pPr>
              <w:spacing w:after="0" w:line="240" w:lineRule="auto"/>
              <w:rPr>
                <w:rFonts w:ascii="Times New Roman" w:hAnsi="Times New Roman"/>
                <w:sz w:val="16"/>
                <w:szCs w:val="16"/>
              </w:rPr>
            </w:pPr>
            <w:r w:rsidRPr="006F6E6E">
              <w:rPr>
                <w:rFonts w:ascii="Times New Roman" w:hAnsi="Times New Roman"/>
                <w:sz w:val="16"/>
                <w:szCs w:val="16"/>
              </w:rPr>
              <w:t>Trespasse (goodwill)</w:t>
            </w:r>
          </w:p>
          <w:p w:rsidR="00F9679A" w:rsidRPr="006F6E6E" w:rsidRDefault="00F9679A" w:rsidP="006F6E6E">
            <w:pPr>
              <w:spacing w:after="0" w:line="240" w:lineRule="auto"/>
              <w:rPr>
                <w:rFonts w:ascii="Times New Roman" w:hAnsi="Times New Roman"/>
                <w:sz w:val="16"/>
                <w:szCs w:val="16"/>
              </w:rPr>
            </w:pPr>
            <w:r w:rsidRPr="006F6E6E">
              <w:rPr>
                <w:rFonts w:ascii="Times New Roman" w:hAnsi="Times New Roman"/>
                <w:sz w:val="16"/>
                <w:szCs w:val="16"/>
              </w:rPr>
              <w:t>Activos intangíveis</w:t>
            </w:r>
          </w:p>
          <w:p w:rsidR="00F9679A" w:rsidRPr="006F6E6E" w:rsidRDefault="00F9679A" w:rsidP="006F6E6E">
            <w:pPr>
              <w:spacing w:after="0" w:line="240" w:lineRule="auto"/>
              <w:rPr>
                <w:rFonts w:ascii="Times New Roman" w:hAnsi="Times New Roman"/>
                <w:sz w:val="16"/>
                <w:szCs w:val="16"/>
              </w:rPr>
            </w:pPr>
            <w:r w:rsidRPr="006F6E6E">
              <w:rPr>
                <w:rFonts w:ascii="Times New Roman" w:hAnsi="Times New Roman"/>
                <w:sz w:val="16"/>
                <w:szCs w:val="16"/>
              </w:rPr>
              <w:t>Activos biológicos</w:t>
            </w:r>
          </w:p>
          <w:p w:rsidR="00F9679A" w:rsidRPr="006F6E6E" w:rsidRDefault="00F9679A" w:rsidP="006F6E6E">
            <w:pPr>
              <w:spacing w:after="0" w:line="240" w:lineRule="auto"/>
              <w:rPr>
                <w:rFonts w:ascii="Times New Roman" w:hAnsi="Times New Roman"/>
                <w:sz w:val="16"/>
                <w:szCs w:val="16"/>
              </w:rPr>
            </w:pPr>
            <w:r w:rsidRPr="006F6E6E">
              <w:rPr>
                <w:rFonts w:ascii="Times New Roman" w:hAnsi="Times New Roman"/>
                <w:sz w:val="16"/>
                <w:szCs w:val="16"/>
              </w:rPr>
              <w:t>Participações financeiras – método da equivalência patrimonial</w:t>
            </w:r>
          </w:p>
          <w:p w:rsidR="00F9679A" w:rsidRPr="006F6E6E" w:rsidRDefault="00F9679A" w:rsidP="006F6E6E">
            <w:pPr>
              <w:spacing w:after="0" w:line="240" w:lineRule="auto"/>
              <w:rPr>
                <w:rFonts w:ascii="Times New Roman" w:hAnsi="Times New Roman"/>
                <w:sz w:val="16"/>
                <w:szCs w:val="16"/>
              </w:rPr>
            </w:pPr>
            <w:r w:rsidRPr="006F6E6E">
              <w:rPr>
                <w:rFonts w:ascii="Times New Roman" w:hAnsi="Times New Roman"/>
                <w:sz w:val="16"/>
                <w:szCs w:val="16"/>
              </w:rPr>
              <w:t>Participações financeiras – outros métodos</w:t>
            </w:r>
          </w:p>
          <w:p w:rsidR="00F9679A" w:rsidRPr="006F6E6E" w:rsidRDefault="00F9679A" w:rsidP="006F6E6E">
            <w:pPr>
              <w:spacing w:after="0" w:line="240" w:lineRule="auto"/>
              <w:rPr>
                <w:rFonts w:ascii="Times New Roman" w:hAnsi="Times New Roman"/>
                <w:sz w:val="16"/>
                <w:szCs w:val="16"/>
              </w:rPr>
            </w:pPr>
            <w:r w:rsidRPr="006F6E6E">
              <w:rPr>
                <w:rFonts w:ascii="Times New Roman" w:hAnsi="Times New Roman"/>
                <w:sz w:val="16"/>
                <w:szCs w:val="16"/>
              </w:rPr>
              <w:t>Accionistas / sócios</w:t>
            </w:r>
          </w:p>
          <w:p w:rsidR="00F9679A" w:rsidRPr="006F6E6E" w:rsidRDefault="00F9679A" w:rsidP="006F6E6E">
            <w:pPr>
              <w:spacing w:after="0" w:line="240" w:lineRule="auto"/>
              <w:rPr>
                <w:rFonts w:ascii="Times New Roman" w:hAnsi="Times New Roman"/>
                <w:sz w:val="16"/>
                <w:szCs w:val="16"/>
              </w:rPr>
            </w:pPr>
            <w:r w:rsidRPr="006F6E6E">
              <w:rPr>
                <w:rFonts w:ascii="Times New Roman" w:hAnsi="Times New Roman"/>
                <w:sz w:val="16"/>
                <w:szCs w:val="16"/>
              </w:rPr>
              <w:t>Outros activos financeiros</w:t>
            </w:r>
          </w:p>
          <w:p w:rsidR="00F9679A" w:rsidRPr="006F6E6E" w:rsidRDefault="00F9679A" w:rsidP="006F6E6E">
            <w:pPr>
              <w:spacing w:after="0" w:line="240" w:lineRule="auto"/>
              <w:rPr>
                <w:rFonts w:ascii="Times New Roman" w:hAnsi="Times New Roman"/>
                <w:sz w:val="16"/>
                <w:szCs w:val="16"/>
              </w:rPr>
            </w:pPr>
            <w:r w:rsidRPr="006F6E6E">
              <w:rPr>
                <w:rFonts w:ascii="Times New Roman" w:hAnsi="Times New Roman"/>
                <w:sz w:val="16"/>
                <w:szCs w:val="16"/>
              </w:rPr>
              <w:t>Activos por impostos diferidos</w:t>
            </w:r>
          </w:p>
          <w:p w:rsidR="00F9679A" w:rsidRPr="006F6E6E" w:rsidRDefault="00F9679A" w:rsidP="006F6E6E">
            <w:pPr>
              <w:spacing w:after="0" w:line="240" w:lineRule="auto"/>
              <w:rPr>
                <w:rFonts w:ascii="Times New Roman" w:hAnsi="Times New Roman"/>
                <w:sz w:val="16"/>
                <w:szCs w:val="16"/>
              </w:rPr>
            </w:pPr>
            <w:r w:rsidRPr="006F6E6E">
              <w:rPr>
                <w:rFonts w:ascii="Times New Roman" w:hAnsi="Times New Roman"/>
                <w:sz w:val="16"/>
                <w:szCs w:val="16"/>
              </w:rPr>
              <w:t>Activos não correntes detidos para venda</w:t>
            </w:r>
          </w:p>
          <w:p w:rsidR="00F9679A" w:rsidRPr="006F6E6E" w:rsidRDefault="00F9679A" w:rsidP="006F6E6E">
            <w:pPr>
              <w:spacing w:after="0" w:line="240" w:lineRule="auto"/>
              <w:rPr>
                <w:rFonts w:ascii="Times New Roman" w:hAnsi="Times New Roman"/>
                <w:sz w:val="16"/>
                <w:szCs w:val="16"/>
              </w:rPr>
            </w:pPr>
          </w:p>
          <w:p w:rsidR="00F9679A" w:rsidRPr="006F6E6E" w:rsidRDefault="00F9679A" w:rsidP="006F6E6E">
            <w:pPr>
              <w:spacing w:after="0" w:line="240" w:lineRule="auto"/>
              <w:rPr>
                <w:rFonts w:ascii="Times New Roman" w:hAnsi="Times New Roman"/>
                <w:b/>
                <w:sz w:val="16"/>
                <w:szCs w:val="16"/>
              </w:rPr>
            </w:pPr>
            <w:r w:rsidRPr="006F6E6E">
              <w:rPr>
                <w:rFonts w:ascii="Times New Roman" w:hAnsi="Times New Roman"/>
                <w:b/>
                <w:sz w:val="16"/>
                <w:szCs w:val="16"/>
              </w:rPr>
              <w:t>Activo corrente</w:t>
            </w:r>
          </w:p>
          <w:p w:rsidR="00F9679A" w:rsidRPr="006F6E6E" w:rsidRDefault="00F9679A" w:rsidP="006F6E6E">
            <w:pPr>
              <w:spacing w:after="0" w:line="240" w:lineRule="auto"/>
              <w:rPr>
                <w:rFonts w:ascii="Times New Roman" w:hAnsi="Times New Roman"/>
                <w:sz w:val="16"/>
                <w:szCs w:val="16"/>
              </w:rPr>
            </w:pPr>
            <w:r w:rsidRPr="006F6E6E">
              <w:rPr>
                <w:rFonts w:ascii="Times New Roman" w:hAnsi="Times New Roman"/>
                <w:sz w:val="16"/>
                <w:szCs w:val="16"/>
              </w:rPr>
              <w:t xml:space="preserve">Inventários </w:t>
            </w:r>
          </w:p>
          <w:p w:rsidR="00F9679A" w:rsidRPr="006F6E6E" w:rsidRDefault="00F9679A" w:rsidP="006F6E6E">
            <w:pPr>
              <w:spacing w:after="0" w:line="240" w:lineRule="auto"/>
              <w:rPr>
                <w:rFonts w:ascii="Times New Roman" w:hAnsi="Times New Roman"/>
                <w:sz w:val="16"/>
                <w:szCs w:val="16"/>
              </w:rPr>
            </w:pPr>
            <w:r w:rsidRPr="006F6E6E">
              <w:rPr>
                <w:rFonts w:ascii="Times New Roman" w:hAnsi="Times New Roman"/>
                <w:sz w:val="16"/>
                <w:szCs w:val="16"/>
              </w:rPr>
              <w:t>Activos biológicos</w:t>
            </w:r>
          </w:p>
          <w:p w:rsidR="00F9679A" w:rsidRPr="006F6E6E" w:rsidRDefault="00F9679A" w:rsidP="006F6E6E">
            <w:pPr>
              <w:spacing w:after="0" w:line="240" w:lineRule="auto"/>
              <w:rPr>
                <w:rFonts w:ascii="Times New Roman" w:hAnsi="Times New Roman"/>
                <w:sz w:val="16"/>
                <w:szCs w:val="16"/>
              </w:rPr>
            </w:pPr>
            <w:r w:rsidRPr="006F6E6E">
              <w:rPr>
                <w:rFonts w:ascii="Times New Roman" w:hAnsi="Times New Roman"/>
                <w:sz w:val="16"/>
                <w:szCs w:val="16"/>
              </w:rPr>
              <w:t>Clientes</w:t>
            </w:r>
          </w:p>
          <w:p w:rsidR="00F9679A" w:rsidRPr="006F6E6E" w:rsidRDefault="00F9679A" w:rsidP="006F6E6E">
            <w:pPr>
              <w:spacing w:after="0" w:line="240" w:lineRule="auto"/>
              <w:rPr>
                <w:rFonts w:ascii="Times New Roman" w:hAnsi="Times New Roman"/>
                <w:sz w:val="16"/>
                <w:szCs w:val="16"/>
              </w:rPr>
            </w:pPr>
            <w:r w:rsidRPr="006F6E6E">
              <w:rPr>
                <w:rFonts w:ascii="Times New Roman" w:hAnsi="Times New Roman"/>
                <w:sz w:val="16"/>
                <w:szCs w:val="16"/>
              </w:rPr>
              <w:t>Adiantamentos a fornecedores</w:t>
            </w:r>
          </w:p>
          <w:p w:rsidR="00F9679A" w:rsidRPr="006F6E6E" w:rsidRDefault="00F9679A" w:rsidP="006F6E6E">
            <w:pPr>
              <w:spacing w:after="0" w:line="240" w:lineRule="auto"/>
              <w:rPr>
                <w:rFonts w:ascii="Times New Roman" w:hAnsi="Times New Roman"/>
                <w:sz w:val="16"/>
                <w:szCs w:val="16"/>
              </w:rPr>
            </w:pPr>
            <w:r w:rsidRPr="006F6E6E">
              <w:rPr>
                <w:rFonts w:ascii="Times New Roman" w:hAnsi="Times New Roman"/>
                <w:sz w:val="16"/>
                <w:szCs w:val="16"/>
              </w:rPr>
              <w:t>Estado e outros entes públicos</w:t>
            </w:r>
          </w:p>
          <w:p w:rsidR="00F9679A" w:rsidRPr="006F6E6E" w:rsidRDefault="00F9679A" w:rsidP="006F6E6E">
            <w:pPr>
              <w:spacing w:after="0" w:line="240" w:lineRule="auto"/>
              <w:rPr>
                <w:rFonts w:ascii="Times New Roman" w:hAnsi="Times New Roman"/>
                <w:sz w:val="16"/>
                <w:szCs w:val="16"/>
              </w:rPr>
            </w:pPr>
            <w:r w:rsidRPr="006F6E6E">
              <w:rPr>
                <w:rFonts w:ascii="Times New Roman" w:hAnsi="Times New Roman"/>
                <w:sz w:val="16"/>
                <w:szCs w:val="16"/>
              </w:rPr>
              <w:t>Accionistas/sócios</w:t>
            </w:r>
          </w:p>
          <w:p w:rsidR="00F9679A" w:rsidRPr="006F6E6E" w:rsidRDefault="00F9679A" w:rsidP="006F6E6E">
            <w:pPr>
              <w:spacing w:after="0" w:line="240" w:lineRule="auto"/>
              <w:rPr>
                <w:rFonts w:ascii="Times New Roman" w:hAnsi="Times New Roman"/>
                <w:sz w:val="16"/>
                <w:szCs w:val="16"/>
              </w:rPr>
            </w:pPr>
            <w:r w:rsidRPr="006F6E6E">
              <w:rPr>
                <w:rFonts w:ascii="Times New Roman" w:hAnsi="Times New Roman"/>
                <w:sz w:val="16"/>
                <w:szCs w:val="16"/>
              </w:rPr>
              <w:t>Outras contas a receber</w:t>
            </w:r>
          </w:p>
          <w:p w:rsidR="00F9679A" w:rsidRPr="006F6E6E" w:rsidRDefault="00F9679A" w:rsidP="006F6E6E">
            <w:pPr>
              <w:spacing w:after="0" w:line="240" w:lineRule="auto"/>
              <w:rPr>
                <w:rFonts w:ascii="Times New Roman" w:hAnsi="Times New Roman"/>
                <w:sz w:val="16"/>
                <w:szCs w:val="16"/>
              </w:rPr>
            </w:pPr>
            <w:r w:rsidRPr="006F6E6E">
              <w:rPr>
                <w:rFonts w:ascii="Times New Roman" w:hAnsi="Times New Roman"/>
                <w:sz w:val="16"/>
                <w:szCs w:val="16"/>
              </w:rPr>
              <w:t>Diferimentos</w:t>
            </w:r>
          </w:p>
          <w:p w:rsidR="00F9679A" w:rsidRPr="006F6E6E" w:rsidRDefault="00F9679A" w:rsidP="006F6E6E">
            <w:pPr>
              <w:spacing w:after="0" w:line="240" w:lineRule="auto"/>
              <w:rPr>
                <w:rFonts w:ascii="Times New Roman" w:hAnsi="Times New Roman"/>
                <w:sz w:val="16"/>
                <w:szCs w:val="16"/>
              </w:rPr>
            </w:pPr>
            <w:r w:rsidRPr="006F6E6E">
              <w:rPr>
                <w:rFonts w:ascii="Times New Roman" w:hAnsi="Times New Roman"/>
                <w:sz w:val="16"/>
                <w:szCs w:val="16"/>
              </w:rPr>
              <w:t>Activos financeiros detidos para negociação</w:t>
            </w:r>
          </w:p>
          <w:p w:rsidR="00F9679A" w:rsidRPr="006F6E6E" w:rsidRDefault="00F9679A" w:rsidP="006F6E6E">
            <w:pPr>
              <w:spacing w:after="0" w:line="240" w:lineRule="auto"/>
              <w:rPr>
                <w:rFonts w:ascii="Times New Roman" w:hAnsi="Times New Roman"/>
                <w:sz w:val="16"/>
                <w:szCs w:val="16"/>
              </w:rPr>
            </w:pPr>
            <w:r w:rsidRPr="006F6E6E">
              <w:rPr>
                <w:rFonts w:ascii="Times New Roman" w:hAnsi="Times New Roman"/>
                <w:sz w:val="16"/>
                <w:szCs w:val="16"/>
              </w:rPr>
              <w:t>Outros activos financeiros</w:t>
            </w:r>
          </w:p>
          <w:p w:rsidR="00F9679A" w:rsidRPr="006F6E6E" w:rsidRDefault="00F9679A" w:rsidP="006F6E6E">
            <w:pPr>
              <w:spacing w:after="0" w:line="240" w:lineRule="auto"/>
              <w:rPr>
                <w:rFonts w:ascii="Times New Roman" w:hAnsi="Times New Roman"/>
                <w:sz w:val="16"/>
                <w:szCs w:val="16"/>
              </w:rPr>
            </w:pPr>
            <w:r w:rsidRPr="006F6E6E">
              <w:rPr>
                <w:rFonts w:ascii="Times New Roman" w:hAnsi="Times New Roman"/>
                <w:sz w:val="16"/>
                <w:szCs w:val="16"/>
              </w:rPr>
              <w:t>Caixa e depósitos bancários</w:t>
            </w:r>
          </w:p>
          <w:p w:rsidR="00F9679A" w:rsidRPr="006F6E6E" w:rsidRDefault="00F9679A" w:rsidP="006F6E6E">
            <w:pPr>
              <w:spacing w:after="0" w:line="240" w:lineRule="auto"/>
              <w:rPr>
                <w:rFonts w:ascii="Times New Roman" w:hAnsi="Times New Roman"/>
                <w:sz w:val="16"/>
                <w:szCs w:val="16"/>
              </w:rPr>
            </w:pPr>
          </w:p>
          <w:p w:rsidR="00F9679A" w:rsidRPr="006F6E6E" w:rsidRDefault="00F9679A" w:rsidP="006F6E6E">
            <w:pPr>
              <w:spacing w:after="0" w:line="240" w:lineRule="auto"/>
              <w:rPr>
                <w:rFonts w:ascii="Times New Roman" w:hAnsi="Times New Roman"/>
                <w:b/>
                <w:sz w:val="16"/>
                <w:szCs w:val="16"/>
              </w:rPr>
            </w:pPr>
            <w:r w:rsidRPr="006F6E6E">
              <w:rPr>
                <w:rFonts w:ascii="Times New Roman" w:hAnsi="Times New Roman"/>
                <w:b/>
                <w:sz w:val="16"/>
                <w:szCs w:val="16"/>
              </w:rPr>
              <w:t>Total do activo</w:t>
            </w:r>
          </w:p>
          <w:p w:rsidR="00F9679A" w:rsidRPr="006F6E6E" w:rsidRDefault="00F9679A" w:rsidP="006F6E6E">
            <w:pPr>
              <w:spacing w:after="0" w:line="240" w:lineRule="auto"/>
              <w:rPr>
                <w:rFonts w:ascii="Times New Roman" w:hAnsi="Times New Roman"/>
                <w:b/>
                <w:sz w:val="16"/>
                <w:szCs w:val="16"/>
              </w:rPr>
            </w:pPr>
            <w:r w:rsidRPr="006F6E6E">
              <w:rPr>
                <w:rFonts w:ascii="Times New Roman" w:hAnsi="Times New Roman"/>
                <w:b/>
                <w:sz w:val="16"/>
                <w:szCs w:val="16"/>
              </w:rPr>
              <w:t>Capital próprio</w:t>
            </w:r>
          </w:p>
          <w:p w:rsidR="00F9679A" w:rsidRPr="006F6E6E" w:rsidRDefault="00F9679A" w:rsidP="006F6E6E">
            <w:pPr>
              <w:spacing w:after="0" w:line="240" w:lineRule="auto"/>
              <w:rPr>
                <w:rFonts w:ascii="Times New Roman" w:hAnsi="Times New Roman"/>
                <w:sz w:val="16"/>
                <w:szCs w:val="16"/>
              </w:rPr>
            </w:pPr>
            <w:r w:rsidRPr="006F6E6E">
              <w:rPr>
                <w:rFonts w:ascii="Times New Roman" w:hAnsi="Times New Roman"/>
                <w:sz w:val="16"/>
                <w:szCs w:val="16"/>
              </w:rPr>
              <w:t xml:space="preserve">Capital realizado </w:t>
            </w:r>
          </w:p>
          <w:p w:rsidR="00F9679A" w:rsidRPr="006F6E6E" w:rsidRDefault="00F9679A" w:rsidP="006F6E6E">
            <w:pPr>
              <w:spacing w:after="0" w:line="240" w:lineRule="auto"/>
              <w:rPr>
                <w:rFonts w:ascii="Times New Roman" w:hAnsi="Times New Roman"/>
                <w:sz w:val="16"/>
                <w:szCs w:val="16"/>
              </w:rPr>
            </w:pPr>
            <w:r w:rsidRPr="006F6E6E">
              <w:rPr>
                <w:rFonts w:ascii="Times New Roman" w:hAnsi="Times New Roman"/>
                <w:sz w:val="16"/>
                <w:szCs w:val="16"/>
              </w:rPr>
              <w:t>Acções (quotas) próprias</w:t>
            </w:r>
          </w:p>
          <w:p w:rsidR="00F9679A" w:rsidRPr="006F6E6E" w:rsidRDefault="00F9679A" w:rsidP="006F6E6E">
            <w:pPr>
              <w:spacing w:after="0" w:line="240" w:lineRule="auto"/>
              <w:rPr>
                <w:rFonts w:ascii="Times New Roman" w:hAnsi="Times New Roman"/>
                <w:sz w:val="16"/>
                <w:szCs w:val="16"/>
              </w:rPr>
            </w:pPr>
            <w:r w:rsidRPr="006F6E6E">
              <w:rPr>
                <w:rFonts w:ascii="Times New Roman" w:hAnsi="Times New Roman"/>
                <w:sz w:val="16"/>
                <w:szCs w:val="16"/>
              </w:rPr>
              <w:t>Prestações suplementares e outros instrumentos de capital próprio</w:t>
            </w:r>
          </w:p>
          <w:p w:rsidR="00F9679A" w:rsidRPr="006F6E6E" w:rsidRDefault="00F9679A" w:rsidP="006F6E6E">
            <w:pPr>
              <w:spacing w:after="0" w:line="240" w:lineRule="auto"/>
              <w:rPr>
                <w:rFonts w:ascii="Times New Roman" w:hAnsi="Times New Roman"/>
                <w:sz w:val="16"/>
                <w:szCs w:val="16"/>
              </w:rPr>
            </w:pPr>
            <w:r w:rsidRPr="006F6E6E">
              <w:rPr>
                <w:rFonts w:ascii="Times New Roman" w:hAnsi="Times New Roman"/>
                <w:sz w:val="16"/>
                <w:szCs w:val="16"/>
              </w:rPr>
              <w:t>Prémios de emissão</w:t>
            </w:r>
          </w:p>
          <w:p w:rsidR="00F9679A" w:rsidRPr="006F6E6E" w:rsidRDefault="00F9679A" w:rsidP="006F6E6E">
            <w:pPr>
              <w:spacing w:after="0" w:line="240" w:lineRule="auto"/>
              <w:rPr>
                <w:rFonts w:ascii="Times New Roman" w:hAnsi="Times New Roman"/>
                <w:sz w:val="16"/>
                <w:szCs w:val="16"/>
              </w:rPr>
            </w:pPr>
            <w:r w:rsidRPr="006F6E6E">
              <w:rPr>
                <w:rFonts w:ascii="Times New Roman" w:hAnsi="Times New Roman"/>
                <w:sz w:val="16"/>
                <w:szCs w:val="16"/>
              </w:rPr>
              <w:t>Reservas legais</w:t>
            </w:r>
          </w:p>
          <w:p w:rsidR="00F9679A" w:rsidRPr="006F6E6E" w:rsidRDefault="00F9679A" w:rsidP="006F6E6E">
            <w:pPr>
              <w:spacing w:after="0" w:line="240" w:lineRule="auto"/>
              <w:rPr>
                <w:rFonts w:ascii="Times New Roman" w:hAnsi="Times New Roman"/>
                <w:sz w:val="16"/>
                <w:szCs w:val="16"/>
              </w:rPr>
            </w:pPr>
            <w:r w:rsidRPr="006F6E6E">
              <w:rPr>
                <w:rFonts w:ascii="Times New Roman" w:hAnsi="Times New Roman"/>
                <w:sz w:val="16"/>
                <w:szCs w:val="16"/>
              </w:rPr>
              <w:t>Outras reservas</w:t>
            </w:r>
          </w:p>
          <w:p w:rsidR="00F9679A" w:rsidRPr="006F6E6E" w:rsidRDefault="00F9679A" w:rsidP="006F6E6E">
            <w:pPr>
              <w:spacing w:after="0" w:line="240" w:lineRule="auto"/>
              <w:rPr>
                <w:rFonts w:ascii="Times New Roman" w:hAnsi="Times New Roman"/>
                <w:sz w:val="16"/>
                <w:szCs w:val="16"/>
              </w:rPr>
            </w:pPr>
            <w:r w:rsidRPr="006F6E6E">
              <w:rPr>
                <w:rFonts w:ascii="Times New Roman" w:hAnsi="Times New Roman"/>
                <w:sz w:val="16"/>
                <w:szCs w:val="16"/>
              </w:rPr>
              <w:t>Excedenes de revalorização</w:t>
            </w:r>
          </w:p>
          <w:p w:rsidR="00F9679A" w:rsidRPr="006F6E6E" w:rsidRDefault="00F9679A" w:rsidP="006F6E6E">
            <w:pPr>
              <w:spacing w:after="0" w:line="240" w:lineRule="auto"/>
              <w:rPr>
                <w:rFonts w:ascii="Times New Roman" w:hAnsi="Times New Roman"/>
                <w:sz w:val="16"/>
                <w:szCs w:val="16"/>
              </w:rPr>
            </w:pPr>
            <w:r w:rsidRPr="006F6E6E">
              <w:rPr>
                <w:rFonts w:ascii="Times New Roman" w:hAnsi="Times New Roman"/>
                <w:sz w:val="16"/>
                <w:szCs w:val="16"/>
              </w:rPr>
              <w:t>Ajustamentos em activos financeiros</w:t>
            </w:r>
          </w:p>
          <w:p w:rsidR="00F9679A" w:rsidRPr="006F6E6E" w:rsidRDefault="00F9679A" w:rsidP="006F6E6E">
            <w:pPr>
              <w:spacing w:after="0" w:line="240" w:lineRule="auto"/>
              <w:rPr>
                <w:rFonts w:ascii="Times New Roman" w:hAnsi="Times New Roman"/>
                <w:sz w:val="16"/>
                <w:szCs w:val="16"/>
              </w:rPr>
            </w:pPr>
            <w:r w:rsidRPr="006F6E6E">
              <w:rPr>
                <w:rFonts w:ascii="Times New Roman" w:hAnsi="Times New Roman"/>
                <w:sz w:val="16"/>
                <w:szCs w:val="16"/>
              </w:rPr>
              <w:t>Outras variações do capital próprio</w:t>
            </w:r>
          </w:p>
          <w:p w:rsidR="00F9679A" w:rsidRPr="006F6E6E" w:rsidRDefault="00F9679A" w:rsidP="006F6E6E">
            <w:pPr>
              <w:spacing w:after="0" w:line="240" w:lineRule="auto"/>
              <w:rPr>
                <w:rFonts w:ascii="Times New Roman" w:hAnsi="Times New Roman"/>
                <w:sz w:val="16"/>
                <w:szCs w:val="16"/>
              </w:rPr>
            </w:pPr>
            <w:r w:rsidRPr="006F6E6E">
              <w:rPr>
                <w:rFonts w:ascii="Times New Roman" w:hAnsi="Times New Roman"/>
                <w:sz w:val="16"/>
                <w:szCs w:val="16"/>
              </w:rPr>
              <w:t>Resultados transitados</w:t>
            </w:r>
          </w:p>
          <w:p w:rsidR="00F9679A" w:rsidRPr="006F6E6E" w:rsidRDefault="00F9679A" w:rsidP="006F6E6E">
            <w:pPr>
              <w:spacing w:after="0" w:line="240" w:lineRule="auto"/>
              <w:rPr>
                <w:rFonts w:ascii="Times New Roman" w:hAnsi="Times New Roman"/>
                <w:sz w:val="16"/>
                <w:szCs w:val="16"/>
              </w:rPr>
            </w:pPr>
          </w:p>
          <w:p w:rsidR="00F9679A" w:rsidRPr="006F6E6E" w:rsidRDefault="00F9679A" w:rsidP="006F6E6E">
            <w:pPr>
              <w:spacing w:after="0" w:line="240" w:lineRule="auto"/>
              <w:rPr>
                <w:rFonts w:ascii="Times New Roman" w:hAnsi="Times New Roman"/>
                <w:sz w:val="16"/>
                <w:szCs w:val="16"/>
              </w:rPr>
            </w:pPr>
            <w:r w:rsidRPr="006F6E6E">
              <w:rPr>
                <w:rFonts w:ascii="Times New Roman" w:hAnsi="Times New Roman"/>
                <w:sz w:val="16"/>
                <w:szCs w:val="16"/>
              </w:rPr>
              <w:t>Resultado líquido do período</w:t>
            </w:r>
          </w:p>
          <w:p w:rsidR="00F9679A" w:rsidRPr="006F6E6E" w:rsidRDefault="00F9679A" w:rsidP="006F6E6E">
            <w:pPr>
              <w:spacing w:after="0" w:line="240" w:lineRule="auto"/>
              <w:rPr>
                <w:rFonts w:ascii="Times New Roman" w:hAnsi="Times New Roman"/>
                <w:sz w:val="16"/>
                <w:szCs w:val="16"/>
              </w:rPr>
            </w:pPr>
          </w:p>
          <w:p w:rsidR="00F9679A" w:rsidRPr="006F6E6E" w:rsidRDefault="00F9679A" w:rsidP="006F6E6E">
            <w:pPr>
              <w:spacing w:after="0" w:line="240" w:lineRule="auto"/>
              <w:rPr>
                <w:rFonts w:ascii="Times New Roman" w:hAnsi="Times New Roman"/>
                <w:sz w:val="16"/>
                <w:szCs w:val="16"/>
              </w:rPr>
            </w:pPr>
            <w:r w:rsidRPr="006F6E6E">
              <w:rPr>
                <w:rFonts w:ascii="Times New Roman" w:hAnsi="Times New Roman"/>
                <w:sz w:val="16"/>
                <w:szCs w:val="16"/>
              </w:rPr>
              <w:t>Interesses minoritários</w:t>
            </w:r>
          </w:p>
          <w:p w:rsidR="00F9679A" w:rsidRPr="006F6E6E" w:rsidRDefault="00F9679A" w:rsidP="006F6E6E">
            <w:pPr>
              <w:spacing w:after="0" w:line="240" w:lineRule="auto"/>
              <w:rPr>
                <w:rFonts w:ascii="Times New Roman" w:hAnsi="Times New Roman"/>
                <w:sz w:val="16"/>
                <w:szCs w:val="16"/>
              </w:rPr>
            </w:pPr>
          </w:p>
          <w:p w:rsidR="00F9679A" w:rsidRPr="006F6E6E" w:rsidRDefault="00F9679A" w:rsidP="006F6E6E">
            <w:pPr>
              <w:spacing w:after="0" w:line="240" w:lineRule="auto"/>
              <w:rPr>
                <w:rFonts w:ascii="Times New Roman" w:hAnsi="Times New Roman"/>
                <w:b/>
                <w:sz w:val="16"/>
                <w:szCs w:val="16"/>
              </w:rPr>
            </w:pPr>
            <w:r w:rsidRPr="006F6E6E">
              <w:rPr>
                <w:rFonts w:ascii="Times New Roman" w:hAnsi="Times New Roman"/>
                <w:b/>
                <w:sz w:val="16"/>
                <w:szCs w:val="16"/>
              </w:rPr>
              <w:t>Total do capital próprio</w:t>
            </w:r>
          </w:p>
          <w:p w:rsidR="00F9679A" w:rsidRPr="006F6E6E" w:rsidRDefault="00F9679A" w:rsidP="006F6E6E">
            <w:pPr>
              <w:spacing w:after="0" w:line="240" w:lineRule="auto"/>
              <w:rPr>
                <w:rFonts w:ascii="Times New Roman" w:hAnsi="Times New Roman"/>
                <w:b/>
                <w:sz w:val="16"/>
                <w:szCs w:val="16"/>
              </w:rPr>
            </w:pPr>
          </w:p>
          <w:p w:rsidR="00F9679A" w:rsidRPr="006F6E6E" w:rsidRDefault="00F9679A" w:rsidP="006F6E6E">
            <w:pPr>
              <w:spacing w:after="0" w:line="240" w:lineRule="auto"/>
              <w:rPr>
                <w:rFonts w:ascii="Times New Roman" w:hAnsi="Times New Roman"/>
                <w:sz w:val="16"/>
                <w:szCs w:val="16"/>
              </w:rPr>
            </w:pPr>
            <w:r w:rsidRPr="006F6E6E">
              <w:rPr>
                <w:rFonts w:ascii="Times New Roman" w:hAnsi="Times New Roman"/>
                <w:b/>
                <w:sz w:val="16"/>
                <w:szCs w:val="16"/>
              </w:rPr>
              <w:t>Passivo</w:t>
            </w:r>
            <w:r w:rsidRPr="006F6E6E">
              <w:rPr>
                <w:rFonts w:ascii="Times New Roman" w:hAnsi="Times New Roman"/>
                <w:sz w:val="16"/>
                <w:szCs w:val="16"/>
              </w:rPr>
              <w:t xml:space="preserve"> </w:t>
            </w:r>
          </w:p>
          <w:p w:rsidR="00F9679A" w:rsidRPr="006F6E6E" w:rsidRDefault="00F9679A" w:rsidP="006F6E6E">
            <w:pPr>
              <w:spacing w:after="0" w:line="240" w:lineRule="auto"/>
              <w:rPr>
                <w:rFonts w:ascii="Times New Roman" w:hAnsi="Times New Roman"/>
                <w:sz w:val="16"/>
                <w:szCs w:val="16"/>
              </w:rPr>
            </w:pPr>
          </w:p>
          <w:p w:rsidR="00F9679A" w:rsidRPr="006F6E6E" w:rsidRDefault="00F9679A" w:rsidP="006F6E6E">
            <w:pPr>
              <w:spacing w:after="0" w:line="240" w:lineRule="auto"/>
              <w:rPr>
                <w:rFonts w:ascii="Times New Roman" w:hAnsi="Times New Roman"/>
                <w:b/>
                <w:sz w:val="16"/>
                <w:szCs w:val="16"/>
              </w:rPr>
            </w:pPr>
            <w:r w:rsidRPr="006F6E6E">
              <w:rPr>
                <w:rFonts w:ascii="Times New Roman" w:hAnsi="Times New Roman"/>
                <w:b/>
                <w:sz w:val="16"/>
                <w:szCs w:val="16"/>
              </w:rPr>
              <w:t>Passivo não corrente</w:t>
            </w:r>
          </w:p>
          <w:p w:rsidR="00F9679A" w:rsidRPr="006F6E6E" w:rsidRDefault="00F9679A" w:rsidP="006F6E6E">
            <w:pPr>
              <w:spacing w:after="0" w:line="240" w:lineRule="auto"/>
              <w:rPr>
                <w:rFonts w:ascii="Times New Roman" w:hAnsi="Times New Roman"/>
                <w:sz w:val="16"/>
                <w:szCs w:val="16"/>
              </w:rPr>
            </w:pPr>
            <w:r w:rsidRPr="006F6E6E">
              <w:rPr>
                <w:rFonts w:ascii="Times New Roman" w:hAnsi="Times New Roman"/>
                <w:sz w:val="16"/>
                <w:szCs w:val="16"/>
              </w:rPr>
              <w:t>Provisões</w:t>
            </w:r>
          </w:p>
          <w:p w:rsidR="00F9679A" w:rsidRPr="006F6E6E" w:rsidRDefault="00F9679A" w:rsidP="006F6E6E">
            <w:pPr>
              <w:spacing w:after="0" w:line="240" w:lineRule="auto"/>
              <w:rPr>
                <w:rFonts w:ascii="Times New Roman" w:hAnsi="Times New Roman"/>
                <w:sz w:val="16"/>
                <w:szCs w:val="16"/>
              </w:rPr>
            </w:pPr>
            <w:r w:rsidRPr="006F6E6E">
              <w:rPr>
                <w:rFonts w:ascii="Times New Roman" w:hAnsi="Times New Roman"/>
                <w:sz w:val="16"/>
                <w:szCs w:val="16"/>
              </w:rPr>
              <w:t>Financiamentos obtidos</w:t>
            </w:r>
          </w:p>
          <w:p w:rsidR="00F9679A" w:rsidRPr="006F6E6E" w:rsidRDefault="00F9679A" w:rsidP="006F6E6E">
            <w:pPr>
              <w:spacing w:after="0" w:line="240" w:lineRule="auto"/>
              <w:rPr>
                <w:rFonts w:ascii="Times New Roman" w:hAnsi="Times New Roman"/>
                <w:sz w:val="16"/>
                <w:szCs w:val="16"/>
              </w:rPr>
            </w:pPr>
            <w:r w:rsidRPr="006F6E6E">
              <w:rPr>
                <w:rFonts w:ascii="Times New Roman" w:hAnsi="Times New Roman"/>
                <w:sz w:val="16"/>
                <w:szCs w:val="16"/>
              </w:rPr>
              <w:t>Responsabilidades por beneficios pós-emprego</w:t>
            </w:r>
          </w:p>
          <w:p w:rsidR="00F9679A" w:rsidRPr="006F6E6E" w:rsidRDefault="00F9679A" w:rsidP="006F6E6E">
            <w:pPr>
              <w:spacing w:after="0" w:line="240" w:lineRule="auto"/>
              <w:rPr>
                <w:rFonts w:ascii="Times New Roman" w:hAnsi="Times New Roman"/>
                <w:sz w:val="16"/>
                <w:szCs w:val="16"/>
              </w:rPr>
            </w:pPr>
            <w:r w:rsidRPr="006F6E6E">
              <w:rPr>
                <w:rFonts w:ascii="Times New Roman" w:hAnsi="Times New Roman"/>
                <w:sz w:val="16"/>
                <w:szCs w:val="16"/>
              </w:rPr>
              <w:t>Passivos por impostos diferidos</w:t>
            </w:r>
          </w:p>
          <w:p w:rsidR="00F9679A" w:rsidRPr="006F6E6E" w:rsidRDefault="00F9679A" w:rsidP="006F6E6E">
            <w:pPr>
              <w:spacing w:after="0" w:line="240" w:lineRule="auto"/>
              <w:rPr>
                <w:rFonts w:ascii="Times New Roman" w:hAnsi="Times New Roman"/>
                <w:sz w:val="16"/>
                <w:szCs w:val="16"/>
              </w:rPr>
            </w:pPr>
            <w:r w:rsidRPr="006F6E6E">
              <w:rPr>
                <w:rFonts w:ascii="Times New Roman" w:hAnsi="Times New Roman"/>
                <w:sz w:val="16"/>
                <w:szCs w:val="16"/>
              </w:rPr>
              <w:t>Outras contas a pagar</w:t>
            </w:r>
          </w:p>
          <w:p w:rsidR="00F9679A" w:rsidRPr="006F6E6E" w:rsidRDefault="00F9679A" w:rsidP="006F6E6E">
            <w:pPr>
              <w:spacing w:after="0" w:line="240" w:lineRule="auto"/>
              <w:rPr>
                <w:rFonts w:ascii="Times New Roman" w:hAnsi="Times New Roman"/>
                <w:b/>
                <w:sz w:val="16"/>
                <w:szCs w:val="16"/>
              </w:rPr>
            </w:pPr>
            <w:r w:rsidRPr="006F6E6E">
              <w:rPr>
                <w:rFonts w:ascii="Times New Roman" w:hAnsi="Times New Roman"/>
                <w:b/>
                <w:sz w:val="16"/>
                <w:szCs w:val="16"/>
              </w:rPr>
              <w:t>Passivo corrente</w:t>
            </w:r>
          </w:p>
          <w:p w:rsidR="00F9679A" w:rsidRPr="006F6E6E" w:rsidRDefault="00F9679A" w:rsidP="006F6E6E">
            <w:pPr>
              <w:spacing w:after="0" w:line="240" w:lineRule="auto"/>
              <w:rPr>
                <w:rFonts w:ascii="Times New Roman" w:hAnsi="Times New Roman"/>
                <w:sz w:val="16"/>
                <w:szCs w:val="16"/>
              </w:rPr>
            </w:pPr>
            <w:r w:rsidRPr="006F6E6E">
              <w:rPr>
                <w:rFonts w:ascii="Times New Roman" w:hAnsi="Times New Roman"/>
                <w:sz w:val="16"/>
                <w:szCs w:val="16"/>
              </w:rPr>
              <w:t xml:space="preserve">Fornecedores </w:t>
            </w:r>
          </w:p>
          <w:p w:rsidR="00F9679A" w:rsidRPr="006F6E6E" w:rsidRDefault="00F9679A" w:rsidP="006F6E6E">
            <w:pPr>
              <w:spacing w:after="0" w:line="240" w:lineRule="auto"/>
              <w:rPr>
                <w:rFonts w:ascii="Times New Roman" w:hAnsi="Times New Roman"/>
                <w:sz w:val="16"/>
                <w:szCs w:val="16"/>
              </w:rPr>
            </w:pPr>
            <w:r w:rsidRPr="006F6E6E">
              <w:rPr>
                <w:rFonts w:ascii="Times New Roman" w:hAnsi="Times New Roman"/>
                <w:sz w:val="16"/>
                <w:szCs w:val="16"/>
              </w:rPr>
              <w:t>Adiantamentos de clientes</w:t>
            </w:r>
          </w:p>
          <w:p w:rsidR="00F9679A" w:rsidRPr="006F6E6E" w:rsidRDefault="00F9679A" w:rsidP="006F6E6E">
            <w:pPr>
              <w:spacing w:after="0" w:line="240" w:lineRule="auto"/>
              <w:rPr>
                <w:rFonts w:ascii="Times New Roman" w:hAnsi="Times New Roman"/>
                <w:sz w:val="16"/>
                <w:szCs w:val="16"/>
              </w:rPr>
            </w:pPr>
            <w:r w:rsidRPr="006F6E6E">
              <w:rPr>
                <w:rFonts w:ascii="Times New Roman" w:hAnsi="Times New Roman"/>
                <w:sz w:val="16"/>
                <w:szCs w:val="16"/>
              </w:rPr>
              <w:t>Estado e outros entes publicos</w:t>
            </w:r>
          </w:p>
          <w:p w:rsidR="00F9679A" w:rsidRPr="006F6E6E" w:rsidRDefault="00F9679A" w:rsidP="006F6E6E">
            <w:pPr>
              <w:spacing w:after="0" w:line="240" w:lineRule="auto"/>
              <w:rPr>
                <w:rFonts w:ascii="Times New Roman" w:hAnsi="Times New Roman"/>
                <w:sz w:val="16"/>
                <w:szCs w:val="16"/>
              </w:rPr>
            </w:pPr>
            <w:r w:rsidRPr="006F6E6E">
              <w:rPr>
                <w:rFonts w:ascii="Times New Roman" w:hAnsi="Times New Roman"/>
                <w:sz w:val="16"/>
                <w:szCs w:val="16"/>
              </w:rPr>
              <w:t>Accionistas/sócios</w:t>
            </w:r>
          </w:p>
          <w:p w:rsidR="00F9679A" w:rsidRPr="006F6E6E" w:rsidRDefault="00F9679A" w:rsidP="006F6E6E">
            <w:pPr>
              <w:spacing w:after="0" w:line="240" w:lineRule="auto"/>
              <w:rPr>
                <w:rFonts w:ascii="Times New Roman" w:hAnsi="Times New Roman"/>
                <w:sz w:val="16"/>
                <w:szCs w:val="16"/>
              </w:rPr>
            </w:pPr>
            <w:r w:rsidRPr="006F6E6E">
              <w:rPr>
                <w:rFonts w:ascii="Times New Roman" w:hAnsi="Times New Roman"/>
                <w:sz w:val="16"/>
                <w:szCs w:val="16"/>
              </w:rPr>
              <w:t>Financiamentos obtidos</w:t>
            </w:r>
          </w:p>
          <w:p w:rsidR="00F9679A" w:rsidRPr="006F6E6E" w:rsidRDefault="00F9679A" w:rsidP="006F6E6E">
            <w:pPr>
              <w:spacing w:after="0" w:line="240" w:lineRule="auto"/>
              <w:rPr>
                <w:rFonts w:ascii="Times New Roman" w:hAnsi="Times New Roman"/>
                <w:sz w:val="16"/>
                <w:szCs w:val="16"/>
              </w:rPr>
            </w:pPr>
            <w:r w:rsidRPr="006F6E6E">
              <w:rPr>
                <w:rFonts w:ascii="Times New Roman" w:hAnsi="Times New Roman"/>
                <w:sz w:val="16"/>
                <w:szCs w:val="16"/>
              </w:rPr>
              <w:t>Outras contas a pagar</w:t>
            </w:r>
          </w:p>
          <w:p w:rsidR="00F9679A" w:rsidRPr="006F6E6E" w:rsidRDefault="00F9679A" w:rsidP="006F6E6E">
            <w:pPr>
              <w:spacing w:after="0" w:line="240" w:lineRule="auto"/>
              <w:rPr>
                <w:rFonts w:ascii="Times New Roman" w:hAnsi="Times New Roman"/>
                <w:sz w:val="16"/>
                <w:szCs w:val="16"/>
              </w:rPr>
            </w:pPr>
            <w:r w:rsidRPr="006F6E6E">
              <w:rPr>
                <w:rFonts w:ascii="Times New Roman" w:hAnsi="Times New Roman"/>
                <w:sz w:val="16"/>
                <w:szCs w:val="16"/>
              </w:rPr>
              <w:t>Passivos financeiros detidos para negociação</w:t>
            </w:r>
          </w:p>
          <w:p w:rsidR="00F9679A" w:rsidRPr="006F6E6E" w:rsidRDefault="00F9679A" w:rsidP="006F6E6E">
            <w:pPr>
              <w:spacing w:after="0" w:line="240" w:lineRule="auto"/>
              <w:rPr>
                <w:rFonts w:ascii="Times New Roman" w:hAnsi="Times New Roman"/>
                <w:sz w:val="16"/>
                <w:szCs w:val="16"/>
              </w:rPr>
            </w:pPr>
            <w:r w:rsidRPr="006F6E6E">
              <w:rPr>
                <w:rFonts w:ascii="Times New Roman" w:hAnsi="Times New Roman"/>
                <w:sz w:val="16"/>
                <w:szCs w:val="16"/>
              </w:rPr>
              <w:t>Outros passivos financeiros</w:t>
            </w:r>
          </w:p>
          <w:p w:rsidR="00F9679A" w:rsidRPr="006F6E6E" w:rsidRDefault="00F9679A" w:rsidP="006F6E6E">
            <w:pPr>
              <w:spacing w:after="0" w:line="240" w:lineRule="auto"/>
              <w:rPr>
                <w:rFonts w:ascii="Times New Roman" w:hAnsi="Times New Roman"/>
                <w:sz w:val="16"/>
                <w:szCs w:val="16"/>
              </w:rPr>
            </w:pPr>
            <w:r w:rsidRPr="006F6E6E">
              <w:rPr>
                <w:rFonts w:ascii="Times New Roman" w:hAnsi="Times New Roman"/>
                <w:sz w:val="16"/>
                <w:szCs w:val="16"/>
              </w:rPr>
              <w:t>Diferimentos</w:t>
            </w:r>
          </w:p>
          <w:p w:rsidR="00F9679A" w:rsidRPr="006F6E6E" w:rsidRDefault="00F9679A" w:rsidP="006F6E6E">
            <w:pPr>
              <w:spacing w:after="0" w:line="240" w:lineRule="auto"/>
              <w:rPr>
                <w:rFonts w:ascii="Times New Roman" w:hAnsi="Times New Roman"/>
                <w:sz w:val="16"/>
                <w:szCs w:val="16"/>
              </w:rPr>
            </w:pPr>
          </w:p>
          <w:p w:rsidR="00F9679A" w:rsidRPr="006F6E6E" w:rsidRDefault="00F9679A" w:rsidP="006F6E6E">
            <w:pPr>
              <w:spacing w:after="0" w:line="240" w:lineRule="auto"/>
              <w:rPr>
                <w:rFonts w:ascii="Times New Roman" w:hAnsi="Times New Roman"/>
                <w:b/>
                <w:sz w:val="16"/>
                <w:szCs w:val="16"/>
              </w:rPr>
            </w:pPr>
            <w:r w:rsidRPr="006F6E6E">
              <w:rPr>
                <w:rFonts w:ascii="Times New Roman" w:hAnsi="Times New Roman"/>
                <w:b/>
                <w:sz w:val="16"/>
                <w:szCs w:val="16"/>
              </w:rPr>
              <w:t>Total do passivo</w:t>
            </w:r>
          </w:p>
          <w:p w:rsidR="00F9679A" w:rsidRPr="006F6E6E" w:rsidRDefault="00F9679A" w:rsidP="006F6E6E">
            <w:pPr>
              <w:spacing w:after="0" w:line="240" w:lineRule="auto"/>
              <w:rPr>
                <w:rFonts w:ascii="Times New Roman" w:hAnsi="Times New Roman"/>
                <w:b/>
                <w:sz w:val="16"/>
                <w:szCs w:val="16"/>
              </w:rPr>
            </w:pPr>
            <w:r w:rsidRPr="006F6E6E">
              <w:rPr>
                <w:rFonts w:ascii="Times New Roman" w:hAnsi="Times New Roman"/>
                <w:b/>
                <w:sz w:val="16"/>
                <w:szCs w:val="16"/>
              </w:rPr>
              <w:t>Total do capital próprio e do passivo</w:t>
            </w:r>
          </w:p>
        </w:tc>
        <w:tc>
          <w:tcPr>
            <w:tcW w:w="840" w:type="dxa"/>
            <w:tcBorders>
              <w:top w:val="single" w:sz="4" w:space="0" w:color="auto"/>
              <w:bottom w:val="single" w:sz="4" w:space="0" w:color="auto"/>
            </w:tcBorders>
          </w:tcPr>
          <w:p w:rsidR="00F9679A" w:rsidRPr="006F6E6E" w:rsidRDefault="00F9679A" w:rsidP="006F6E6E">
            <w:pPr>
              <w:spacing w:after="0" w:line="240" w:lineRule="auto"/>
              <w:jc w:val="center"/>
              <w:rPr>
                <w:rFonts w:ascii="Times New Roman" w:hAnsi="Times New Roman"/>
                <w:sz w:val="16"/>
                <w:szCs w:val="16"/>
              </w:rPr>
            </w:pPr>
          </w:p>
          <w:p w:rsidR="00F9679A" w:rsidRPr="006F6E6E" w:rsidRDefault="00F9679A" w:rsidP="006F6E6E">
            <w:pPr>
              <w:spacing w:after="0" w:line="240" w:lineRule="auto"/>
              <w:rPr>
                <w:rFonts w:ascii="Times New Roman" w:hAnsi="Times New Roman"/>
                <w:sz w:val="16"/>
                <w:szCs w:val="16"/>
              </w:rPr>
            </w:pPr>
          </w:p>
          <w:p w:rsidR="00F9679A" w:rsidRPr="006F6E6E" w:rsidRDefault="00F9679A" w:rsidP="006F6E6E">
            <w:pPr>
              <w:spacing w:after="0" w:line="240" w:lineRule="auto"/>
              <w:rPr>
                <w:rFonts w:ascii="Times New Roman" w:hAnsi="Times New Roman"/>
                <w:sz w:val="16"/>
                <w:szCs w:val="16"/>
              </w:rPr>
            </w:pPr>
          </w:p>
          <w:p w:rsidR="00F9679A" w:rsidRPr="006F6E6E" w:rsidRDefault="00F9679A" w:rsidP="006F6E6E">
            <w:pPr>
              <w:spacing w:after="0" w:line="240" w:lineRule="auto"/>
              <w:rPr>
                <w:rFonts w:ascii="Times New Roman" w:hAnsi="Times New Roman"/>
                <w:sz w:val="16"/>
                <w:szCs w:val="16"/>
              </w:rPr>
            </w:pPr>
          </w:p>
          <w:p w:rsidR="00F9679A" w:rsidRPr="006F6E6E" w:rsidRDefault="00F9679A" w:rsidP="006F6E6E">
            <w:pPr>
              <w:spacing w:after="0" w:line="240" w:lineRule="auto"/>
              <w:rPr>
                <w:rFonts w:ascii="Times New Roman" w:hAnsi="Times New Roman"/>
                <w:sz w:val="16"/>
                <w:szCs w:val="16"/>
              </w:rPr>
            </w:pPr>
          </w:p>
          <w:p w:rsidR="00F9679A" w:rsidRPr="006F6E6E" w:rsidRDefault="00F9679A" w:rsidP="006F6E6E">
            <w:pPr>
              <w:spacing w:after="0" w:line="240" w:lineRule="auto"/>
              <w:rPr>
                <w:rFonts w:ascii="Times New Roman" w:hAnsi="Times New Roman"/>
                <w:sz w:val="16"/>
                <w:szCs w:val="16"/>
              </w:rPr>
            </w:pPr>
          </w:p>
          <w:p w:rsidR="00F9679A" w:rsidRPr="006F6E6E" w:rsidRDefault="00F9679A" w:rsidP="006F6E6E">
            <w:pPr>
              <w:spacing w:after="0" w:line="240" w:lineRule="auto"/>
              <w:rPr>
                <w:rFonts w:ascii="Times New Roman" w:hAnsi="Times New Roman"/>
                <w:sz w:val="16"/>
                <w:szCs w:val="16"/>
              </w:rPr>
            </w:pPr>
          </w:p>
          <w:p w:rsidR="00F9679A" w:rsidRPr="006F6E6E" w:rsidRDefault="00F9679A" w:rsidP="006F6E6E">
            <w:pPr>
              <w:spacing w:after="0" w:line="240" w:lineRule="auto"/>
              <w:rPr>
                <w:rFonts w:ascii="Times New Roman" w:hAnsi="Times New Roman"/>
                <w:sz w:val="16"/>
                <w:szCs w:val="16"/>
              </w:rPr>
            </w:pPr>
          </w:p>
          <w:p w:rsidR="00F9679A" w:rsidRPr="006F6E6E" w:rsidRDefault="00F9679A" w:rsidP="006F6E6E">
            <w:pPr>
              <w:spacing w:after="0" w:line="240" w:lineRule="auto"/>
              <w:rPr>
                <w:rFonts w:ascii="Times New Roman" w:hAnsi="Times New Roman"/>
                <w:sz w:val="16"/>
                <w:szCs w:val="16"/>
              </w:rPr>
            </w:pPr>
          </w:p>
          <w:p w:rsidR="00F9679A" w:rsidRPr="006F6E6E" w:rsidRDefault="00F9679A" w:rsidP="006F6E6E">
            <w:pPr>
              <w:spacing w:after="0" w:line="240" w:lineRule="auto"/>
              <w:rPr>
                <w:rFonts w:ascii="Times New Roman" w:hAnsi="Times New Roman"/>
                <w:sz w:val="16"/>
                <w:szCs w:val="16"/>
              </w:rPr>
            </w:pPr>
          </w:p>
          <w:p w:rsidR="00F9679A" w:rsidRPr="006F6E6E" w:rsidRDefault="00F9679A" w:rsidP="006F6E6E">
            <w:pPr>
              <w:spacing w:after="0" w:line="240" w:lineRule="auto"/>
              <w:rPr>
                <w:rFonts w:ascii="Times New Roman" w:hAnsi="Times New Roman"/>
                <w:sz w:val="16"/>
                <w:szCs w:val="16"/>
              </w:rPr>
            </w:pPr>
          </w:p>
          <w:p w:rsidR="00F9679A" w:rsidRPr="006F6E6E" w:rsidRDefault="00F9679A" w:rsidP="006F6E6E">
            <w:pPr>
              <w:spacing w:after="0" w:line="240" w:lineRule="auto"/>
              <w:rPr>
                <w:rFonts w:ascii="Times New Roman" w:hAnsi="Times New Roman"/>
                <w:sz w:val="16"/>
                <w:szCs w:val="16"/>
              </w:rPr>
            </w:pPr>
          </w:p>
        </w:tc>
        <w:tc>
          <w:tcPr>
            <w:tcW w:w="1263" w:type="dxa"/>
            <w:tcBorders>
              <w:top w:val="single" w:sz="4" w:space="0" w:color="auto"/>
              <w:bottom w:val="single" w:sz="4" w:space="0" w:color="auto"/>
            </w:tcBorders>
          </w:tcPr>
          <w:p w:rsidR="00F9679A" w:rsidRPr="006F6E6E" w:rsidRDefault="00F9679A" w:rsidP="006F6E6E">
            <w:pPr>
              <w:spacing w:after="0" w:line="240" w:lineRule="auto"/>
              <w:rPr>
                <w:rFonts w:ascii="Times New Roman" w:hAnsi="Times New Roman"/>
                <w:sz w:val="16"/>
                <w:szCs w:val="16"/>
              </w:rPr>
            </w:pPr>
          </w:p>
          <w:p w:rsidR="00F9679A" w:rsidRPr="006F6E6E" w:rsidRDefault="00F9679A" w:rsidP="006F6E6E">
            <w:pPr>
              <w:spacing w:after="0" w:line="240" w:lineRule="auto"/>
              <w:rPr>
                <w:rFonts w:ascii="Times New Roman" w:hAnsi="Times New Roman"/>
                <w:sz w:val="16"/>
                <w:szCs w:val="16"/>
              </w:rPr>
            </w:pPr>
          </w:p>
          <w:p w:rsidR="00F9679A" w:rsidRPr="006F6E6E" w:rsidRDefault="00F9679A" w:rsidP="006F6E6E">
            <w:pPr>
              <w:spacing w:after="0" w:line="240" w:lineRule="auto"/>
              <w:rPr>
                <w:rFonts w:ascii="Times New Roman" w:hAnsi="Times New Roman"/>
                <w:sz w:val="16"/>
                <w:szCs w:val="16"/>
              </w:rPr>
            </w:pPr>
          </w:p>
          <w:p w:rsidR="00F9679A" w:rsidRPr="006F6E6E" w:rsidRDefault="00F9679A" w:rsidP="006F6E6E">
            <w:pPr>
              <w:spacing w:after="0" w:line="240" w:lineRule="auto"/>
              <w:rPr>
                <w:rFonts w:ascii="Times New Roman" w:hAnsi="Times New Roman"/>
                <w:sz w:val="16"/>
                <w:szCs w:val="16"/>
              </w:rPr>
            </w:pPr>
          </w:p>
          <w:p w:rsidR="00F9679A" w:rsidRPr="006F6E6E" w:rsidRDefault="00F9679A" w:rsidP="006F6E6E">
            <w:pPr>
              <w:spacing w:after="0" w:line="240" w:lineRule="auto"/>
              <w:rPr>
                <w:rFonts w:ascii="Times New Roman" w:hAnsi="Times New Roman"/>
                <w:sz w:val="16"/>
                <w:szCs w:val="16"/>
              </w:rPr>
            </w:pPr>
          </w:p>
          <w:p w:rsidR="00F9679A" w:rsidRPr="006F6E6E" w:rsidRDefault="00F9679A" w:rsidP="006F6E6E">
            <w:pPr>
              <w:spacing w:after="0" w:line="240" w:lineRule="auto"/>
              <w:rPr>
                <w:rFonts w:ascii="Times New Roman" w:hAnsi="Times New Roman"/>
                <w:sz w:val="16"/>
                <w:szCs w:val="16"/>
              </w:rPr>
            </w:pPr>
          </w:p>
          <w:p w:rsidR="00F9679A" w:rsidRPr="006F6E6E" w:rsidRDefault="00F9679A" w:rsidP="006F6E6E">
            <w:pPr>
              <w:spacing w:after="0" w:line="240" w:lineRule="auto"/>
              <w:rPr>
                <w:rFonts w:ascii="Times New Roman" w:hAnsi="Times New Roman"/>
                <w:sz w:val="16"/>
                <w:szCs w:val="16"/>
              </w:rPr>
            </w:pPr>
          </w:p>
          <w:p w:rsidR="00F9679A" w:rsidRPr="006F6E6E" w:rsidRDefault="00F9679A" w:rsidP="006F6E6E">
            <w:pPr>
              <w:spacing w:after="0" w:line="240" w:lineRule="auto"/>
              <w:rPr>
                <w:rFonts w:ascii="Times New Roman" w:hAnsi="Times New Roman"/>
                <w:sz w:val="16"/>
                <w:szCs w:val="16"/>
              </w:rPr>
            </w:pPr>
          </w:p>
          <w:p w:rsidR="00F9679A" w:rsidRPr="006F6E6E" w:rsidRDefault="00F9679A" w:rsidP="006F6E6E">
            <w:pPr>
              <w:spacing w:after="0" w:line="240" w:lineRule="auto"/>
              <w:rPr>
                <w:rFonts w:ascii="Times New Roman" w:hAnsi="Times New Roman"/>
                <w:sz w:val="16"/>
                <w:szCs w:val="16"/>
              </w:rPr>
            </w:pPr>
          </w:p>
          <w:p w:rsidR="00F9679A" w:rsidRPr="006F6E6E" w:rsidRDefault="00F9679A" w:rsidP="006F6E6E">
            <w:pPr>
              <w:spacing w:after="0" w:line="240" w:lineRule="auto"/>
              <w:rPr>
                <w:rFonts w:ascii="Times New Roman" w:hAnsi="Times New Roman"/>
                <w:sz w:val="16"/>
                <w:szCs w:val="16"/>
              </w:rPr>
            </w:pPr>
          </w:p>
          <w:p w:rsidR="00F9679A" w:rsidRPr="006F6E6E" w:rsidRDefault="00F9679A" w:rsidP="006F6E6E">
            <w:pPr>
              <w:spacing w:after="0" w:line="240" w:lineRule="auto"/>
              <w:rPr>
                <w:rFonts w:ascii="Times New Roman" w:hAnsi="Times New Roman"/>
                <w:sz w:val="16"/>
                <w:szCs w:val="16"/>
              </w:rPr>
            </w:pPr>
          </w:p>
          <w:p w:rsidR="00F9679A" w:rsidRPr="006F6E6E" w:rsidRDefault="00F9679A" w:rsidP="006F6E6E">
            <w:pPr>
              <w:spacing w:after="0" w:line="240" w:lineRule="auto"/>
              <w:rPr>
                <w:rFonts w:ascii="Times New Roman" w:hAnsi="Times New Roman"/>
                <w:sz w:val="16"/>
                <w:szCs w:val="16"/>
              </w:rPr>
            </w:pPr>
          </w:p>
          <w:p w:rsidR="00F9679A" w:rsidRPr="006F6E6E" w:rsidRDefault="00F9679A" w:rsidP="006F6E6E">
            <w:pPr>
              <w:spacing w:after="0" w:line="240" w:lineRule="auto"/>
              <w:rPr>
                <w:rFonts w:ascii="Times New Roman" w:hAnsi="Times New Roman"/>
                <w:sz w:val="16"/>
                <w:szCs w:val="16"/>
              </w:rPr>
            </w:pPr>
          </w:p>
        </w:tc>
        <w:tc>
          <w:tcPr>
            <w:tcW w:w="1295" w:type="dxa"/>
            <w:tcBorders>
              <w:top w:val="single" w:sz="4" w:space="0" w:color="auto"/>
              <w:bottom w:val="single" w:sz="4" w:space="0" w:color="auto"/>
            </w:tcBorders>
          </w:tcPr>
          <w:p w:rsidR="00F9679A" w:rsidRPr="006F6E6E" w:rsidRDefault="00F9679A" w:rsidP="006F6E6E">
            <w:pPr>
              <w:spacing w:after="0" w:line="240" w:lineRule="auto"/>
              <w:jc w:val="center"/>
              <w:rPr>
                <w:rFonts w:ascii="Times New Roman" w:hAnsi="Times New Roman"/>
                <w:sz w:val="16"/>
                <w:szCs w:val="16"/>
              </w:rPr>
            </w:pPr>
          </w:p>
          <w:p w:rsidR="00F9679A" w:rsidRPr="006F6E6E" w:rsidRDefault="00F9679A" w:rsidP="006F6E6E">
            <w:pPr>
              <w:spacing w:after="0" w:line="240" w:lineRule="auto"/>
              <w:rPr>
                <w:rFonts w:ascii="Times New Roman" w:hAnsi="Times New Roman"/>
                <w:sz w:val="16"/>
                <w:szCs w:val="16"/>
              </w:rPr>
            </w:pPr>
          </w:p>
          <w:p w:rsidR="00F9679A" w:rsidRPr="006F6E6E" w:rsidRDefault="00F9679A" w:rsidP="006F6E6E">
            <w:pPr>
              <w:spacing w:after="0" w:line="240" w:lineRule="auto"/>
              <w:rPr>
                <w:rFonts w:ascii="Times New Roman" w:hAnsi="Times New Roman"/>
                <w:sz w:val="16"/>
                <w:szCs w:val="16"/>
              </w:rPr>
            </w:pPr>
          </w:p>
          <w:p w:rsidR="00F9679A" w:rsidRPr="006F6E6E" w:rsidRDefault="00F9679A" w:rsidP="006F6E6E">
            <w:pPr>
              <w:spacing w:after="0" w:line="240" w:lineRule="auto"/>
              <w:rPr>
                <w:rFonts w:ascii="Times New Roman" w:hAnsi="Times New Roman"/>
                <w:sz w:val="16"/>
                <w:szCs w:val="16"/>
              </w:rPr>
            </w:pPr>
          </w:p>
          <w:p w:rsidR="00F9679A" w:rsidRPr="006F6E6E" w:rsidRDefault="00F9679A" w:rsidP="006F6E6E">
            <w:pPr>
              <w:spacing w:after="0" w:line="240" w:lineRule="auto"/>
              <w:rPr>
                <w:rFonts w:ascii="Times New Roman" w:hAnsi="Times New Roman"/>
                <w:sz w:val="16"/>
                <w:szCs w:val="16"/>
              </w:rPr>
            </w:pPr>
          </w:p>
          <w:p w:rsidR="00F9679A" w:rsidRPr="006F6E6E" w:rsidRDefault="00F9679A" w:rsidP="006F6E6E">
            <w:pPr>
              <w:spacing w:after="0" w:line="240" w:lineRule="auto"/>
              <w:rPr>
                <w:rFonts w:ascii="Times New Roman" w:hAnsi="Times New Roman"/>
                <w:sz w:val="16"/>
                <w:szCs w:val="16"/>
              </w:rPr>
            </w:pPr>
          </w:p>
          <w:p w:rsidR="00F9679A" w:rsidRPr="006F6E6E" w:rsidRDefault="00F9679A" w:rsidP="006F6E6E">
            <w:pPr>
              <w:spacing w:after="0" w:line="240" w:lineRule="auto"/>
              <w:rPr>
                <w:rFonts w:ascii="Times New Roman" w:hAnsi="Times New Roman"/>
                <w:sz w:val="16"/>
                <w:szCs w:val="16"/>
              </w:rPr>
            </w:pPr>
          </w:p>
          <w:p w:rsidR="00F9679A" w:rsidRPr="006F6E6E" w:rsidRDefault="00F9679A" w:rsidP="006F6E6E">
            <w:pPr>
              <w:spacing w:after="0" w:line="240" w:lineRule="auto"/>
              <w:rPr>
                <w:rFonts w:ascii="Times New Roman" w:hAnsi="Times New Roman"/>
                <w:sz w:val="16"/>
                <w:szCs w:val="16"/>
              </w:rPr>
            </w:pPr>
          </w:p>
          <w:p w:rsidR="00F9679A" w:rsidRPr="006F6E6E" w:rsidRDefault="00F9679A" w:rsidP="006F6E6E">
            <w:pPr>
              <w:spacing w:after="0" w:line="240" w:lineRule="auto"/>
              <w:rPr>
                <w:rFonts w:ascii="Times New Roman" w:hAnsi="Times New Roman"/>
                <w:sz w:val="16"/>
                <w:szCs w:val="16"/>
              </w:rPr>
            </w:pPr>
          </w:p>
          <w:p w:rsidR="00F9679A" w:rsidRPr="006F6E6E" w:rsidRDefault="00F9679A" w:rsidP="006F6E6E">
            <w:pPr>
              <w:spacing w:after="0" w:line="240" w:lineRule="auto"/>
              <w:rPr>
                <w:rFonts w:ascii="Times New Roman" w:hAnsi="Times New Roman"/>
                <w:sz w:val="16"/>
                <w:szCs w:val="16"/>
              </w:rPr>
            </w:pPr>
          </w:p>
          <w:p w:rsidR="00F9679A" w:rsidRPr="006F6E6E" w:rsidRDefault="00F9679A" w:rsidP="006F6E6E">
            <w:pPr>
              <w:spacing w:after="0" w:line="240" w:lineRule="auto"/>
              <w:rPr>
                <w:rFonts w:ascii="Times New Roman" w:hAnsi="Times New Roman"/>
                <w:sz w:val="16"/>
                <w:szCs w:val="16"/>
              </w:rPr>
            </w:pPr>
          </w:p>
          <w:p w:rsidR="00F9679A" w:rsidRPr="006F6E6E" w:rsidRDefault="00F9679A" w:rsidP="006F6E6E">
            <w:pPr>
              <w:spacing w:after="0" w:line="240" w:lineRule="auto"/>
              <w:rPr>
                <w:rFonts w:ascii="Times New Roman" w:hAnsi="Times New Roman"/>
                <w:sz w:val="16"/>
                <w:szCs w:val="16"/>
              </w:rPr>
            </w:pPr>
          </w:p>
        </w:tc>
      </w:tr>
      <w:tr w:rsidR="00F9679A" w:rsidRPr="006F6E6E" w:rsidTr="006F6E6E">
        <w:trPr>
          <w:trHeight w:val="18"/>
        </w:trPr>
        <w:tc>
          <w:tcPr>
            <w:tcW w:w="6868" w:type="dxa"/>
            <w:vMerge/>
          </w:tcPr>
          <w:p w:rsidR="00F9679A" w:rsidRPr="006F6E6E" w:rsidRDefault="00F9679A" w:rsidP="006F6E6E">
            <w:pPr>
              <w:spacing w:after="0" w:line="240" w:lineRule="auto"/>
              <w:jc w:val="center"/>
              <w:rPr>
                <w:rFonts w:ascii="Times New Roman" w:hAnsi="Times New Roman"/>
                <w:b/>
                <w:sz w:val="16"/>
                <w:szCs w:val="16"/>
              </w:rPr>
            </w:pPr>
          </w:p>
        </w:tc>
        <w:tc>
          <w:tcPr>
            <w:tcW w:w="840" w:type="dxa"/>
            <w:tcBorders>
              <w:top w:val="single" w:sz="4" w:space="0" w:color="auto"/>
              <w:bottom w:val="single" w:sz="4" w:space="0" w:color="auto"/>
            </w:tcBorders>
          </w:tcPr>
          <w:p w:rsidR="00F9679A" w:rsidRPr="006F6E6E" w:rsidRDefault="00F9679A" w:rsidP="006F6E6E">
            <w:pPr>
              <w:spacing w:after="0" w:line="240" w:lineRule="auto"/>
              <w:rPr>
                <w:rFonts w:ascii="Times New Roman" w:hAnsi="Times New Roman"/>
                <w:sz w:val="16"/>
                <w:szCs w:val="16"/>
              </w:rPr>
            </w:pPr>
          </w:p>
        </w:tc>
        <w:tc>
          <w:tcPr>
            <w:tcW w:w="1263" w:type="dxa"/>
            <w:tcBorders>
              <w:top w:val="single" w:sz="4" w:space="0" w:color="auto"/>
              <w:bottom w:val="single" w:sz="4" w:space="0" w:color="auto"/>
            </w:tcBorders>
          </w:tcPr>
          <w:p w:rsidR="00F9679A" w:rsidRPr="006F6E6E" w:rsidRDefault="00F9679A" w:rsidP="006F6E6E">
            <w:pPr>
              <w:spacing w:after="0" w:line="240" w:lineRule="auto"/>
              <w:rPr>
                <w:rFonts w:ascii="Times New Roman" w:hAnsi="Times New Roman"/>
                <w:sz w:val="16"/>
                <w:szCs w:val="16"/>
              </w:rPr>
            </w:pPr>
          </w:p>
        </w:tc>
        <w:tc>
          <w:tcPr>
            <w:tcW w:w="1295" w:type="dxa"/>
            <w:tcBorders>
              <w:top w:val="single" w:sz="4" w:space="0" w:color="auto"/>
              <w:bottom w:val="single" w:sz="4" w:space="0" w:color="auto"/>
            </w:tcBorders>
          </w:tcPr>
          <w:p w:rsidR="00F9679A" w:rsidRPr="006F6E6E" w:rsidRDefault="00F9679A" w:rsidP="006F6E6E">
            <w:pPr>
              <w:spacing w:after="0" w:line="240" w:lineRule="auto"/>
              <w:rPr>
                <w:rFonts w:ascii="Times New Roman" w:hAnsi="Times New Roman"/>
                <w:sz w:val="16"/>
                <w:szCs w:val="16"/>
              </w:rPr>
            </w:pPr>
          </w:p>
        </w:tc>
      </w:tr>
      <w:tr w:rsidR="00F9679A" w:rsidRPr="006F6E6E" w:rsidTr="006F6E6E">
        <w:trPr>
          <w:trHeight w:val="2176"/>
        </w:trPr>
        <w:tc>
          <w:tcPr>
            <w:tcW w:w="6868" w:type="dxa"/>
            <w:vMerge/>
          </w:tcPr>
          <w:p w:rsidR="00F9679A" w:rsidRPr="006F6E6E" w:rsidRDefault="00F9679A" w:rsidP="006F6E6E">
            <w:pPr>
              <w:spacing w:after="0" w:line="240" w:lineRule="auto"/>
              <w:jc w:val="center"/>
              <w:rPr>
                <w:rFonts w:ascii="Times New Roman" w:hAnsi="Times New Roman"/>
                <w:b/>
                <w:sz w:val="16"/>
                <w:szCs w:val="16"/>
              </w:rPr>
            </w:pPr>
          </w:p>
        </w:tc>
        <w:tc>
          <w:tcPr>
            <w:tcW w:w="840" w:type="dxa"/>
            <w:tcBorders>
              <w:top w:val="single" w:sz="4" w:space="0" w:color="auto"/>
              <w:bottom w:val="single" w:sz="4" w:space="0" w:color="auto"/>
            </w:tcBorders>
          </w:tcPr>
          <w:p w:rsidR="00F9679A" w:rsidRPr="006F6E6E" w:rsidRDefault="00F9679A" w:rsidP="006F6E6E">
            <w:pPr>
              <w:spacing w:after="0" w:line="240" w:lineRule="auto"/>
              <w:rPr>
                <w:rFonts w:ascii="Times New Roman" w:hAnsi="Times New Roman"/>
                <w:sz w:val="16"/>
                <w:szCs w:val="16"/>
              </w:rPr>
            </w:pPr>
          </w:p>
          <w:p w:rsidR="00F9679A" w:rsidRPr="006F6E6E" w:rsidRDefault="00F9679A" w:rsidP="006F6E6E">
            <w:pPr>
              <w:spacing w:after="0" w:line="240" w:lineRule="auto"/>
              <w:rPr>
                <w:rFonts w:ascii="Times New Roman" w:hAnsi="Times New Roman"/>
                <w:sz w:val="16"/>
                <w:szCs w:val="16"/>
              </w:rPr>
            </w:pPr>
          </w:p>
          <w:p w:rsidR="00F9679A" w:rsidRPr="006F6E6E" w:rsidRDefault="00F9679A" w:rsidP="006F6E6E">
            <w:pPr>
              <w:spacing w:after="0" w:line="240" w:lineRule="auto"/>
              <w:rPr>
                <w:rFonts w:ascii="Times New Roman" w:hAnsi="Times New Roman"/>
                <w:sz w:val="16"/>
                <w:szCs w:val="16"/>
              </w:rPr>
            </w:pPr>
          </w:p>
          <w:p w:rsidR="00F9679A" w:rsidRPr="006F6E6E" w:rsidRDefault="00F9679A" w:rsidP="006F6E6E">
            <w:pPr>
              <w:spacing w:after="0" w:line="240" w:lineRule="auto"/>
              <w:rPr>
                <w:rFonts w:ascii="Times New Roman" w:hAnsi="Times New Roman"/>
                <w:sz w:val="16"/>
                <w:szCs w:val="16"/>
              </w:rPr>
            </w:pPr>
          </w:p>
          <w:p w:rsidR="00F9679A" w:rsidRPr="006F6E6E" w:rsidRDefault="00F9679A" w:rsidP="006F6E6E">
            <w:pPr>
              <w:spacing w:after="0" w:line="240" w:lineRule="auto"/>
              <w:rPr>
                <w:rFonts w:ascii="Times New Roman" w:hAnsi="Times New Roman"/>
                <w:sz w:val="16"/>
                <w:szCs w:val="16"/>
              </w:rPr>
            </w:pPr>
          </w:p>
          <w:p w:rsidR="00F9679A" w:rsidRPr="006F6E6E" w:rsidRDefault="00F9679A" w:rsidP="006F6E6E">
            <w:pPr>
              <w:spacing w:after="0" w:line="240" w:lineRule="auto"/>
              <w:rPr>
                <w:rFonts w:ascii="Times New Roman" w:hAnsi="Times New Roman"/>
                <w:sz w:val="16"/>
                <w:szCs w:val="16"/>
              </w:rPr>
            </w:pPr>
          </w:p>
          <w:p w:rsidR="00F9679A" w:rsidRPr="006F6E6E" w:rsidRDefault="00F9679A" w:rsidP="006F6E6E">
            <w:pPr>
              <w:spacing w:after="0" w:line="240" w:lineRule="auto"/>
              <w:rPr>
                <w:rFonts w:ascii="Times New Roman" w:hAnsi="Times New Roman"/>
                <w:sz w:val="16"/>
                <w:szCs w:val="16"/>
              </w:rPr>
            </w:pPr>
          </w:p>
          <w:p w:rsidR="00F9679A" w:rsidRPr="006F6E6E" w:rsidRDefault="00F9679A" w:rsidP="006F6E6E">
            <w:pPr>
              <w:spacing w:after="0" w:line="240" w:lineRule="auto"/>
              <w:rPr>
                <w:rFonts w:ascii="Times New Roman" w:hAnsi="Times New Roman"/>
                <w:sz w:val="16"/>
                <w:szCs w:val="16"/>
              </w:rPr>
            </w:pPr>
          </w:p>
          <w:p w:rsidR="00F9679A" w:rsidRPr="006F6E6E" w:rsidRDefault="00F9679A" w:rsidP="006F6E6E">
            <w:pPr>
              <w:spacing w:after="0" w:line="240" w:lineRule="auto"/>
              <w:rPr>
                <w:rFonts w:ascii="Times New Roman" w:hAnsi="Times New Roman"/>
                <w:sz w:val="16"/>
                <w:szCs w:val="16"/>
              </w:rPr>
            </w:pPr>
          </w:p>
          <w:p w:rsidR="00F9679A" w:rsidRPr="006F6E6E" w:rsidRDefault="00F9679A" w:rsidP="006F6E6E">
            <w:pPr>
              <w:spacing w:after="0" w:line="240" w:lineRule="auto"/>
              <w:rPr>
                <w:rFonts w:ascii="Times New Roman" w:hAnsi="Times New Roman"/>
                <w:sz w:val="16"/>
                <w:szCs w:val="16"/>
              </w:rPr>
            </w:pPr>
          </w:p>
          <w:p w:rsidR="00F9679A" w:rsidRPr="006F6E6E" w:rsidRDefault="00F9679A" w:rsidP="006F6E6E">
            <w:pPr>
              <w:spacing w:after="0" w:line="240" w:lineRule="auto"/>
              <w:rPr>
                <w:rFonts w:ascii="Times New Roman" w:hAnsi="Times New Roman"/>
                <w:sz w:val="16"/>
                <w:szCs w:val="16"/>
              </w:rPr>
            </w:pPr>
          </w:p>
          <w:p w:rsidR="00F9679A" w:rsidRPr="006F6E6E" w:rsidRDefault="00F9679A" w:rsidP="006F6E6E">
            <w:pPr>
              <w:spacing w:after="0" w:line="240" w:lineRule="auto"/>
              <w:rPr>
                <w:rFonts w:ascii="Times New Roman" w:hAnsi="Times New Roman"/>
                <w:sz w:val="16"/>
                <w:szCs w:val="16"/>
              </w:rPr>
            </w:pPr>
          </w:p>
          <w:p w:rsidR="00F9679A" w:rsidRPr="006F6E6E" w:rsidRDefault="00F9679A" w:rsidP="006F6E6E">
            <w:pPr>
              <w:spacing w:after="0" w:line="240" w:lineRule="auto"/>
              <w:rPr>
                <w:rFonts w:ascii="Times New Roman" w:hAnsi="Times New Roman"/>
                <w:sz w:val="16"/>
                <w:szCs w:val="16"/>
              </w:rPr>
            </w:pPr>
          </w:p>
        </w:tc>
        <w:tc>
          <w:tcPr>
            <w:tcW w:w="1263" w:type="dxa"/>
            <w:tcBorders>
              <w:top w:val="single" w:sz="4" w:space="0" w:color="auto"/>
              <w:bottom w:val="single" w:sz="4" w:space="0" w:color="auto"/>
            </w:tcBorders>
          </w:tcPr>
          <w:p w:rsidR="00F9679A" w:rsidRPr="006F6E6E" w:rsidRDefault="00F9679A" w:rsidP="006F6E6E">
            <w:pPr>
              <w:spacing w:after="0" w:line="240" w:lineRule="auto"/>
              <w:rPr>
                <w:rFonts w:ascii="Times New Roman" w:hAnsi="Times New Roman"/>
                <w:sz w:val="16"/>
                <w:szCs w:val="16"/>
              </w:rPr>
            </w:pPr>
          </w:p>
          <w:p w:rsidR="00F9679A" w:rsidRPr="006F6E6E" w:rsidRDefault="00F9679A" w:rsidP="006F6E6E">
            <w:pPr>
              <w:spacing w:after="0" w:line="240" w:lineRule="auto"/>
              <w:rPr>
                <w:rFonts w:ascii="Times New Roman" w:hAnsi="Times New Roman"/>
                <w:sz w:val="16"/>
                <w:szCs w:val="16"/>
              </w:rPr>
            </w:pPr>
          </w:p>
          <w:p w:rsidR="00F9679A" w:rsidRPr="006F6E6E" w:rsidRDefault="00F9679A" w:rsidP="006F6E6E">
            <w:pPr>
              <w:spacing w:after="0" w:line="240" w:lineRule="auto"/>
              <w:rPr>
                <w:rFonts w:ascii="Times New Roman" w:hAnsi="Times New Roman"/>
                <w:sz w:val="16"/>
                <w:szCs w:val="16"/>
              </w:rPr>
            </w:pPr>
          </w:p>
          <w:p w:rsidR="00F9679A" w:rsidRPr="006F6E6E" w:rsidRDefault="00F9679A" w:rsidP="006F6E6E">
            <w:pPr>
              <w:spacing w:after="0" w:line="240" w:lineRule="auto"/>
              <w:rPr>
                <w:rFonts w:ascii="Times New Roman" w:hAnsi="Times New Roman"/>
                <w:sz w:val="16"/>
                <w:szCs w:val="16"/>
              </w:rPr>
            </w:pPr>
          </w:p>
          <w:p w:rsidR="00F9679A" w:rsidRPr="006F6E6E" w:rsidRDefault="00F9679A" w:rsidP="006F6E6E">
            <w:pPr>
              <w:spacing w:after="0" w:line="240" w:lineRule="auto"/>
              <w:rPr>
                <w:rFonts w:ascii="Times New Roman" w:hAnsi="Times New Roman"/>
                <w:sz w:val="16"/>
                <w:szCs w:val="16"/>
              </w:rPr>
            </w:pPr>
          </w:p>
          <w:p w:rsidR="00F9679A" w:rsidRPr="006F6E6E" w:rsidRDefault="00F9679A" w:rsidP="006F6E6E">
            <w:pPr>
              <w:spacing w:after="0" w:line="240" w:lineRule="auto"/>
              <w:rPr>
                <w:rFonts w:ascii="Times New Roman" w:hAnsi="Times New Roman"/>
                <w:sz w:val="16"/>
                <w:szCs w:val="16"/>
              </w:rPr>
            </w:pPr>
          </w:p>
          <w:p w:rsidR="00F9679A" w:rsidRPr="006F6E6E" w:rsidRDefault="00F9679A" w:rsidP="006F6E6E">
            <w:pPr>
              <w:spacing w:after="0" w:line="240" w:lineRule="auto"/>
              <w:rPr>
                <w:rFonts w:ascii="Times New Roman" w:hAnsi="Times New Roman"/>
                <w:sz w:val="16"/>
                <w:szCs w:val="16"/>
              </w:rPr>
            </w:pPr>
          </w:p>
          <w:p w:rsidR="00F9679A" w:rsidRPr="006F6E6E" w:rsidRDefault="00F9679A" w:rsidP="006F6E6E">
            <w:pPr>
              <w:spacing w:after="0" w:line="240" w:lineRule="auto"/>
              <w:rPr>
                <w:rFonts w:ascii="Times New Roman" w:hAnsi="Times New Roman"/>
                <w:sz w:val="16"/>
                <w:szCs w:val="16"/>
              </w:rPr>
            </w:pPr>
          </w:p>
          <w:p w:rsidR="00F9679A" w:rsidRPr="006F6E6E" w:rsidRDefault="00F9679A" w:rsidP="006F6E6E">
            <w:pPr>
              <w:spacing w:after="0" w:line="240" w:lineRule="auto"/>
              <w:rPr>
                <w:rFonts w:ascii="Times New Roman" w:hAnsi="Times New Roman"/>
                <w:sz w:val="16"/>
                <w:szCs w:val="16"/>
              </w:rPr>
            </w:pPr>
          </w:p>
          <w:p w:rsidR="00F9679A" w:rsidRPr="006F6E6E" w:rsidRDefault="00F9679A" w:rsidP="006F6E6E">
            <w:pPr>
              <w:spacing w:after="0" w:line="240" w:lineRule="auto"/>
              <w:rPr>
                <w:rFonts w:ascii="Times New Roman" w:hAnsi="Times New Roman"/>
                <w:sz w:val="16"/>
                <w:szCs w:val="16"/>
              </w:rPr>
            </w:pPr>
          </w:p>
          <w:p w:rsidR="00F9679A" w:rsidRPr="006F6E6E" w:rsidRDefault="00F9679A" w:rsidP="006F6E6E">
            <w:pPr>
              <w:spacing w:after="0" w:line="240" w:lineRule="auto"/>
              <w:rPr>
                <w:rFonts w:ascii="Times New Roman" w:hAnsi="Times New Roman"/>
                <w:sz w:val="16"/>
                <w:szCs w:val="16"/>
              </w:rPr>
            </w:pPr>
          </w:p>
          <w:p w:rsidR="00F9679A" w:rsidRPr="006F6E6E" w:rsidRDefault="00F9679A" w:rsidP="006F6E6E">
            <w:pPr>
              <w:spacing w:after="0" w:line="240" w:lineRule="auto"/>
              <w:rPr>
                <w:rFonts w:ascii="Times New Roman" w:hAnsi="Times New Roman"/>
                <w:sz w:val="16"/>
                <w:szCs w:val="16"/>
              </w:rPr>
            </w:pPr>
          </w:p>
        </w:tc>
        <w:tc>
          <w:tcPr>
            <w:tcW w:w="1295" w:type="dxa"/>
            <w:tcBorders>
              <w:top w:val="single" w:sz="4" w:space="0" w:color="auto"/>
              <w:bottom w:val="single" w:sz="4" w:space="0" w:color="auto"/>
            </w:tcBorders>
          </w:tcPr>
          <w:p w:rsidR="00F9679A" w:rsidRPr="006F6E6E" w:rsidRDefault="00F9679A" w:rsidP="006F6E6E">
            <w:pPr>
              <w:spacing w:after="0" w:line="240" w:lineRule="auto"/>
              <w:rPr>
                <w:rFonts w:ascii="Times New Roman" w:hAnsi="Times New Roman"/>
                <w:sz w:val="16"/>
                <w:szCs w:val="16"/>
              </w:rPr>
            </w:pPr>
          </w:p>
        </w:tc>
      </w:tr>
      <w:tr w:rsidR="00F9679A" w:rsidRPr="006F6E6E" w:rsidTr="006F6E6E">
        <w:trPr>
          <w:trHeight w:val="135"/>
        </w:trPr>
        <w:tc>
          <w:tcPr>
            <w:tcW w:w="6868" w:type="dxa"/>
            <w:vMerge/>
          </w:tcPr>
          <w:p w:rsidR="00F9679A" w:rsidRPr="006F6E6E" w:rsidRDefault="00F9679A" w:rsidP="006F6E6E">
            <w:pPr>
              <w:spacing w:after="0" w:line="240" w:lineRule="auto"/>
              <w:jc w:val="center"/>
              <w:rPr>
                <w:rFonts w:ascii="Times New Roman" w:hAnsi="Times New Roman"/>
                <w:b/>
                <w:sz w:val="16"/>
                <w:szCs w:val="16"/>
              </w:rPr>
            </w:pPr>
          </w:p>
        </w:tc>
        <w:tc>
          <w:tcPr>
            <w:tcW w:w="840" w:type="dxa"/>
            <w:tcBorders>
              <w:top w:val="single" w:sz="4" w:space="0" w:color="auto"/>
              <w:bottom w:val="single" w:sz="4" w:space="0" w:color="auto"/>
            </w:tcBorders>
          </w:tcPr>
          <w:p w:rsidR="00F9679A" w:rsidRPr="006F6E6E" w:rsidRDefault="00F9679A" w:rsidP="006F6E6E">
            <w:pPr>
              <w:spacing w:after="0" w:line="240" w:lineRule="auto"/>
              <w:rPr>
                <w:rFonts w:ascii="Times New Roman" w:hAnsi="Times New Roman"/>
                <w:sz w:val="16"/>
                <w:szCs w:val="16"/>
              </w:rPr>
            </w:pPr>
          </w:p>
        </w:tc>
        <w:tc>
          <w:tcPr>
            <w:tcW w:w="1263" w:type="dxa"/>
            <w:tcBorders>
              <w:top w:val="single" w:sz="4" w:space="0" w:color="auto"/>
              <w:bottom w:val="single" w:sz="4" w:space="0" w:color="auto"/>
            </w:tcBorders>
          </w:tcPr>
          <w:p w:rsidR="00F9679A" w:rsidRPr="006F6E6E" w:rsidRDefault="00F9679A" w:rsidP="006F6E6E">
            <w:pPr>
              <w:spacing w:after="0" w:line="240" w:lineRule="auto"/>
              <w:rPr>
                <w:rFonts w:ascii="Times New Roman" w:hAnsi="Times New Roman"/>
                <w:sz w:val="16"/>
                <w:szCs w:val="16"/>
              </w:rPr>
            </w:pPr>
          </w:p>
        </w:tc>
        <w:tc>
          <w:tcPr>
            <w:tcW w:w="1295" w:type="dxa"/>
            <w:tcBorders>
              <w:top w:val="single" w:sz="4" w:space="0" w:color="auto"/>
              <w:bottom w:val="single" w:sz="4" w:space="0" w:color="auto"/>
            </w:tcBorders>
          </w:tcPr>
          <w:p w:rsidR="00F9679A" w:rsidRPr="006F6E6E" w:rsidRDefault="00F9679A" w:rsidP="006F6E6E">
            <w:pPr>
              <w:spacing w:after="0" w:line="240" w:lineRule="auto"/>
              <w:rPr>
                <w:rFonts w:ascii="Times New Roman" w:hAnsi="Times New Roman"/>
                <w:sz w:val="16"/>
                <w:szCs w:val="16"/>
              </w:rPr>
            </w:pPr>
          </w:p>
        </w:tc>
      </w:tr>
      <w:tr w:rsidR="00F9679A" w:rsidRPr="006F6E6E" w:rsidTr="006F6E6E">
        <w:trPr>
          <w:trHeight w:val="94"/>
        </w:trPr>
        <w:tc>
          <w:tcPr>
            <w:tcW w:w="6868" w:type="dxa"/>
            <w:vMerge/>
          </w:tcPr>
          <w:p w:rsidR="00F9679A" w:rsidRPr="006F6E6E" w:rsidRDefault="00F9679A" w:rsidP="006F6E6E">
            <w:pPr>
              <w:spacing w:after="0" w:line="240" w:lineRule="auto"/>
              <w:jc w:val="center"/>
              <w:rPr>
                <w:rFonts w:ascii="Times New Roman" w:hAnsi="Times New Roman"/>
                <w:b/>
                <w:sz w:val="16"/>
                <w:szCs w:val="16"/>
              </w:rPr>
            </w:pPr>
          </w:p>
        </w:tc>
        <w:tc>
          <w:tcPr>
            <w:tcW w:w="840" w:type="dxa"/>
            <w:tcBorders>
              <w:top w:val="single" w:sz="4" w:space="0" w:color="auto"/>
              <w:bottom w:val="thinThickThinSmallGap" w:sz="24" w:space="0" w:color="auto"/>
            </w:tcBorders>
          </w:tcPr>
          <w:p w:rsidR="00F9679A" w:rsidRPr="006F6E6E" w:rsidRDefault="00F9679A" w:rsidP="006F6E6E">
            <w:pPr>
              <w:spacing w:after="0" w:line="240" w:lineRule="auto"/>
              <w:rPr>
                <w:rFonts w:ascii="Times New Roman" w:hAnsi="Times New Roman"/>
                <w:sz w:val="16"/>
                <w:szCs w:val="16"/>
              </w:rPr>
            </w:pPr>
          </w:p>
        </w:tc>
        <w:tc>
          <w:tcPr>
            <w:tcW w:w="1263" w:type="dxa"/>
            <w:tcBorders>
              <w:top w:val="single" w:sz="4" w:space="0" w:color="auto"/>
              <w:bottom w:val="thinThickThinSmallGap" w:sz="24" w:space="0" w:color="auto"/>
            </w:tcBorders>
          </w:tcPr>
          <w:p w:rsidR="00F9679A" w:rsidRPr="006F6E6E" w:rsidRDefault="00F9679A" w:rsidP="006F6E6E">
            <w:pPr>
              <w:spacing w:after="0" w:line="240" w:lineRule="auto"/>
              <w:rPr>
                <w:rFonts w:ascii="Times New Roman" w:hAnsi="Times New Roman"/>
                <w:sz w:val="16"/>
                <w:szCs w:val="16"/>
              </w:rPr>
            </w:pPr>
          </w:p>
        </w:tc>
        <w:tc>
          <w:tcPr>
            <w:tcW w:w="1295" w:type="dxa"/>
            <w:tcBorders>
              <w:top w:val="single" w:sz="4" w:space="0" w:color="auto"/>
              <w:bottom w:val="thinThickThinSmallGap" w:sz="24" w:space="0" w:color="auto"/>
            </w:tcBorders>
          </w:tcPr>
          <w:p w:rsidR="00F9679A" w:rsidRPr="006F6E6E" w:rsidRDefault="00F9679A" w:rsidP="006F6E6E">
            <w:pPr>
              <w:spacing w:after="0" w:line="240" w:lineRule="auto"/>
              <w:rPr>
                <w:rFonts w:ascii="Times New Roman" w:hAnsi="Times New Roman"/>
                <w:sz w:val="16"/>
                <w:szCs w:val="16"/>
              </w:rPr>
            </w:pPr>
          </w:p>
        </w:tc>
      </w:tr>
      <w:tr w:rsidR="00F9679A" w:rsidRPr="006F6E6E" w:rsidTr="006F6E6E">
        <w:trPr>
          <w:trHeight w:val="1823"/>
        </w:trPr>
        <w:tc>
          <w:tcPr>
            <w:tcW w:w="6868" w:type="dxa"/>
            <w:vMerge/>
          </w:tcPr>
          <w:p w:rsidR="00F9679A" w:rsidRPr="006F6E6E" w:rsidRDefault="00F9679A" w:rsidP="006F6E6E">
            <w:pPr>
              <w:spacing w:after="0" w:line="240" w:lineRule="auto"/>
              <w:jc w:val="center"/>
              <w:rPr>
                <w:rFonts w:ascii="Times New Roman" w:hAnsi="Times New Roman"/>
                <w:b/>
                <w:sz w:val="16"/>
                <w:szCs w:val="16"/>
              </w:rPr>
            </w:pPr>
          </w:p>
        </w:tc>
        <w:tc>
          <w:tcPr>
            <w:tcW w:w="840" w:type="dxa"/>
            <w:tcBorders>
              <w:top w:val="thinThickThinSmallGap" w:sz="24" w:space="0" w:color="auto"/>
              <w:bottom w:val="single" w:sz="4" w:space="0" w:color="auto"/>
            </w:tcBorders>
          </w:tcPr>
          <w:p w:rsidR="00F9679A" w:rsidRPr="006F6E6E" w:rsidRDefault="00F9679A" w:rsidP="006F6E6E">
            <w:pPr>
              <w:spacing w:after="0" w:line="240" w:lineRule="auto"/>
              <w:rPr>
                <w:rFonts w:ascii="Times New Roman" w:hAnsi="Times New Roman"/>
                <w:sz w:val="16"/>
                <w:szCs w:val="16"/>
              </w:rPr>
            </w:pPr>
          </w:p>
          <w:p w:rsidR="00F9679A" w:rsidRPr="006F6E6E" w:rsidRDefault="00F9679A" w:rsidP="006F6E6E">
            <w:pPr>
              <w:spacing w:after="0" w:line="240" w:lineRule="auto"/>
              <w:rPr>
                <w:rFonts w:ascii="Times New Roman" w:hAnsi="Times New Roman"/>
                <w:sz w:val="16"/>
                <w:szCs w:val="16"/>
              </w:rPr>
            </w:pPr>
          </w:p>
          <w:p w:rsidR="00F9679A" w:rsidRPr="006F6E6E" w:rsidRDefault="00F9679A" w:rsidP="006F6E6E">
            <w:pPr>
              <w:spacing w:after="0" w:line="240" w:lineRule="auto"/>
              <w:rPr>
                <w:rFonts w:ascii="Times New Roman" w:hAnsi="Times New Roman"/>
                <w:sz w:val="16"/>
                <w:szCs w:val="16"/>
              </w:rPr>
            </w:pPr>
          </w:p>
          <w:p w:rsidR="00F9679A" w:rsidRPr="006F6E6E" w:rsidRDefault="00F9679A" w:rsidP="006F6E6E">
            <w:pPr>
              <w:spacing w:after="0" w:line="240" w:lineRule="auto"/>
              <w:rPr>
                <w:rFonts w:ascii="Times New Roman" w:hAnsi="Times New Roman"/>
                <w:sz w:val="16"/>
                <w:szCs w:val="16"/>
              </w:rPr>
            </w:pPr>
          </w:p>
          <w:p w:rsidR="00F9679A" w:rsidRPr="006F6E6E" w:rsidRDefault="00F9679A" w:rsidP="006F6E6E">
            <w:pPr>
              <w:spacing w:after="0" w:line="240" w:lineRule="auto"/>
              <w:rPr>
                <w:rFonts w:ascii="Times New Roman" w:hAnsi="Times New Roman"/>
                <w:sz w:val="16"/>
                <w:szCs w:val="16"/>
              </w:rPr>
            </w:pPr>
          </w:p>
          <w:p w:rsidR="00F9679A" w:rsidRPr="006F6E6E" w:rsidRDefault="00F9679A" w:rsidP="006F6E6E">
            <w:pPr>
              <w:spacing w:after="0" w:line="240" w:lineRule="auto"/>
              <w:rPr>
                <w:rFonts w:ascii="Times New Roman" w:hAnsi="Times New Roman"/>
                <w:sz w:val="16"/>
                <w:szCs w:val="16"/>
              </w:rPr>
            </w:pPr>
          </w:p>
          <w:p w:rsidR="00F9679A" w:rsidRPr="006F6E6E" w:rsidRDefault="00F9679A" w:rsidP="006F6E6E">
            <w:pPr>
              <w:spacing w:after="0" w:line="240" w:lineRule="auto"/>
              <w:rPr>
                <w:rFonts w:ascii="Times New Roman" w:hAnsi="Times New Roman"/>
                <w:sz w:val="16"/>
                <w:szCs w:val="16"/>
              </w:rPr>
            </w:pPr>
          </w:p>
          <w:p w:rsidR="00F9679A" w:rsidRPr="006F6E6E" w:rsidRDefault="00F9679A" w:rsidP="006F6E6E">
            <w:pPr>
              <w:spacing w:after="0" w:line="240" w:lineRule="auto"/>
              <w:rPr>
                <w:rFonts w:ascii="Times New Roman" w:hAnsi="Times New Roman"/>
                <w:sz w:val="16"/>
                <w:szCs w:val="16"/>
              </w:rPr>
            </w:pPr>
          </w:p>
          <w:p w:rsidR="00F9679A" w:rsidRPr="006F6E6E" w:rsidRDefault="00F9679A" w:rsidP="006F6E6E">
            <w:pPr>
              <w:spacing w:after="0" w:line="240" w:lineRule="auto"/>
              <w:rPr>
                <w:rFonts w:ascii="Times New Roman" w:hAnsi="Times New Roman"/>
                <w:sz w:val="16"/>
                <w:szCs w:val="16"/>
              </w:rPr>
            </w:pPr>
          </w:p>
          <w:p w:rsidR="00F9679A" w:rsidRPr="006F6E6E" w:rsidRDefault="00F9679A" w:rsidP="006F6E6E">
            <w:pPr>
              <w:spacing w:after="0" w:line="240" w:lineRule="auto"/>
              <w:rPr>
                <w:rFonts w:ascii="Times New Roman" w:hAnsi="Times New Roman"/>
                <w:sz w:val="16"/>
                <w:szCs w:val="16"/>
              </w:rPr>
            </w:pPr>
          </w:p>
          <w:p w:rsidR="00F9679A" w:rsidRPr="006F6E6E" w:rsidRDefault="00F9679A" w:rsidP="006F6E6E">
            <w:pPr>
              <w:spacing w:after="0" w:line="240" w:lineRule="auto"/>
              <w:rPr>
                <w:rFonts w:ascii="Times New Roman" w:hAnsi="Times New Roman"/>
                <w:sz w:val="16"/>
                <w:szCs w:val="16"/>
              </w:rPr>
            </w:pPr>
          </w:p>
        </w:tc>
        <w:tc>
          <w:tcPr>
            <w:tcW w:w="1263" w:type="dxa"/>
            <w:tcBorders>
              <w:top w:val="thinThickThinSmallGap" w:sz="24" w:space="0" w:color="auto"/>
              <w:bottom w:val="single" w:sz="4" w:space="0" w:color="auto"/>
            </w:tcBorders>
          </w:tcPr>
          <w:p w:rsidR="00F9679A" w:rsidRPr="006F6E6E" w:rsidRDefault="00F9679A" w:rsidP="006F6E6E">
            <w:pPr>
              <w:spacing w:after="0" w:line="240" w:lineRule="auto"/>
              <w:rPr>
                <w:rFonts w:ascii="Times New Roman" w:hAnsi="Times New Roman"/>
                <w:sz w:val="16"/>
                <w:szCs w:val="16"/>
              </w:rPr>
            </w:pPr>
          </w:p>
          <w:p w:rsidR="00F9679A" w:rsidRPr="006F6E6E" w:rsidRDefault="00F9679A" w:rsidP="006F6E6E">
            <w:pPr>
              <w:spacing w:after="0" w:line="240" w:lineRule="auto"/>
              <w:rPr>
                <w:rFonts w:ascii="Times New Roman" w:hAnsi="Times New Roman"/>
                <w:sz w:val="16"/>
                <w:szCs w:val="16"/>
              </w:rPr>
            </w:pPr>
          </w:p>
          <w:p w:rsidR="00F9679A" w:rsidRPr="006F6E6E" w:rsidRDefault="00F9679A" w:rsidP="006F6E6E">
            <w:pPr>
              <w:spacing w:after="0" w:line="240" w:lineRule="auto"/>
              <w:rPr>
                <w:rFonts w:ascii="Times New Roman" w:hAnsi="Times New Roman"/>
                <w:sz w:val="16"/>
                <w:szCs w:val="16"/>
              </w:rPr>
            </w:pPr>
          </w:p>
        </w:tc>
        <w:tc>
          <w:tcPr>
            <w:tcW w:w="1295" w:type="dxa"/>
            <w:tcBorders>
              <w:top w:val="thinThickThinSmallGap" w:sz="24" w:space="0" w:color="auto"/>
              <w:bottom w:val="single" w:sz="4" w:space="0" w:color="auto"/>
            </w:tcBorders>
          </w:tcPr>
          <w:p w:rsidR="00F9679A" w:rsidRPr="006F6E6E" w:rsidRDefault="00F9679A" w:rsidP="006F6E6E">
            <w:pPr>
              <w:spacing w:after="0" w:line="240" w:lineRule="auto"/>
              <w:rPr>
                <w:rFonts w:ascii="Times New Roman" w:hAnsi="Times New Roman"/>
                <w:sz w:val="16"/>
                <w:szCs w:val="16"/>
              </w:rPr>
            </w:pPr>
          </w:p>
        </w:tc>
      </w:tr>
      <w:tr w:rsidR="00F9679A" w:rsidRPr="006F6E6E" w:rsidTr="006F6E6E">
        <w:trPr>
          <w:trHeight w:val="77"/>
        </w:trPr>
        <w:tc>
          <w:tcPr>
            <w:tcW w:w="6868" w:type="dxa"/>
            <w:vMerge/>
          </w:tcPr>
          <w:p w:rsidR="00F9679A" w:rsidRPr="006F6E6E" w:rsidRDefault="00F9679A" w:rsidP="006F6E6E">
            <w:pPr>
              <w:spacing w:after="0" w:line="240" w:lineRule="auto"/>
              <w:jc w:val="center"/>
              <w:rPr>
                <w:rFonts w:ascii="Times New Roman" w:hAnsi="Times New Roman"/>
                <w:b/>
                <w:sz w:val="16"/>
                <w:szCs w:val="16"/>
              </w:rPr>
            </w:pPr>
          </w:p>
        </w:tc>
        <w:tc>
          <w:tcPr>
            <w:tcW w:w="840" w:type="dxa"/>
            <w:tcBorders>
              <w:top w:val="single" w:sz="4" w:space="0" w:color="auto"/>
              <w:bottom w:val="single" w:sz="4" w:space="0" w:color="auto"/>
            </w:tcBorders>
          </w:tcPr>
          <w:p w:rsidR="00F9679A" w:rsidRPr="006F6E6E" w:rsidRDefault="00F9679A" w:rsidP="006F6E6E">
            <w:pPr>
              <w:spacing w:after="0" w:line="240" w:lineRule="auto"/>
              <w:rPr>
                <w:rFonts w:ascii="Times New Roman" w:hAnsi="Times New Roman"/>
                <w:sz w:val="16"/>
                <w:szCs w:val="16"/>
              </w:rPr>
            </w:pPr>
          </w:p>
        </w:tc>
        <w:tc>
          <w:tcPr>
            <w:tcW w:w="1263" w:type="dxa"/>
            <w:tcBorders>
              <w:top w:val="single" w:sz="4" w:space="0" w:color="auto"/>
              <w:bottom w:val="single" w:sz="4" w:space="0" w:color="auto"/>
            </w:tcBorders>
          </w:tcPr>
          <w:p w:rsidR="00F9679A" w:rsidRPr="006F6E6E" w:rsidRDefault="00F9679A" w:rsidP="006F6E6E">
            <w:pPr>
              <w:spacing w:after="0" w:line="240" w:lineRule="auto"/>
              <w:rPr>
                <w:rFonts w:ascii="Times New Roman" w:hAnsi="Times New Roman"/>
                <w:sz w:val="16"/>
                <w:szCs w:val="16"/>
              </w:rPr>
            </w:pPr>
          </w:p>
        </w:tc>
        <w:tc>
          <w:tcPr>
            <w:tcW w:w="1295" w:type="dxa"/>
            <w:tcBorders>
              <w:top w:val="single" w:sz="4" w:space="0" w:color="auto"/>
              <w:bottom w:val="single" w:sz="4" w:space="0" w:color="auto"/>
            </w:tcBorders>
          </w:tcPr>
          <w:p w:rsidR="00F9679A" w:rsidRPr="006F6E6E" w:rsidRDefault="00F9679A" w:rsidP="006F6E6E">
            <w:pPr>
              <w:spacing w:after="0" w:line="240" w:lineRule="auto"/>
              <w:rPr>
                <w:rFonts w:ascii="Times New Roman" w:hAnsi="Times New Roman"/>
                <w:sz w:val="16"/>
                <w:szCs w:val="16"/>
              </w:rPr>
            </w:pPr>
          </w:p>
        </w:tc>
      </w:tr>
      <w:tr w:rsidR="00F9679A" w:rsidRPr="006F6E6E" w:rsidTr="006F6E6E">
        <w:trPr>
          <w:trHeight w:val="166"/>
        </w:trPr>
        <w:tc>
          <w:tcPr>
            <w:tcW w:w="6868" w:type="dxa"/>
            <w:vMerge/>
          </w:tcPr>
          <w:p w:rsidR="00F9679A" w:rsidRPr="006F6E6E" w:rsidRDefault="00F9679A" w:rsidP="006F6E6E">
            <w:pPr>
              <w:spacing w:after="0" w:line="240" w:lineRule="auto"/>
              <w:jc w:val="center"/>
              <w:rPr>
                <w:rFonts w:ascii="Times New Roman" w:hAnsi="Times New Roman"/>
                <w:b/>
                <w:sz w:val="16"/>
                <w:szCs w:val="16"/>
              </w:rPr>
            </w:pPr>
          </w:p>
        </w:tc>
        <w:tc>
          <w:tcPr>
            <w:tcW w:w="840" w:type="dxa"/>
            <w:tcBorders>
              <w:top w:val="single" w:sz="4" w:space="0" w:color="auto"/>
              <w:bottom w:val="single" w:sz="4" w:space="0" w:color="auto"/>
            </w:tcBorders>
          </w:tcPr>
          <w:p w:rsidR="00F9679A" w:rsidRPr="006F6E6E" w:rsidRDefault="00F9679A" w:rsidP="006F6E6E">
            <w:pPr>
              <w:spacing w:after="0" w:line="240" w:lineRule="auto"/>
              <w:rPr>
                <w:rFonts w:ascii="Times New Roman" w:hAnsi="Times New Roman"/>
                <w:sz w:val="16"/>
                <w:szCs w:val="16"/>
              </w:rPr>
            </w:pPr>
          </w:p>
        </w:tc>
        <w:tc>
          <w:tcPr>
            <w:tcW w:w="1263" w:type="dxa"/>
            <w:tcBorders>
              <w:top w:val="single" w:sz="4" w:space="0" w:color="auto"/>
              <w:bottom w:val="single" w:sz="4" w:space="0" w:color="auto"/>
            </w:tcBorders>
          </w:tcPr>
          <w:p w:rsidR="00F9679A" w:rsidRPr="006F6E6E" w:rsidRDefault="00F9679A" w:rsidP="006F6E6E">
            <w:pPr>
              <w:spacing w:after="0" w:line="240" w:lineRule="auto"/>
              <w:rPr>
                <w:rFonts w:ascii="Times New Roman" w:hAnsi="Times New Roman"/>
                <w:sz w:val="16"/>
                <w:szCs w:val="16"/>
              </w:rPr>
            </w:pPr>
          </w:p>
          <w:p w:rsidR="00F9679A" w:rsidRPr="006F6E6E" w:rsidRDefault="00F9679A" w:rsidP="006F6E6E">
            <w:pPr>
              <w:spacing w:after="0" w:line="240" w:lineRule="auto"/>
              <w:rPr>
                <w:rFonts w:ascii="Times New Roman" w:hAnsi="Times New Roman"/>
                <w:sz w:val="16"/>
                <w:szCs w:val="16"/>
              </w:rPr>
            </w:pPr>
          </w:p>
        </w:tc>
        <w:tc>
          <w:tcPr>
            <w:tcW w:w="1295" w:type="dxa"/>
            <w:tcBorders>
              <w:top w:val="single" w:sz="4" w:space="0" w:color="auto"/>
              <w:bottom w:val="single" w:sz="4" w:space="0" w:color="auto"/>
            </w:tcBorders>
          </w:tcPr>
          <w:p w:rsidR="00F9679A" w:rsidRPr="006F6E6E" w:rsidRDefault="00F9679A" w:rsidP="006F6E6E">
            <w:pPr>
              <w:spacing w:after="0" w:line="240" w:lineRule="auto"/>
              <w:rPr>
                <w:rFonts w:ascii="Times New Roman" w:hAnsi="Times New Roman"/>
                <w:sz w:val="16"/>
                <w:szCs w:val="16"/>
              </w:rPr>
            </w:pPr>
          </w:p>
        </w:tc>
      </w:tr>
      <w:tr w:rsidR="00F9679A" w:rsidRPr="006F6E6E" w:rsidTr="006F6E6E">
        <w:trPr>
          <w:trHeight w:val="355"/>
        </w:trPr>
        <w:tc>
          <w:tcPr>
            <w:tcW w:w="6868" w:type="dxa"/>
            <w:vMerge/>
          </w:tcPr>
          <w:p w:rsidR="00F9679A" w:rsidRPr="006F6E6E" w:rsidRDefault="00F9679A" w:rsidP="006F6E6E">
            <w:pPr>
              <w:spacing w:after="0" w:line="240" w:lineRule="auto"/>
              <w:jc w:val="center"/>
              <w:rPr>
                <w:rFonts w:ascii="Times New Roman" w:hAnsi="Times New Roman"/>
                <w:b/>
                <w:sz w:val="16"/>
                <w:szCs w:val="16"/>
              </w:rPr>
            </w:pPr>
          </w:p>
        </w:tc>
        <w:tc>
          <w:tcPr>
            <w:tcW w:w="840" w:type="dxa"/>
            <w:tcBorders>
              <w:top w:val="single" w:sz="4" w:space="0" w:color="auto"/>
              <w:bottom w:val="single" w:sz="4" w:space="0" w:color="auto"/>
            </w:tcBorders>
          </w:tcPr>
          <w:p w:rsidR="00F9679A" w:rsidRPr="006F6E6E" w:rsidRDefault="00F9679A" w:rsidP="006F6E6E">
            <w:pPr>
              <w:spacing w:after="0" w:line="240" w:lineRule="auto"/>
              <w:rPr>
                <w:rFonts w:ascii="Times New Roman" w:hAnsi="Times New Roman"/>
                <w:sz w:val="16"/>
                <w:szCs w:val="16"/>
              </w:rPr>
            </w:pPr>
          </w:p>
        </w:tc>
        <w:tc>
          <w:tcPr>
            <w:tcW w:w="1263" w:type="dxa"/>
            <w:tcBorders>
              <w:top w:val="single" w:sz="4" w:space="0" w:color="auto"/>
              <w:bottom w:val="single" w:sz="4" w:space="0" w:color="auto"/>
            </w:tcBorders>
          </w:tcPr>
          <w:p w:rsidR="00F9679A" w:rsidRPr="006F6E6E" w:rsidRDefault="00F9679A" w:rsidP="006F6E6E">
            <w:pPr>
              <w:spacing w:after="0" w:line="240" w:lineRule="auto"/>
              <w:rPr>
                <w:rFonts w:ascii="Times New Roman" w:hAnsi="Times New Roman"/>
                <w:sz w:val="16"/>
                <w:szCs w:val="16"/>
              </w:rPr>
            </w:pPr>
          </w:p>
        </w:tc>
        <w:tc>
          <w:tcPr>
            <w:tcW w:w="1295" w:type="dxa"/>
            <w:tcBorders>
              <w:top w:val="single" w:sz="4" w:space="0" w:color="auto"/>
              <w:bottom w:val="single" w:sz="4" w:space="0" w:color="auto"/>
            </w:tcBorders>
          </w:tcPr>
          <w:p w:rsidR="00F9679A" w:rsidRPr="006F6E6E" w:rsidRDefault="00F9679A" w:rsidP="006F6E6E">
            <w:pPr>
              <w:spacing w:after="0" w:line="240" w:lineRule="auto"/>
              <w:rPr>
                <w:rFonts w:ascii="Times New Roman" w:hAnsi="Times New Roman"/>
                <w:sz w:val="16"/>
                <w:szCs w:val="16"/>
              </w:rPr>
            </w:pPr>
          </w:p>
        </w:tc>
      </w:tr>
      <w:tr w:rsidR="00F9679A" w:rsidRPr="006F6E6E" w:rsidTr="006F6E6E">
        <w:trPr>
          <w:trHeight w:val="443"/>
        </w:trPr>
        <w:tc>
          <w:tcPr>
            <w:tcW w:w="6868" w:type="dxa"/>
            <w:vMerge/>
          </w:tcPr>
          <w:p w:rsidR="00F9679A" w:rsidRPr="006F6E6E" w:rsidRDefault="00F9679A" w:rsidP="006F6E6E">
            <w:pPr>
              <w:spacing w:after="0" w:line="240" w:lineRule="auto"/>
              <w:jc w:val="center"/>
              <w:rPr>
                <w:rFonts w:ascii="Times New Roman" w:hAnsi="Times New Roman"/>
                <w:b/>
                <w:sz w:val="16"/>
                <w:szCs w:val="16"/>
              </w:rPr>
            </w:pPr>
          </w:p>
        </w:tc>
        <w:tc>
          <w:tcPr>
            <w:tcW w:w="840" w:type="dxa"/>
            <w:vMerge w:val="restart"/>
            <w:tcBorders>
              <w:top w:val="single" w:sz="4" w:space="0" w:color="auto"/>
            </w:tcBorders>
          </w:tcPr>
          <w:p w:rsidR="00F9679A" w:rsidRPr="006F6E6E" w:rsidRDefault="00F9679A" w:rsidP="006F6E6E">
            <w:pPr>
              <w:spacing w:after="0" w:line="240" w:lineRule="auto"/>
              <w:rPr>
                <w:rFonts w:ascii="Times New Roman" w:hAnsi="Times New Roman"/>
                <w:sz w:val="16"/>
                <w:szCs w:val="16"/>
              </w:rPr>
            </w:pPr>
          </w:p>
          <w:p w:rsidR="00F9679A" w:rsidRPr="006F6E6E" w:rsidRDefault="00F9679A" w:rsidP="006F6E6E">
            <w:pPr>
              <w:spacing w:after="0" w:line="240" w:lineRule="auto"/>
              <w:rPr>
                <w:rFonts w:ascii="Times New Roman" w:hAnsi="Times New Roman"/>
                <w:sz w:val="16"/>
                <w:szCs w:val="16"/>
              </w:rPr>
            </w:pPr>
          </w:p>
          <w:p w:rsidR="00F9679A" w:rsidRPr="006F6E6E" w:rsidRDefault="00F9679A" w:rsidP="006F6E6E">
            <w:pPr>
              <w:spacing w:after="0" w:line="240" w:lineRule="auto"/>
              <w:rPr>
                <w:rFonts w:ascii="Times New Roman" w:hAnsi="Times New Roman"/>
                <w:sz w:val="16"/>
                <w:szCs w:val="16"/>
              </w:rPr>
            </w:pPr>
          </w:p>
          <w:p w:rsidR="00F9679A" w:rsidRPr="006F6E6E" w:rsidRDefault="00F9679A" w:rsidP="006F6E6E">
            <w:pPr>
              <w:spacing w:after="0" w:line="240" w:lineRule="auto"/>
              <w:rPr>
                <w:rFonts w:ascii="Times New Roman" w:hAnsi="Times New Roman"/>
                <w:sz w:val="16"/>
                <w:szCs w:val="16"/>
              </w:rPr>
            </w:pPr>
          </w:p>
          <w:p w:rsidR="00F9679A" w:rsidRPr="006F6E6E" w:rsidRDefault="00F9679A" w:rsidP="006F6E6E">
            <w:pPr>
              <w:spacing w:after="0" w:line="240" w:lineRule="auto"/>
              <w:rPr>
                <w:rFonts w:ascii="Times New Roman" w:hAnsi="Times New Roman"/>
                <w:sz w:val="16"/>
                <w:szCs w:val="16"/>
              </w:rPr>
            </w:pPr>
          </w:p>
          <w:p w:rsidR="00F9679A" w:rsidRPr="006F6E6E" w:rsidRDefault="00F9679A" w:rsidP="006F6E6E">
            <w:pPr>
              <w:spacing w:after="0" w:line="240" w:lineRule="auto"/>
              <w:rPr>
                <w:rFonts w:ascii="Times New Roman" w:hAnsi="Times New Roman"/>
                <w:sz w:val="16"/>
                <w:szCs w:val="16"/>
              </w:rPr>
            </w:pPr>
          </w:p>
          <w:p w:rsidR="00F9679A" w:rsidRPr="006F6E6E" w:rsidRDefault="00F9679A" w:rsidP="006F6E6E">
            <w:pPr>
              <w:spacing w:after="0" w:line="240" w:lineRule="auto"/>
              <w:rPr>
                <w:rFonts w:ascii="Times New Roman" w:hAnsi="Times New Roman"/>
                <w:sz w:val="16"/>
                <w:szCs w:val="16"/>
              </w:rPr>
            </w:pPr>
          </w:p>
          <w:p w:rsidR="00F9679A" w:rsidRPr="006F6E6E" w:rsidRDefault="00F9679A" w:rsidP="006F6E6E">
            <w:pPr>
              <w:spacing w:after="0" w:line="240" w:lineRule="auto"/>
              <w:rPr>
                <w:rFonts w:ascii="Times New Roman" w:hAnsi="Times New Roman"/>
                <w:sz w:val="16"/>
                <w:szCs w:val="16"/>
              </w:rPr>
            </w:pPr>
          </w:p>
          <w:p w:rsidR="00F9679A" w:rsidRPr="006F6E6E" w:rsidRDefault="00F9679A" w:rsidP="006F6E6E">
            <w:pPr>
              <w:spacing w:after="0" w:line="240" w:lineRule="auto"/>
              <w:rPr>
                <w:rFonts w:ascii="Times New Roman" w:hAnsi="Times New Roman"/>
                <w:sz w:val="16"/>
                <w:szCs w:val="16"/>
              </w:rPr>
            </w:pPr>
          </w:p>
          <w:p w:rsidR="00F9679A" w:rsidRPr="006F6E6E" w:rsidRDefault="00F9679A" w:rsidP="006F6E6E">
            <w:pPr>
              <w:spacing w:after="0" w:line="240" w:lineRule="auto"/>
              <w:rPr>
                <w:rFonts w:ascii="Times New Roman" w:hAnsi="Times New Roman"/>
                <w:sz w:val="16"/>
                <w:szCs w:val="16"/>
              </w:rPr>
            </w:pPr>
          </w:p>
          <w:p w:rsidR="00F9679A" w:rsidRPr="006F6E6E" w:rsidRDefault="00F9679A" w:rsidP="006F6E6E">
            <w:pPr>
              <w:spacing w:after="0" w:line="240" w:lineRule="auto"/>
              <w:rPr>
                <w:rFonts w:ascii="Times New Roman" w:hAnsi="Times New Roman"/>
                <w:sz w:val="16"/>
                <w:szCs w:val="16"/>
              </w:rPr>
            </w:pPr>
          </w:p>
          <w:p w:rsidR="00F9679A" w:rsidRPr="006F6E6E" w:rsidRDefault="00F9679A" w:rsidP="006F6E6E">
            <w:pPr>
              <w:spacing w:after="0" w:line="240" w:lineRule="auto"/>
              <w:rPr>
                <w:rFonts w:ascii="Times New Roman" w:hAnsi="Times New Roman"/>
                <w:sz w:val="16"/>
                <w:szCs w:val="16"/>
              </w:rPr>
            </w:pPr>
          </w:p>
          <w:p w:rsidR="00F9679A" w:rsidRPr="006F6E6E" w:rsidRDefault="00F9679A" w:rsidP="006F6E6E">
            <w:pPr>
              <w:spacing w:after="0" w:line="240" w:lineRule="auto"/>
              <w:rPr>
                <w:rFonts w:ascii="Times New Roman" w:hAnsi="Times New Roman"/>
                <w:sz w:val="16"/>
                <w:szCs w:val="16"/>
              </w:rPr>
            </w:pPr>
          </w:p>
          <w:p w:rsidR="00F9679A" w:rsidRPr="006F6E6E" w:rsidRDefault="00F9679A" w:rsidP="006F6E6E">
            <w:pPr>
              <w:spacing w:after="0" w:line="240" w:lineRule="auto"/>
              <w:rPr>
                <w:rFonts w:ascii="Times New Roman" w:hAnsi="Times New Roman"/>
                <w:sz w:val="16"/>
                <w:szCs w:val="16"/>
              </w:rPr>
            </w:pPr>
          </w:p>
          <w:p w:rsidR="00F9679A" w:rsidRPr="006F6E6E" w:rsidRDefault="00F9679A" w:rsidP="006F6E6E">
            <w:pPr>
              <w:spacing w:after="0" w:line="240" w:lineRule="auto"/>
              <w:rPr>
                <w:rFonts w:ascii="Times New Roman" w:hAnsi="Times New Roman"/>
                <w:sz w:val="16"/>
                <w:szCs w:val="16"/>
              </w:rPr>
            </w:pPr>
          </w:p>
          <w:p w:rsidR="00F9679A" w:rsidRPr="006F6E6E" w:rsidRDefault="00F9679A" w:rsidP="006F6E6E">
            <w:pPr>
              <w:spacing w:after="0" w:line="240" w:lineRule="auto"/>
              <w:rPr>
                <w:rFonts w:ascii="Times New Roman" w:hAnsi="Times New Roman"/>
                <w:sz w:val="16"/>
                <w:szCs w:val="16"/>
              </w:rPr>
            </w:pPr>
          </w:p>
          <w:p w:rsidR="00F9679A" w:rsidRPr="006F6E6E" w:rsidRDefault="00F9679A" w:rsidP="006F6E6E">
            <w:pPr>
              <w:spacing w:after="0" w:line="240" w:lineRule="auto"/>
              <w:rPr>
                <w:rFonts w:ascii="Times New Roman" w:hAnsi="Times New Roman"/>
                <w:sz w:val="16"/>
                <w:szCs w:val="16"/>
              </w:rPr>
            </w:pPr>
          </w:p>
          <w:p w:rsidR="00F9679A" w:rsidRPr="006F6E6E" w:rsidRDefault="00F9679A" w:rsidP="006F6E6E">
            <w:pPr>
              <w:spacing w:after="0" w:line="240" w:lineRule="auto"/>
              <w:rPr>
                <w:rFonts w:ascii="Times New Roman" w:hAnsi="Times New Roman"/>
                <w:sz w:val="16"/>
                <w:szCs w:val="16"/>
              </w:rPr>
            </w:pPr>
          </w:p>
          <w:p w:rsidR="00F9679A" w:rsidRPr="006F6E6E" w:rsidRDefault="00F9679A" w:rsidP="006F6E6E">
            <w:pPr>
              <w:spacing w:after="0" w:line="240" w:lineRule="auto"/>
              <w:rPr>
                <w:rFonts w:ascii="Times New Roman" w:hAnsi="Times New Roman"/>
                <w:sz w:val="16"/>
                <w:szCs w:val="16"/>
              </w:rPr>
            </w:pPr>
          </w:p>
        </w:tc>
        <w:tc>
          <w:tcPr>
            <w:tcW w:w="1263" w:type="dxa"/>
            <w:tcBorders>
              <w:top w:val="single" w:sz="4" w:space="0" w:color="auto"/>
            </w:tcBorders>
          </w:tcPr>
          <w:p w:rsidR="00F9679A" w:rsidRPr="006F6E6E" w:rsidRDefault="00F9679A" w:rsidP="006F6E6E">
            <w:pPr>
              <w:spacing w:after="0" w:line="240" w:lineRule="auto"/>
              <w:rPr>
                <w:rFonts w:ascii="Times New Roman" w:hAnsi="Times New Roman"/>
                <w:sz w:val="16"/>
                <w:szCs w:val="16"/>
              </w:rPr>
            </w:pPr>
          </w:p>
        </w:tc>
        <w:tc>
          <w:tcPr>
            <w:tcW w:w="1295" w:type="dxa"/>
            <w:tcBorders>
              <w:top w:val="single" w:sz="4" w:space="0" w:color="auto"/>
            </w:tcBorders>
          </w:tcPr>
          <w:p w:rsidR="00F9679A" w:rsidRPr="006F6E6E" w:rsidRDefault="00F9679A" w:rsidP="006F6E6E">
            <w:pPr>
              <w:spacing w:after="0" w:line="240" w:lineRule="auto"/>
              <w:rPr>
                <w:rFonts w:ascii="Times New Roman" w:hAnsi="Times New Roman"/>
                <w:sz w:val="16"/>
                <w:szCs w:val="16"/>
              </w:rPr>
            </w:pPr>
          </w:p>
        </w:tc>
      </w:tr>
      <w:tr w:rsidR="00F9679A" w:rsidRPr="006F6E6E" w:rsidTr="006F6E6E">
        <w:trPr>
          <w:trHeight w:val="962"/>
        </w:trPr>
        <w:tc>
          <w:tcPr>
            <w:tcW w:w="6868" w:type="dxa"/>
            <w:vMerge/>
          </w:tcPr>
          <w:p w:rsidR="00F9679A" w:rsidRPr="006F6E6E" w:rsidRDefault="00F9679A" w:rsidP="006F6E6E">
            <w:pPr>
              <w:spacing w:after="0" w:line="240" w:lineRule="auto"/>
              <w:rPr>
                <w:rFonts w:ascii="Times New Roman" w:hAnsi="Times New Roman"/>
                <w:sz w:val="16"/>
                <w:szCs w:val="16"/>
              </w:rPr>
            </w:pPr>
          </w:p>
        </w:tc>
        <w:tc>
          <w:tcPr>
            <w:tcW w:w="840" w:type="dxa"/>
            <w:vMerge/>
          </w:tcPr>
          <w:p w:rsidR="00F9679A" w:rsidRPr="006F6E6E" w:rsidRDefault="00F9679A" w:rsidP="006F6E6E">
            <w:pPr>
              <w:spacing w:after="0" w:line="240" w:lineRule="auto"/>
              <w:rPr>
                <w:rFonts w:ascii="Times New Roman" w:hAnsi="Times New Roman"/>
                <w:sz w:val="16"/>
                <w:szCs w:val="16"/>
              </w:rPr>
            </w:pPr>
          </w:p>
        </w:tc>
        <w:tc>
          <w:tcPr>
            <w:tcW w:w="1263" w:type="dxa"/>
            <w:tcBorders>
              <w:top w:val="nil"/>
              <w:bottom w:val="single" w:sz="4" w:space="0" w:color="auto"/>
            </w:tcBorders>
          </w:tcPr>
          <w:p w:rsidR="00F9679A" w:rsidRPr="006F6E6E" w:rsidRDefault="00F9679A" w:rsidP="006F6E6E">
            <w:pPr>
              <w:spacing w:after="0" w:line="240" w:lineRule="auto"/>
              <w:rPr>
                <w:rFonts w:ascii="Times New Roman" w:hAnsi="Times New Roman"/>
                <w:sz w:val="16"/>
                <w:szCs w:val="16"/>
              </w:rPr>
            </w:pPr>
          </w:p>
        </w:tc>
        <w:tc>
          <w:tcPr>
            <w:tcW w:w="1295" w:type="dxa"/>
            <w:tcBorders>
              <w:top w:val="single" w:sz="4" w:space="0" w:color="auto"/>
              <w:bottom w:val="single" w:sz="4" w:space="0" w:color="auto"/>
            </w:tcBorders>
          </w:tcPr>
          <w:p w:rsidR="00F9679A" w:rsidRPr="006F6E6E" w:rsidRDefault="00F9679A" w:rsidP="006F6E6E">
            <w:pPr>
              <w:spacing w:after="0" w:line="240" w:lineRule="auto"/>
              <w:rPr>
                <w:rFonts w:ascii="Times New Roman" w:hAnsi="Times New Roman"/>
                <w:sz w:val="16"/>
                <w:szCs w:val="16"/>
              </w:rPr>
            </w:pPr>
          </w:p>
        </w:tc>
      </w:tr>
      <w:tr w:rsidR="00F9679A" w:rsidRPr="006F6E6E" w:rsidTr="006F6E6E">
        <w:trPr>
          <w:trHeight w:val="18"/>
        </w:trPr>
        <w:tc>
          <w:tcPr>
            <w:tcW w:w="6868" w:type="dxa"/>
            <w:vMerge/>
          </w:tcPr>
          <w:p w:rsidR="00F9679A" w:rsidRPr="006F6E6E" w:rsidRDefault="00F9679A" w:rsidP="006F6E6E">
            <w:pPr>
              <w:spacing w:after="0" w:line="240" w:lineRule="auto"/>
              <w:rPr>
                <w:rFonts w:ascii="Times New Roman" w:hAnsi="Times New Roman"/>
                <w:sz w:val="16"/>
                <w:szCs w:val="16"/>
              </w:rPr>
            </w:pPr>
          </w:p>
        </w:tc>
        <w:tc>
          <w:tcPr>
            <w:tcW w:w="840" w:type="dxa"/>
            <w:vMerge/>
          </w:tcPr>
          <w:p w:rsidR="00F9679A" w:rsidRPr="006F6E6E" w:rsidRDefault="00F9679A" w:rsidP="006F6E6E">
            <w:pPr>
              <w:spacing w:after="0" w:line="240" w:lineRule="auto"/>
              <w:rPr>
                <w:rFonts w:ascii="Times New Roman" w:hAnsi="Times New Roman"/>
                <w:sz w:val="16"/>
                <w:szCs w:val="16"/>
              </w:rPr>
            </w:pPr>
          </w:p>
        </w:tc>
        <w:tc>
          <w:tcPr>
            <w:tcW w:w="1263" w:type="dxa"/>
            <w:tcBorders>
              <w:top w:val="single" w:sz="4" w:space="0" w:color="auto"/>
              <w:bottom w:val="single" w:sz="4" w:space="0" w:color="auto"/>
            </w:tcBorders>
          </w:tcPr>
          <w:p w:rsidR="00F9679A" w:rsidRPr="006F6E6E" w:rsidRDefault="00F9679A" w:rsidP="006F6E6E">
            <w:pPr>
              <w:spacing w:after="0" w:line="240" w:lineRule="auto"/>
              <w:rPr>
                <w:rFonts w:ascii="Times New Roman" w:hAnsi="Times New Roman"/>
                <w:b/>
                <w:sz w:val="16"/>
                <w:szCs w:val="16"/>
              </w:rPr>
            </w:pPr>
          </w:p>
        </w:tc>
        <w:tc>
          <w:tcPr>
            <w:tcW w:w="1295" w:type="dxa"/>
            <w:tcBorders>
              <w:top w:val="single" w:sz="4" w:space="0" w:color="auto"/>
              <w:bottom w:val="single" w:sz="4" w:space="0" w:color="auto"/>
            </w:tcBorders>
          </w:tcPr>
          <w:p w:rsidR="00F9679A" w:rsidRPr="006F6E6E" w:rsidRDefault="00F9679A" w:rsidP="006F6E6E">
            <w:pPr>
              <w:spacing w:after="0" w:line="240" w:lineRule="auto"/>
              <w:rPr>
                <w:rFonts w:ascii="Times New Roman" w:hAnsi="Times New Roman"/>
                <w:b/>
                <w:sz w:val="16"/>
                <w:szCs w:val="16"/>
              </w:rPr>
            </w:pPr>
          </w:p>
        </w:tc>
      </w:tr>
      <w:tr w:rsidR="00F9679A" w:rsidRPr="006F6E6E" w:rsidTr="006F6E6E">
        <w:trPr>
          <w:trHeight w:val="936"/>
        </w:trPr>
        <w:tc>
          <w:tcPr>
            <w:tcW w:w="6868" w:type="dxa"/>
            <w:vMerge/>
          </w:tcPr>
          <w:p w:rsidR="00F9679A" w:rsidRPr="006F6E6E" w:rsidRDefault="00F9679A" w:rsidP="006F6E6E">
            <w:pPr>
              <w:spacing w:after="0" w:line="240" w:lineRule="auto"/>
              <w:rPr>
                <w:rFonts w:ascii="Times New Roman" w:hAnsi="Times New Roman"/>
                <w:sz w:val="16"/>
                <w:szCs w:val="16"/>
              </w:rPr>
            </w:pPr>
          </w:p>
        </w:tc>
        <w:tc>
          <w:tcPr>
            <w:tcW w:w="840" w:type="dxa"/>
            <w:vMerge/>
          </w:tcPr>
          <w:p w:rsidR="00F9679A" w:rsidRPr="006F6E6E" w:rsidRDefault="00F9679A" w:rsidP="006F6E6E">
            <w:pPr>
              <w:spacing w:after="0" w:line="240" w:lineRule="auto"/>
              <w:rPr>
                <w:rFonts w:ascii="Times New Roman" w:hAnsi="Times New Roman"/>
                <w:sz w:val="16"/>
                <w:szCs w:val="16"/>
              </w:rPr>
            </w:pPr>
          </w:p>
        </w:tc>
        <w:tc>
          <w:tcPr>
            <w:tcW w:w="1263" w:type="dxa"/>
            <w:tcBorders>
              <w:top w:val="single" w:sz="4" w:space="0" w:color="auto"/>
              <w:bottom w:val="single" w:sz="4" w:space="0" w:color="auto"/>
            </w:tcBorders>
          </w:tcPr>
          <w:p w:rsidR="00F9679A" w:rsidRPr="006F6E6E" w:rsidRDefault="00F9679A" w:rsidP="006F6E6E">
            <w:pPr>
              <w:spacing w:after="0" w:line="240" w:lineRule="auto"/>
              <w:rPr>
                <w:rFonts w:ascii="Times New Roman" w:hAnsi="Times New Roman"/>
                <w:sz w:val="16"/>
                <w:szCs w:val="16"/>
              </w:rPr>
            </w:pPr>
          </w:p>
          <w:p w:rsidR="00F9679A" w:rsidRPr="006F6E6E" w:rsidRDefault="00F9679A" w:rsidP="006F6E6E">
            <w:pPr>
              <w:spacing w:after="0" w:line="240" w:lineRule="auto"/>
              <w:rPr>
                <w:rFonts w:ascii="Times New Roman" w:hAnsi="Times New Roman"/>
                <w:sz w:val="16"/>
                <w:szCs w:val="16"/>
              </w:rPr>
            </w:pPr>
          </w:p>
          <w:p w:rsidR="00F9679A" w:rsidRPr="006F6E6E" w:rsidRDefault="00F9679A" w:rsidP="006F6E6E">
            <w:pPr>
              <w:spacing w:after="0" w:line="240" w:lineRule="auto"/>
              <w:rPr>
                <w:rFonts w:ascii="Times New Roman" w:hAnsi="Times New Roman"/>
                <w:sz w:val="16"/>
                <w:szCs w:val="16"/>
              </w:rPr>
            </w:pPr>
          </w:p>
          <w:p w:rsidR="00F9679A" w:rsidRPr="006F6E6E" w:rsidRDefault="00F9679A" w:rsidP="006F6E6E">
            <w:pPr>
              <w:spacing w:after="0" w:line="240" w:lineRule="auto"/>
              <w:rPr>
                <w:rFonts w:ascii="Times New Roman" w:hAnsi="Times New Roman"/>
                <w:sz w:val="16"/>
                <w:szCs w:val="16"/>
              </w:rPr>
            </w:pPr>
          </w:p>
          <w:p w:rsidR="00F9679A" w:rsidRPr="006F6E6E" w:rsidRDefault="00F9679A" w:rsidP="006F6E6E">
            <w:pPr>
              <w:spacing w:after="0" w:line="240" w:lineRule="auto"/>
              <w:rPr>
                <w:rFonts w:ascii="Times New Roman" w:hAnsi="Times New Roman"/>
                <w:sz w:val="16"/>
                <w:szCs w:val="16"/>
              </w:rPr>
            </w:pPr>
          </w:p>
          <w:p w:rsidR="00F9679A" w:rsidRPr="006F6E6E" w:rsidRDefault="00F9679A" w:rsidP="006F6E6E">
            <w:pPr>
              <w:spacing w:after="0" w:line="240" w:lineRule="auto"/>
              <w:rPr>
                <w:rFonts w:ascii="Times New Roman" w:hAnsi="Times New Roman"/>
                <w:sz w:val="16"/>
                <w:szCs w:val="16"/>
              </w:rPr>
            </w:pPr>
          </w:p>
          <w:p w:rsidR="00F9679A" w:rsidRPr="006F6E6E" w:rsidRDefault="00F9679A" w:rsidP="006F6E6E">
            <w:pPr>
              <w:spacing w:after="0" w:line="240" w:lineRule="auto"/>
              <w:rPr>
                <w:rFonts w:ascii="Times New Roman" w:hAnsi="Times New Roman"/>
                <w:sz w:val="16"/>
                <w:szCs w:val="16"/>
              </w:rPr>
            </w:pPr>
          </w:p>
          <w:p w:rsidR="00F9679A" w:rsidRPr="006F6E6E" w:rsidRDefault="00F9679A" w:rsidP="006F6E6E">
            <w:pPr>
              <w:spacing w:after="0" w:line="240" w:lineRule="auto"/>
              <w:rPr>
                <w:rFonts w:ascii="Times New Roman" w:hAnsi="Times New Roman"/>
                <w:sz w:val="16"/>
                <w:szCs w:val="16"/>
              </w:rPr>
            </w:pPr>
          </w:p>
          <w:p w:rsidR="00F9679A" w:rsidRPr="006F6E6E" w:rsidRDefault="00F9679A" w:rsidP="006F6E6E">
            <w:pPr>
              <w:spacing w:after="0" w:line="240" w:lineRule="auto"/>
              <w:rPr>
                <w:rFonts w:ascii="Times New Roman" w:hAnsi="Times New Roman"/>
                <w:sz w:val="16"/>
                <w:szCs w:val="16"/>
              </w:rPr>
            </w:pPr>
          </w:p>
          <w:p w:rsidR="00F9679A" w:rsidRPr="006F6E6E" w:rsidRDefault="00F9679A" w:rsidP="006F6E6E">
            <w:pPr>
              <w:spacing w:after="0" w:line="240" w:lineRule="auto"/>
              <w:rPr>
                <w:rFonts w:ascii="Times New Roman" w:hAnsi="Times New Roman"/>
                <w:sz w:val="16"/>
                <w:szCs w:val="16"/>
              </w:rPr>
            </w:pPr>
          </w:p>
        </w:tc>
        <w:tc>
          <w:tcPr>
            <w:tcW w:w="1295" w:type="dxa"/>
            <w:tcBorders>
              <w:top w:val="single" w:sz="4" w:space="0" w:color="auto"/>
              <w:bottom w:val="single" w:sz="4" w:space="0" w:color="auto"/>
            </w:tcBorders>
          </w:tcPr>
          <w:p w:rsidR="00F9679A" w:rsidRPr="006F6E6E" w:rsidRDefault="00F9679A" w:rsidP="006F6E6E">
            <w:pPr>
              <w:spacing w:after="0" w:line="240" w:lineRule="auto"/>
              <w:rPr>
                <w:rFonts w:ascii="Times New Roman" w:hAnsi="Times New Roman"/>
                <w:sz w:val="16"/>
                <w:szCs w:val="16"/>
              </w:rPr>
            </w:pPr>
          </w:p>
        </w:tc>
      </w:tr>
      <w:tr w:rsidR="00F9679A" w:rsidRPr="006F6E6E" w:rsidTr="006F6E6E">
        <w:trPr>
          <w:trHeight w:val="202"/>
        </w:trPr>
        <w:tc>
          <w:tcPr>
            <w:tcW w:w="6868" w:type="dxa"/>
            <w:vMerge/>
          </w:tcPr>
          <w:p w:rsidR="00F9679A" w:rsidRPr="006F6E6E" w:rsidRDefault="00F9679A" w:rsidP="006F6E6E">
            <w:pPr>
              <w:spacing w:after="0" w:line="240" w:lineRule="auto"/>
              <w:rPr>
                <w:rFonts w:ascii="Times New Roman" w:hAnsi="Times New Roman"/>
                <w:sz w:val="16"/>
                <w:szCs w:val="16"/>
              </w:rPr>
            </w:pPr>
          </w:p>
        </w:tc>
        <w:tc>
          <w:tcPr>
            <w:tcW w:w="840" w:type="dxa"/>
            <w:vMerge/>
          </w:tcPr>
          <w:p w:rsidR="00F9679A" w:rsidRPr="006F6E6E" w:rsidRDefault="00F9679A" w:rsidP="006F6E6E">
            <w:pPr>
              <w:spacing w:after="0" w:line="240" w:lineRule="auto"/>
              <w:rPr>
                <w:rFonts w:ascii="Times New Roman" w:hAnsi="Times New Roman"/>
                <w:sz w:val="16"/>
                <w:szCs w:val="16"/>
              </w:rPr>
            </w:pPr>
          </w:p>
        </w:tc>
        <w:tc>
          <w:tcPr>
            <w:tcW w:w="1263" w:type="dxa"/>
            <w:tcBorders>
              <w:top w:val="single" w:sz="4" w:space="0" w:color="auto"/>
              <w:bottom w:val="single" w:sz="4" w:space="0" w:color="auto"/>
            </w:tcBorders>
          </w:tcPr>
          <w:p w:rsidR="00F9679A" w:rsidRPr="006F6E6E" w:rsidRDefault="00F9679A" w:rsidP="006F6E6E">
            <w:pPr>
              <w:spacing w:after="0" w:line="240" w:lineRule="auto"/>
              <w:rPr>
                <w:rFonts w:ascii="Times New Roman" w:hAnsi="Times New Roman"/>
                <w:sz w:val="16"/>
                <w:szCs w:val="16"/>
              </w:rPr>
            </w:pPr>
          </w:p>
        </w:tc>
        <w:tc>
          <w:tcPr>
            <w:tcW w:w="1295" w:type="dxa"/>
            <w:tcBorders>
              <w:top w:val="single" w:sz="4" w:space="0" w:color="auto"/>
              <w:bottom w:val="single" w:sz="4" w:space="0" w:color="auto"/>
            </w:tcBorders>
          </w:tcPr>
          <w:p w:rsidR="00F9679A" w:rsidRPr="006F6E6E" w:rsidRDefault="00F9679A" w:rsidP="006F6E6E">
            <w:pPr>
              <w:spacing w:after="0" w:line="240" w:lineRule="auto"/>
              <w:rPr>
                <w:rFonts w:ascii="Times New Roman" w:hAnsi="Times New Roman"/>
                <w:sz w:val="16"/>
                <w:szCs w:val="16"/>
              </w:rPr>
            </w:pPr>
          </w:p>
        </w:tc>
      </w:tr>
      <w:tr w:rsidR="00F9679A" w:rsidRPr="006F6E6E" w:rsidTr="006F6E6E">
        <w:trPr>
          <w:trHeight w:val="215"/>
        </w:trPr>
        <w:tc>
          <w:tcPr>
            <w:tcW w:w="6868" w:type="dxa"/>
            <w:vMerge/>
          </w:tcPr>
          <w:p w:rsidR="00F9679A" w:rsidRPr="006F6E6E" w:rsidRDefault="00F9679A" w:rsidP="006F6E6E">
            <w:pPr>
              <w:spacing w:after="0" w:line="240" w:lineRule="auto"/>
              <w:rPr>
                <w:rFonts w:ascii="Times New Roman" w:hAnsi="Times New Roman"/>
                <w:sz w:val="16"/>
                <w:szCs w:val="16"/>
              </w:rPr>
            </w:pPr>
          </w:p>
        </w:tc>
        <w:tc>
          <w:tcPr>
            <w:tcW w:w="840" w:type="dxa"/>
            <w:vMerge/>
          </w:tcPr>
          <w:p w:rsidR="00F9679A" w:rsidRPr="006F6E6E" w:rsidRDefault="00F9679A" w:rsidP="006F6E6E">
            <w:pPr>
              <w:spacing w:after="0" w:line="240" w:lineRule="auto"/>
              <w:rPr>
                <w:rFonts w:ascii="Times New Roman" w:hAnsi="Times New Roman"/>
                <w:sz w:val="16"/>
                <w:szCs w:val="16"/>
              </w:rPr>
            </w:pPr>
          </w:p>
        </w:tc>
        <w:tc>
          <w:tcPr>
            <w:tcW w:w="1263" w:type="dxa"/>
            <w:tcBorders>
              <w:top w:val="single" w:sz="4" w:space="0" w:color="auto"/>
              <w:bottom w:val="single" w:sz="4" w:space="0" w:color="auto"/>
            </w:tcBorders>
          </w:tcPr>
          <w:p w:rsidR="00F9679A" w:rsidRPr="006F6E6E" w:rsidRDefault="00F9679A" w:rsidP="006F6E6E">
            <w:pPr>
              <w:spacing w:after="0" w:line="240" w:lineRule="auto"/>
              <w:rPr>
                <w:rFonts w:ascii="Times New Roman" w:hAnsi="Times New Roman"/>
                <w:sz w:val="16"/>
                <w:szCs w:val="16"/>
              </w:rPr>
            </w:pPr>
          </w:p>
        </w:tc>
        <w:tc>
          <w:tcPr>
            <w:tcW w:w="1295" w:type="dxa"/>
            <w:tcBorders>
              <w:top w:val="single" w:sz="4" w:space="0" w:color="auto"/>
              <w:bottom w:val="single" w:sz="4" w:space="0" w:color="auto"/>
            </w:tcBorders>
          </w:tcPr>
          <w:p w:rsidR="00F9679A" w:rsidRPr="006F6E6E" w:rsidRDefault="00F9679A" w:rsidP="006F6E6E">
            <w:pPr>
              <w:spacing w:after="0" w:line="240" w:lineRule="auto"/>
              <w:rPr>
                <w:rFonts w:ascii="Times New Roman" w:hAnsi="Times New Roman"/>
                <w:sz w:val="16"/>
                <w:szCs w:val="16"/>
              </w:rPr>
            </w:pPr>
          </w:p>
        </w:tc>
      </w:tr>
      <w:tr w:rsidR="00F9679A" w:rsidRPr="006F6E6E" w:rsidTr="006F6E6E">
        <w:trPr>
          <w:trHeight w:val="57"/>
        </w:trPr>
        <w:tc>
          <w:tcPr>
            <w:tcW w:w="6868" w:type="dxa"/>
            <w:vMerge/>
          </w:tcPr>
          <w:p w:rsidR="00F9679A" w:rsidRPr="006F6E6E" w:rsidRDefault="00F9679A" w:rsidP="006F6E6E">
            <w:pPr>
              <w:spacing w:after="0" w:line="240" w:lineRule="auto"/>
              <w:rPr>
                <w:rFonts w:ascii="Times New Roman" w:hAnsi="Times New Roman"/>
                <w:sz w:val="16"/>
                <w:szCs w:val="16"/>
              </w:rPr>
            </w:pPr>
          </w:p>
        </w:tc>
        <w:tc>
          <w:tcPr>
            <w:tcW w:w="840" w:type="dxa"/>
            <w:vMerge/>
          </w:tcPr>
          <w:p w:rsidR="00F9679A" w:rsidRPr="006F6E6E" w:rsidRDefault="00F9679A" w:rsidP="006F6E6E">
            <w:pPr>
              <w:spacing w:after="0" w:line="240" w:lineRule="auto"/>
              <w:rPr>
                <w:rFonts w:ascii="Times New Roman" w:hAnsi="Times New Roman"/>
                <w:sz w:val="16"/>
                <w:szCs w:val="16"/>
              </w:rPr>
            </w:pPr>
          </w:p>
        </w:tc>
        <w:tc>
          <w:tcPr>
            <w:tcW w:w="1263" w:type="dxa"/>
            <w:tcBorders>
              <w:top w:val="single" w:sz="4" w:space="0" w:color="auto"/>
              <w:bottom w:val="single" w:sz="4" w:space="0" w:color="auto"/>
            </w:tcBorders>
          </w:tcPr>
          <w:p w:rsidR="00F9679A" w:rsidRPr="006F6E6E" w:rsidRDefault="00F9679A" w:rsidP="006F6E6E">
            <w:pPr>
              <w:spacing w:after="0" w:line="240" w:lineRule="auto"/>
              <w:rPr>
                <w:rFonts w:ascii="Times New Roman" w:hAnsi="Times New Roman"/>
                <w:sz w:val="16"/>
                <w:szCs w:val="16"/>
              </w:rPr>
            </w:pPr>
          </w:p>
        </w:tc>
        <w:tc>
          <w:tcPr>
            <w:tcW w:w="1295" w:type="dxa"/>
            <w:tcBorders>
              <w:top w:val="single" w:sz="4" w:space="0" w:color="auto"/>
              <w:bottom w:val="single" w:sz="4" w:space="0" w:color="auto"/>
            </w:tcBorders>
          </w:tcPr>
          <w:p w:rsidR="00F9679A" w:rsidRPr="006F6E6E" w:rsidRDefault="00F9679A" w:rsidP="006F6E6E">
            <w:pPr>
              <w:spacing w:after="0" w:line="240" w:lineRule="auto"/>
              <w:rPr>
                <w:rFonts w:ascii="Times New Roman" w:hAnsi="Times New Roman"/>
                <w:sz w:val="16"/>
                <w:szCs w:val="16"/>
              </w:rPr>
            </w:pPr>
          </w:p>
        </w:tc>
      </w:tr>
      <w:tr w:rsidR="00F9679A" w:rsidRPr="006F6E6E" w:rsidTr="006F6E6E">
        <w:trPr>
          <w:trHeight w:val="57"/>
        </w:trPr>
        <w:tc>
          <w:tcPr>
            <w:tcW w:w="6868" w:type="dxa"/>
            <w:tcBorders>
              <w:bottom w:val="nil"/>
            </w:tcBorders>
          </w:tcPr>
          <w:p w:rsidR="00F9679A" w:rsidRPr="006F6E6E" w:rsidRDefault="00F9679A" w:rsidP="006F6E6E">
            <w:pPr>
              <w:spacing w:after="0" w:line="240" w:lineRule="auto"/>
              <w:rPr>
                <w:rFonts w:ascii="Times New Roman" w:hAnsi="Times New Roman"/>
                <w:sz w:val="16"/>
                <w:szCs w:val="16"/>
              </w:rPr>
            </w:pPr>
          </w:p>
        </w:tc>
        <w:tc>
          <w:tcPr>
            <w:tcW w:w="840" w:type="dxa"/>
            <w:tcBorders>
              <w:bottom w:val="nil"/>
            </w:tcBorders>
          </w:tcPr>
          <w:p w:rsidR="00F9679A" w:rsidRPr="006F6E6E" w:rsidRDefault="00F9679A" w:rsidP="006F6E6E">
            <w:pPr>
              <w:spacing w:after="0" w:line="240" w:lineRule="auto"/>
              <w:rPr>
                <w:rFonts w:ascii="Times New Roman" w:hAnsi="Times New Roman"/>
                <w:sz w:val="16"/>
                <w:szCs w:val="16"/>
              </w:rPr>
            </w:pPr>
          </w:p>
        </w:tc>
        <w:tc>
          <w:tcPr>
            <w:tcW w:w="1263" w:type="dxa"/>
            <w:tcBorders>
              <w:top w:val="single" w:sz="4" w:space="0" w:color="auto"/>
            </w:tcBorders>
          </w:tcPr>
          <w:p w:rsidR="00F9679A" w:rsidRPr="006F6E6E" w:rsidRDefault="00F9679A" w:rsidP="006F6E6E">
            <w:pPr>
              <w:tabs>
                <w:tab w:val="left" w:pos="520"/>
              </w:tabs>
              <w:spacing w:after="0" w:line="240" w:lineRule="auto"/>
              <w:rPr>
                <w:rFonts w:ascii="Times New Roman" w:hAnsi="Times New Roman"/>
                <w:sz w:val="16"/>
                <w:szCs w:val="16"/>
              </w:rPr>
            </w:pPr>
          </w:p>
        </w:tc>
        <w:tc>
          <w:tcPr>
            <w:tcW w:w="1295" w:type="dxa"/>
            <w:tcBorders>
              <w:top w:val="single" w:sz="4" w:space="0" w:color="auto"/>
            </w:tcBorders>
          </w:tcPr>
          <w:p w:rsidR="00F9679A" w:rsidRPr="006F6E6E" w:rsidRDefault="00F9679A" w:rsidP="006F6E6E">
            <w:pPr>
              <w:spacing w:after="0" w:line="240" w:lineRule="auto"/>
              <w:rPr>
                <w:rFonts w:ascii="Times New Roman" w:hAnsi="Times New Roman"/>
                <w:sz w:val="16"/>
                <w:szCs w:val="16"/>
              </w:rPr>
            </w:pPr>
          </w:p>
        </w:tc>
      </w:tr>
    </w:tbl>
    <w:p w:rsidR="00F9679A" w:rsidRDefault="00F9679A" w:rsidP="0061401D">
      <w:pPr>
        <w:tabs>
          <w:tab w:val="left" w:pos="3817"/>
        </w:tabs>
        <w:spacing w:after="0"/>
        <w:ind w:left="567"/>
        <w:jc w:val="both"/>
        <w:rPr>
          <w:rFonts w:ascii="Times New Roman" w:hAnsi="Times New Roman"/>
          <w:sz w:val="24"/>
          <w:szCs w:val="24"/>
        </w:rPr>
      </w:pPr>
    </w:p>
    <w:p w:rsidR="00F9679A" w:rsidRDefault="00F9679A" w:rsidP="00C86541">
      <w:pPr>
        <w:tabs>
          <w:tab w:val="left" w:pos="3817"/>
        </w:tabs>
        <w:spacing w:before="240" w:after="0"/>
        <w:ind w:left="567"/>
        <w:jc w:val="both"/>
        <w:rPr>
          <w:rFonts w:ascii="Times New Roman" w:hAnsi="Times New Roman"/>
          <w:sz w:val="24"/>
          <w:szCs w:val="24"/>
        </w:rPr>
      </w:pPr>
    </w:p>
    <w:p w:rsidR="00F9679A" w:rsidRDefault="00F9679A" w:rsidP="00C86541">
      <w:pPr>
        <w:tabs>
          <w:tab w:val="left" w:pos="3817"/>
        </w:tabs>
        <w:spacing w:before="240" w:after="0"/>
        <w:ind w:left="567"/>
        <w:jc w:val="both"/>
        <w:rPr>
          <w:rFonts w:ascii="Times New Roman" w:hAnsi="Times New Roman"/>
          <w:sz w:val="24"/>
          <w:szCs w:val="24"/>
        </w:rPr>
      </w:pPr>
    </w:p>
    <w:p w:rsidR="00F9679A" w:rsidRDefault="00F9679A" w:rsidP="00C86541">
      <w:pPr>
        <w:tabs>
          <w:tab w:val="left" w:pos="3817"/>
        </w:tabs>
        <w:spacing w:before="240" w:after="0"/>
        <w:ind w:left="567"/>
        <w:jc w:val="both"/>
        <w:rPr>
          <w:rFonts w:ascii="Times New Roman" w:hAnsi="Times New Roman"/>
          <w:sz w:val="24"/>
          <w:szCs w:val="24"/>
        </w:rPr>
      </w:pPr>
    </w:p>
    <w:p w:rsidR="00F9679A" w:rsidRDefault="00F9679A" w:rsidP="00C86541">
      <w:pPr>
        <w:tabs>
          <w:tab w:val="left" w:pos="3817"/>
        </w:tabs>
        <w:spacing w:before="240" w:after="0"/>
        <w:ind w:left="567"/>
        <w:jc w:val="both"/>
        <w:rPr>
          <w:rFonts w:ascii="Times New Roman" w:hAnsi="Times New Roman"/>
          <w:sz w:val="24"/>
          <w:szCs w:val="24"/>
        </w:rPr>
      </w:pPr>
    </w:p>
    <w:p w:rsidR="00F9679A" w:rsidRDefault="00F9679A" w:rsidP="00C86541">
      <w:pPr>
        <w:tabs>
          <w:tab w:val="left" w:pos="3817"/>
        </w:tabs>
        <w:spacing w:before="240" w:after="0"/>
        <w:ind w:left="567"/>
        <w:jc w:val="both"/>
        <w:rPr>
          <w:rFonts w:ascii="Times New Roman" w:hAnsi="Times New Roman"/>
          <w:sz w:val="24"/>
          <w:szCs w:val="24"/>
        </w:rPr>
      </w:pPr>
    </w:p>
    <w:p w:rsidR="00F9679A" w:rsidRDefault="00F9679A" w:rsidP="00C86541">
      <w:pPr>
        <w:tabs>
          <w:tab w:val="left" w:pos="3817"/>
        </w:tabs>
        <w:spacing w:before="240" w:after="0"/>
        <w:ind w:left="567"/>
        <w:jc w:val="both"/>
        <w:rPr>
          <w:rFonts w:ascii="Times New Roman" w:hAnsi="Times New Roman"/>
          <w:sz w:val="24"/>
          <w:szCs w:val="24"/>
        </w:rPr>
      </w:pPr>
    </w:p>
    <w:p w:rsidR="00F9679A" w:rsidRDefault="00F9679A" w:rsidP="00C86541">
      <w:pPr>
        <w:tabs>
          <w:tab w:val="left" w:pos="3817"/>
        </w:tabs>
        <w:spacing w:before="240" w:after="0"/>
        <w:ind w:left="567"/>
        <w:jc w:val="both"/>
        <w:rPr>
          <w:rFonts w:ascii="Times New Roman" w:hAnsi="Times New Roman"/>
          <w:sz w:val="24"/>
          <w:szCs w:val="24"/>
        </w:rPr>
      </w:pPr>
    </w:p>
    <w:p w:rsidR="00F9679A" w:rsidRDefault="00F9679A" w:rsidP="00FC58C8">
      <w:pPr>
        <w:tabs>
          <w:tab w:val="left" w:pos="3817"/>
        </w:tabs>
        <w:spacing w:before="240" w:after="0"/>
        <w:ind w:left="567"/>
        <w:jc w:val="center"/>
        <w:rPr>
          <w:rFonts w:ascii="Times New Roman" w:hAnsi="Times New Roman"/>
          <w:sz w:val="24"/>
          <w:szCs w:val="24"/>
        </w:rPr>
      </w:pPr>
    </w:p>
    <w:p w:rsidR="00F9679A" w:rsidRDefault="00F9679A" w:rsidP="003B5240">
      <w:pPr>
        <w:rPr>
          <w:rFonts w:ascii="Times New Roman" w:hAnsi="Times New Roman"/>
          <w:sz w:val="24"/>
          <w:szCs w:val="24"/>
        </w:rPr>
      </w:pPr>
    </w:p>
    <w:p w:rsidR="00F9679A" w:rsidRPr="00D0297B" w:rsidRDefault="00F9679A" w:rsidP="00D0297B">
      <w:pPr>
        <w:rPr>
          <w:rFonts w:ascii="Times New Roman" w:hAnsi="Times New Roman"/>
          <w:sz w:val="24"/>
          <w:szCs w:val="24"/>
        </w:rPr>
      </w:pPr>
    </w:p>
    <w:p w:rsidR="00F9679A" w:rsidRPr="00D0297B" w:rsidRDefault="00F9679A" w:rsidP="00D0297B">
      <w:pPr>
        <w:rPr>
          <w:rFonts w:ascii="Times New Roman" w:hAnsi="Times New Roman"/>
          <w:sz w:val="24"/>
          <w:szCs w:val="24"/>
        </w:rPr>
      </w:pPr>
    </w:p>
    <w:p w:rsidR="00F9679A" w:rsidRPr="00D0297B" w:rsidRDefault="00F9679A" w:rsidP="00D0297B">
      <w:pPr>
        <w:rPr>
          <w:rFonts w:ascii="Times New Roman" w:hAnsi="Times New Roman"/>
          <w:sz w:val="24"/>
          <w:szCs w:val="24"/>
        </w:rPr>
      </w:pPr>
    </w:p>
    <w:p w:rsidR="00F9679A" w:rsidRPr="00D0297B" w:rsidRDefault="00F9679A" w:rsidP="00D0297B">
      <w:pPr>
        <w:rPr>
          <w:rFonts w:ascii="Times New Roman" w:hAnsi="Times New Roman"/>
          <w:sz w:val="24"/>
          <w:szCs w:val="24"/>
        </w:rPr>
      </w:pPr>
    </w:p>
    <w:p w:rsidR="00F9679A" w:rsidRPr="00D0297B" w:rsidRDefault="00F9679A" w:rsidP="00D0297B">
      <w:pPr>
        <w:rPr>
          <w:rFonts w:ascii="Times New Roman" w:hAnsi="Times New Roman"/>
          <w:sz w:val="24"/>
          <w:szCs w:val="24"/>
        </w:rPr>
      </w:pPr>
    </w:p>
    <w:p w:rsidR="00F9679A" w:rsidRPr="00D0297B" w:rsidRDefault="00F9679A" w:rsidP="00D0297B">
      <w:pPr>
        <w:rPr>
          <w:rFonts w:ascii="Times New Roman" w:hAnsi="Times New Roman"/>
          <w:sz w:val="24"/>
          <w:szCs w:val="24"/>
        </w:rPr>
      </w:pPr>
    </w:p>
    <w:p w:rsidR="00F9679A" w:rsidRPr="00D0297B" w:rsidRDefault="00F9679A" w:rsidP="00D0297B">
      <w:pPr>
        <w:rPr>
          <w:rFonts w:ascii="Times New Roman" w:hAnsi="Times New Roman"/>
          <w:sz w:val="24"/>
          <w:szCs w:val="24"/>
        </w:rPr>
      </w:pPr>
    </w:p>
    <w:p w:rsidR="00F9679A" w:rsidRPr="00D0297B" w:rsidRDefault="00F9679A" w:rsidP="00D0297B">
      <w:pPr>
        <w:rPr>
          <w:rFonts w:ascii="Times New Roman" w:hAnsi="Times New Roman"/>
          <w:sz w:val="24"/>
          <w:szCs w:val="24"/>
        </w:rPr>
      </w:pPr>
    </w:p>
    <w:p w:rsidR="00F9679A" w:rsidRPr="00D0297B" w:rsidRDefault="00F9679A" w:rsidP="00D0297B">
      <w:pPr>
        <w:rPr>
          <w:rFonts w:ascii="Times New Roman" w:hAnsi="Times New Roman"/>
          <w:sz w:val="24"/>
          <w:szCs w:val="24"/>
        </w:rPr>
      </w:pPr>
    </w:p>
    <w:p w:rsidR="00F9679A" w:rsidRPr="00D0297B" w:rsidRDefault="00F9679A" w:rsidP="00D0297B">
      <w:pPr>
        <w:rPr>
          <w:rFonts w:ascii="Times New Roman" w:hAnsi="Times New Roman"/>
          <w:sz w:val="24"/>
          <w:szCs w:val="24"/>
        </w:rPr>
      </w:pPr>
    </w:p>
    <w:p w:rsidR="00F9679A" w:rsidRPr="00D0297B" w:rsidRDefault="00F9679A" w:rsidP="00D0297B">
      <w:pPr>
        <w:rPr>
          <w:rFonts w:ascii="Times New Roman" w:hAnsi="Times New Roman"/>
          <w:sz w:val="24"/>
          <w:szCs w:val="24"/>
        </w:rPr>
      </w:pPr>
    </w:p>
    <w:p w:rsidR="00F9679A" w:rsidRPr="00D0297B" w:rsidRDefault="00F9679A" w:rsidP="00D0297B">
      <w:pPr>
        <w:rPr>
          <w:rFonts w:ascii="Times New Roman" w:hAnsi="Times New Roman"/>
          <w:sz w:val="24"/>
          <w:szCs w:val="24"/>
        </w:rPr>
      </w:pPr>
    </w:p>
    <w:p w:rsidR="00F9679A" w:rsidRPr="00D0297B" w:rsidRDefault="00F9679A" w:rsidP="00D0297B">
      <w:pPr>
        <w:rPr>
          <w:rFonts w:ascii="Times New Roman" w:hAnsi="Times New Roman"/>
          <w:sz w:val="24"/>
          <w:szCs w:val="24"/>
        </w:rPr>
      </w:pPr>
    </w:p>
    <w:p w:rsidR="00F9679A" w:rsidRPr="00D0297B" w:rsidRDefault="00F9679A" w:rsidP="00D0297B">
      <w:pPr>
        <w:rPr>
          <w:rFonts w:ascii="Times New Roman" w:hAnsi="Times New Roman"/>
          <w:sz w:val="24"/>
          <w:szCs w:val="24"/>
        </w:rPr>
      </w:pPr>
    </w:p>
    <w:p w:rsidR="00F9679A" w:rsidRPr="00D0297B" w:rsidRDefault="00F9679A" w:rsidP="00D0297B">
      <w:pPr>
        <w:rPr>
          <w:rFonts w:ascii="Times New Roman" w:hAnsi="Times New Roman"/>
          <w:sz w:val="24"/>
          <w:szCs w:val="24"/>
        </w:rPr>
      </w:pPr>
    </w:p>
    <w:p w:rsidR="00F9679A" w:rsidRPr="00D0297B" w:rsidRDefault="00F9679A" w:rsidP="00D0297B">
      <w:pPr>
        <w:rPr>
          <w:rFonts w:ascii="Times New Roman" w:hAnsi="Times New Roman"/>
          <w:sz w:val="24"/>
          <w:szCs w:val="24"/>
        </w:rPr>
      </w:pPr>
    </w:p>
    <w:p w:rsidR="00F9679A" w:rsidRPr="00D0297B" w:rsidRDefault="00F9679A" w:rsidP="00D0297B">
      <w:pPr>
        <w:rPr>
          <w:rFonts w:ascii="Times New Roman" w:hAnsi="Times New Roman"/>
          <w:sz w:val="24"/>
          <w:szCs w:val="24"/>
        </w:rPr>
      </w:pPr>
    </w:p>
    <w:p w:rsidR="00F9679A" w:rsidRPr="00D0297B" w:rsidRDefault="00F9679A" w:rsidP="00D0297B">
      <w:pPr>
        <w:rPr>
          <w:rFonts w:ascii="Times New Roman" w:hAnsi="Times New Roman"/>
          <w:sz w:val="24"/>
          <w:szCs w:val="24"/>
        </w:rPr>
      </w:pPr>
    </w:p>
    <w:p w:rsidR="00F9679A" w:rsidRDefault="00F9679A" w:rsidP="00D0297B">
      <w:pPr>
        <w:tabs>
          <w:tab w:val="left" w:pos="6140"/>
        </w:tabs>
        <w:jc w:val="center"/>
        <w:rPr>
          <w:rFonts w:ascii="Times New Roman" w:hAnsi="Times New Roman"/>
          <w:sz w:val="24"/>
          <w:szCs w:val="24"/>
        </w:rPr>
      </w:pPr>
      <w:r w:rsidRPr="00045FE7">
        <w:rPr>
          <w:rFonts w:ascii="Times New Roman" w:hAnsi="Times New Roman"/>
          <w:color w:val="7F7F7F"/>
          <w:sz w:val="20"/>
          <w:szCs w:val="20"/>
        </w:rPr>
        <w:pict>
          <v:shape id="_x0000_i1058" type="#_x0000_t136" style="width:322.5pt;height:19.5pt" fillcolor="#a82218">
            <v:fill color2="fill darken(118)" method="linear sigma" focus="100%" type="gradient"/>
            <v:shadow color="#868686"/>
            <o:extrusion v:ext="view" color="silver" on="t" viewpoint="-34.72222mm,34.72222mm" viewpointorigin="-.5,.5" skewangle="45" brightness="4000f" lightposition="-50000" lightlevel="52000f" lightposition2="50000" lightlevel2="14000f" lightharsh2="t"/>
            <v:textpath style="font-family:&quot;Times New Roman&quot;;v-text-kern:t" trim="t" fitpath="t" string="Balanço POC"/>
          </v:shape>
        </w:pict>
      </w:r>
    </w:p>
    <w:tbl>
      <w:tblPr>
        <w:tblpPr w:leftFromText="141" w:rightFromText="141" w:vertAnchor="page" w:horzAnchor="margin" w:tblpXSpec="center" w:tblpY="1476"/>
        <w:tblW w:w="1077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20"/>
      </w:tblPr>
      <w:tblGrid>
        <w:gridCol w:w="1101"/>
        <w:gridCol w:w="1275"/>
        <w:gridCol w:w="5812"/>
        <w:gridCol w:w="709"/>
        <w:gridCol w:w="709"/>
        <w:gridCol w:w="567"/>
        <w:gridCol w:w="600"/>
      </w:tblGrid>
      <w:tr w:rsidR="00F9679A" w:rsidRPr="006F6E6E" w:rsidTr="00D2688B">
        <w:trPr>
          <w:trHeight w:val="279"/>
        </w:trPr>
        <w:tc>
          <w:tcPr>
            <w:tcW w:w="2376" w:type="dxa"/>
            <w:gridSpan w:val="2"/>
          </w:tcPr>
          <w:p w:rsidR="00F9679A" w:rsidRPr="006F6E6E" w:rsidRDefault="00F9679A" w:rsidP="00D2688B">
            <w:pPr>
              <w:spacing w:after="0" w:line="240" w:lineRule="auto"/>
              <w:jc w:val="center"/>
              <w:rPr>
                <w:rFonts w:ascii="Times New Roman" w:hAnsi="Times New Roman"/>
                <w:sz w:val="16"/>
                <w:szCs w:val="16"/>
              </w:rPr>
            </w:pPr>
            <w:r w:rsidRPr="006F6E6E">
              <w:rPr>
                <w:rFonts w:ascii="Times New Roman" w:hAnsi="Times New Roman"/>
                <w:sz w:val="16"/>
                <w:szCs w:val="16"/>
              </w:rPr>
              <w:t>Códigos de contas</w:t>
            </w:r>
          </w:p>
        </w:tc>
        <w:tc>
          <w:tcPr>
            <w:tcW w:w="5812" w:type="dxa"/>
            <w:vMerge w:val="restart"/>
            <w:tcBorders>
              <w:right w:val="single" w:sz="4" w:space="0" w:color="auto"/>
            </w:tcBorders>
          </w:tcPr>
          <w:p w:rsidR="00F9679A" w:rsidRPr="006F6E6E" w:rsidRDefault="00F9679A" w:rsidP="00D2688B">
            <w:pPr>
              <w:spacing w:after="0" w:line="240" w:lineRule="auto"/>
              <w:rPr>
                <w:rFonts w:ascii="Times New Roman" w:hAnsi="Times New Roman"/>
                <w:sz w:val="16"/>
                <w:szCs w:val="16"/>
              </w:rPr>
            </w:pPr>
          </w:p>
          <w:p w:rsidR="00F9679A" w:rsidRPr="006F6E6E" w:rsidRDefault="00F9679A" w:rsidP="00D2688B">
            <w:pPr>
              <w:spacing w:after="0" w:line="240" w:lineRule="auto"/>
              <w:rPr>
                <w:rFonts w:ascii="Times New Roman" w:hAnsi="Times New Roman"/>
                <w:b/>
                <w:sz w:val="16"/>
                <w:szCs w:val="16"/>
              </w:rPr>
            </w:pPr>
          </w:p>
          <w:p w:rsidR="00F9679A" w:rsidRPr="006F6E6E" w:rsidRDefault="00F9679A" w:rsidP="00D2688B">
            <w:pPr>
              <w:spacing w:after="0" w:line="240" w:lineRule="auto"/>
              <w:jc w:val="center"/>
              <w:rPr>
                <w:rFonts w:ascii="Times New Roman" w:hAnsi="Times New Roman"/>
                <w:b/>
                <w:sz w:val="16"/>
                <w:szCs w:val="16"/>
              </w:rPr>
            </w:pPr>
            <w:r w:rsidRPr="006F6E6E">
              <w:rPr>
                <w:rFonts w:ascii="Times New Roman" w:hAnsi="Times New Roman"/>
                <w:b/>
                <w:sz w:val="16"/>
                <w:szCs w:val="16"/>
              </w:rPr>
              <w:t>ACTIVO</w:t>
            </w:r>
          </w:p>
          <w:p w:rsidR="00F9679A" w:rsidRPr="006F6E6E" w:rsidRDefault="00F9679A" w:rsidP="00D2688B">
            <w:pPr>
              <w:spacing w:after="0" w:line="240" w:lineRule="auto"/>
              <w:jc w:val="center"/>
              <w:rPr>
                <w:rFonts w:ascii="Times New Roman" w:hAnsi="Times New Roman"/>
                <w:b/>
                <w:sz w:val="16"/>
                <w:szCs w:val="16"/>
              </w:rPr>
            </w:pPr>
            <w:r w:rsidRPr="006F6E6E">
              <w:rPr>
                <w:rFonts w:ascii="Times New Roman" w:hAnsi="Times New Roman"/>
                <w:b/>
                <w:sz w:val="16"/>
                <w:szCs w:val="16"/>
              </w:rPr>
              <w:t>Imobilizado:</w:t>
            </w:r>
          </w:p>
          <w:p w:rsidR="00F9679A" w:rsidRPr="006F6E6E" w:rsidRDefault="00F9679A" w:rsidP="00D2688B">
            <w:pPr>
              <w:spacing w:after="0" w:line="240" w:lineRule="auto"/>
              <w:rPr>
                <w:rFonts w:ascii="Times New Roman" w:hAnsi="Times New Roman"/>
                <w:b/>
                <w:sz w:val="16"/>
                <w:szCs w:val="16"/>
              </w:rPr>
            </w:pPr>
            <w:r w:rsidRPr="006F6E6E">
              <w:rPr>
                <w:rFonts w:ascii="Times New Roman" w:hAnsi="Times New Roman"/>
                <w:b/>
                <w:sz w:val="16"/>
                <w:szCs w:val="16"/>
              </w:rPr>
              <w:t>Imobilizações incorpóreas:</w:t>
            </w:r>
          </w:p>
          <w:p w:rsidR="00F9679A" w:rsidRPr="006F6E6E" w:rsidRDefault="00F9679A" w:rsidP="00D2688B">
            <w:pPr>
              <w:spacing w:after="0" w:line="240" w:lineRule="auto"/>
              <w:rPr>
                <w:rFonts w:ascii="Times New Roman" w:hAnsi="Times New Roman"/>
                <w:sz w:val="16"/>
                <w:szCs w:val="16"/>
              </w:rPr>
            </w:pPr>
            <w:r w:rsidRPr="006F6E6E">
              <w:rPr>
                <w:rFonts w:ascii="Times New Roman" w:hAnsi="Times New Roman"/>
                <w:sz w:val="16"/>
                <w:szCs w:val="16"/>
              </w:rPr>
              <w:t>Despesas de instalação</w:t>
            </w:r>
          </w:p>
          <w:p w:rsidR="00F9679A" w:rsidRPr="006F6E6E" w:rsidRDefault="00F9679A" w:rsidP="00D2688B">
            <w:pPr>
              <w:spacing w:after="0" w:line="240" w:lineRule="auto"/>
              <w:rPr>
                <w:rFonts w:ascii="Times New Roman" w:hAnsi="Times New Roman"/>
                <w:sz w:val="16"/>
                <w:szCs w:val="16"/>
              </w:rPr>
            </w:pPr>
            <w:r w:rsidRPr="006F6E6E">
              <w:rPr>
                <w:rFonts w:ascii="Times New Roman" w:hAnsi="Times New Roman"/>
                <w:sz w:val="16"/>
                <w:szCs w:val="16"/>
              </w:rPr>
              <w:t>Despesas de investigação e de desenvolvimento</w:t>
            </w:r>
          </w:p>
          <w:p w:rsidR="00F9679A" w:rsidRPr="006F6E6E" w:rsidRDefault="00F9679A" w:rsidP="00D2688B">
            <w:pPr>
              <w:spacing w:after="0" w:line="240" w:lineRule="auto"/>
              <w:rPr>
                <w:rFonts w:ascii="Times New Roman" w:hAnsi="Times New Roman"/>
                <w:sz w:val="16"/>
                <w:szCs w:val="16"/>
              </w:rPr>
            </w:pPr>
            <w:r w:rsidRPr="006F6E6E">
              <w:rPr>
                <w:rFonts w:ascii="Times New Roman" w:hAnsi="Times New Roman"/>
                <w:sz w:val="16"/>
                <w:szCs w:val="16"/>
              </w:rPr>
              <w:t>Propriedade industrial e outros direitos</w:t>
            </w:r>
          </w:p>
          <w:p w:rsidR="00F9679A" w:rsidRPr="006F6E6E" w:rsidRDefault="00F9679A" w:rsidP="00D2688B">
            <w:pPr>
              <w:spacing w:after="0" w:line="240" w:lineRule="auto"/>
              <w:rPr>
                <w:rFonts w:ascii="Times New Roman" w:hAnsi="Times New Roman"/>
                <w:sz w:val="16"/>
                <w:szCs w:val="16"/>
              </w:rPr>
            </w:pPr>
            <w:r w:rsidRPr="006F6E6E">
              <w:rPr>
                <w:rFonts w:ascii="Times New Roman" w:hAnsi="Times New Roman"/>
                <w:sz w:val="16"/>
                <w:szCs w:val="16"/>
              </w:rPr>
              <w:t>Trespasses</w:t>
            </w:r>
          </w:p>
          <w:p w:rsidR="00F9679A" w:rsidRPr="006F6E6E" w:rsidRDefault="00F9679A" w:rsidP="00D2688B">
            <w:pPr>
              <w:spacing w:after="0" w:line="240" w:lineRule="auto"/>
              <w:rPr>
                <w:rFonts w:ascii="Times New Roman" w:hAnsi="Times New Roman"/>
                <w:sz w:val="16"/>
                <w:szCs w:val="16"/>
              </w:rPr>
            </w:pPr>
            <w:r w:rsidRPr="006F6E6E">
              <w:rPr>
                <w:rFonts w:ascii="Times New Roman" w:hAnsi="Times New Roman"/>
                <w:sz w:val="16"/>
                <w:szCs w:val="16"/>
              </w:rPr>
              <w:t>Imobilizações em curso</w:t>
            </w:r>
          </w:p>
          <w:p w:rsidR="00F9679A" w:rsidRPr="006F6E6E" w:rsidRDefault="00F9679A" w:rsidP="00D2688B">
            <w:pPr>
              <w:spacing w:after="0" w:line="240" w:lineRule="auto"/>
              <w:rPr>
                <w:rFonts w:ascii="Times New Roman" w:hAnsi="Times New Roman"/>
                <w:sz w:val="16"/>
                <w:szCs w:val="16"/>
              </w:rPr>
            </w:pPr>
            <w:r w:rsidRPr="006F6E6E">
              <w:rPr>
                <w:rFonts w:ascii="Times New Roman" w:hAnsi="Times New Roman"/>
                <w:sz w:val="16"/>
                <w:szCs w:val="16"/>
              </w:rPr>
              <w:t>Adiantamentos por conta de imobilizações incorpóreas</w:t>
            </w:r>
          </w:p>
          <w:p w:rsidR="00F9679A" w:rsidRPr="006F6E6E" w:rsidRDefault="00F9679A" w:rsidP="00D2688B">
            <w:pPr>
              <w:spacing w:after="0" w:line="240" w:lineRule="auto"/>
              <w:rPr>
                <w:rFonts w:ascii="Times New Roman" w:hAnsi="Times New Roman"/>
                <w:b/>
                <w:sz w:val="16"/>
                <w:szCs w:val="16"/>
              </w:rPr>
            </w:pPr>
          </w:p>
          <w:p w:rsidR="00F9679A" w:rsidRPr="006F6E6E" w:rsidRDefault="00F9679A" w:rsidP="00D2688B">
            <w:pPr>
              <w:spacing w:after="0" w:line="240" w:lineRule="auto"/>
              <w:rPr>
                <w:rFonts w:ascii="Times New Roman" w:hAnsi="Times New Roman"/>
                <w:b/>
                <w:sz w:val="16"/>
                <w:szCs w:val="16"/>
              </w:rPr>
            </w:pPr>
            <w:r w:rsidRPr="006F6E6E">
              <w:rPr>
                <w:rFonts w:ascii="Times New Roman" w:hAnsi="Times New Roman"/>
                <w:b/>
                <w:sz w:val="16"/>
                <w:szCs w:val="16"/>
              </w:rPr>
              <w:t>Imobilizações corpóreas:</w:t>
            </w:r>
          </w:p>
          <w:p w:rsidR="00F9679A" w:rsidRPr="006F6E6E" w:rsidRDefault="00F9679A" w:rsidP="00D2688B">
            <w:pPr>
              <w:spacing w:after="0" w:line="240" w:lineRule="auto"/>
              <w:rPr>
                <w:rFonts w:ascii="Times New Roman" w:hAnsi="Times New Roman"/>
                <w:sz w:val="16"/>
                <w:szCs w:val="16"/>
              </w:rPr>
            </w:pPr>
            <w:r w:rsidRPr="006F6E6E">
              <w:rPr>
                <w:rFonts w:ascii="Times New Roman" w:hAnsi="Times New Roman"/>
                <w:sz w:val="16"/>
                <w:szCs w:val="16"/>
              </w:rPr>
              <w:t>Terrenos e recursos naturais</w:t>
            </w:r>
          </w:p>
          <w:p w:rsidR="00F9679A" w:rsidRPr="006F6E6E" w:rsidRDefault="00F9679A" w:rsidP="00D2688B">
            <w:pPr>
              <w:spacing w:after="0" w:line="240" w:lineRule="auto"/>
              <w:rPr>
                <w:rFonts w:ascii="Times New Roman" w:hAnsi="Times New Roman"/>
                <w:sz w:val="16"/>
                <w:szCs w:val="16"/>
              </w:rPr>
            </w:pPr>
            <w:r w:rsidRPr="006F6E6E">
              <w:rPr>
                <w:rFonts w:ascii="Times New Roman" w:hAnsi="Times New Roman"/>
                <w:sz w:val="16"/>
                <w:szCs w:val="16"/>
              </w:rPr>
              <w:t>Edifícios e outras construções</w:t>
            </w:r>
          </w:p>
          <w:p w:rsidR="00F9679A" w:rsidRPr="006F6E6E" w:rsidRDefault="00F9679A" w:rsidP="00D2688B">
            <w:pPr>
              <w:spacing w:after="0" w:line="240" w:lineRule="auto"/>
              <w:rPr>
                <w:rFonts w:ascii="Times New Roman" w:hAnsi="Times New Roman"/>
                <w:sz w:val="16"/>
                <w:szCs w:val="16"/>
              </w:rPr>
            </w:pPr>
            <w:r w:rsidRPr="006F6E6E">
              <w:rPr>
                <w:rFonts w:ascii="Times New Roman" w:hAnsi="Times New Roman"/>
                <w:sz w:val="16"/>
                <w:szCs w:val="16"/>
              </w:rPr>
              <w:t>Equipamento básico</w:t>
            </w:r>
          </w:p>
          <w:p w:rsidR="00F9679A" w:rsidRPr="006F6E6E" w:rsidRDefault="00F9679A" w:rsidP="00D2688B">
            <w:pPr>
              <w:spacing w:after="0" w:line="240" w:lineRule="auto"/>
              <w:rPr>
                <w:rFonts w:ascii="Times New Roman" w:hAnsi="Times New Roman"/>
                <w:sz w:val="16"/>
                <w:szCs w:val="16"/>
              </w:rPr>
            </w:pPr>
            <w:r w:rsidRPr="006F6E6E">
              <w:rPr>
                <w:rFonts w:ascii="Times New Roman" w:hAnsi="Times New Roman"/>
                <w:sz w:val="16"/>
                <w:szCs w:val="16"/>
              </w:rPr>
              <w:t>Equipamento de transporte</w:t>
            </w:r>
          </w:p>
          <w:p w:rsidR="00F9679A" w:rsidRPr="006F6E6E" w:rsidRDefault="00F9679A" w:rsidP="00D2688B">
            <w:pPr>
              <w:spacing w:after="0" w:line="240" w:lineRule="auto"/>
              <w:rPr>
                <w:rFonts w:ascii="Times New Roman" w:hAnsi="Times New Roman"/>
                <w:sz w:val="16"/>
                <w:szCs w:val="16"/>
              </w:rPr>
            </w:pPr>
            <w:r w:rsidRPr="006F6E6E">
              <w:rPr>
                <w:rFonts w:ascii="Times New Roman" w:hAnsi="Times New Roman"/>
                <w:sz w:val="16"/>
                <w:szCs w:val="16"/>
              </w:rPr>
              <w:t>Ferramentas e utensílios</w:t>
            </w:r>
          </w:p>
          <w:p w:rsidR="00F9679A" w:rsidRPr="006F6E6E" w:rsidRDefault="00F9679A" w:rsidP="00D2688B">
            <w:pPr>
              <w:spacing w:after="0" w:line="240" w:lineRule="auto"/>
              <w:rPr>
                <w:rFonts w:ascii="Times New Roman" w:hAnsi="Times New Roman"/>
                <w:sz w:val="16"/>
                <w:szCs w:val="16"/>
              </w:rPr>
            </w:pPr>
            <w:r w:rsidRPr="006F6E6E">
              <w:rPr>
                <w:rFonts w:ascii="Times New Roman" w:hAnsi="Times New Roman"/>
                <w:sz w:val="16"/>
                <w:szCs w:val="16"/>
              </w:rPr>
              <w:t>Equipamento administrativo</w:t>
            </w:r>
          </w:p>
          <w:p w:rsidR="00F9679A" w:rsidRPr="006F6E6E" w:rsidRDefault="00F9679A" w:rsidP="00D2688B">
            <w:pPr>
              <w:spacing w:after="0" w:line="240" w:lineRule="auto"/>
              <w:rPr>
                <w:rFonts w:ascii="Times New Roman" w:hAnsi="Times New Roman"/>
                <w:sz w:val="16"/>
                <w:szCs w:val="16"/>
              </w:rPr>
            </w:pPr>
            <w:r w:rsidRPr="006F6E6E">
              <w:rPr>
                <w:rFonts w:ascii="Times New Roman" w:hAnsi="Times New Roman"/>
                <w:sz w:val="16"/>
                <w:szCs w:val="16"/>
              </w:rPr>
              <w:t>Taras e vasilhame</w:t>
            </w:r>
          </w:p>
          <w:p w:rsidR="00F9679A" w:rsidRPr="006F6E6E" w:rsidRDefault="00F9679A" w:rsidP="00D2688B">
            <w:pPr>
              <w:spacing w:after="0" w:line="240" w:lineRule="auto"/>
              <w:rPr>
                <w:rFonts w:ascii="Times New Roman" w:hAnsi="Times New Roman"/>
                <w:sz w:val="16"/>
                <w:szCs w:val="16"/>
              </w:rPr>
            </w:pPr>
            <w:r w:rsidRPr="006F6E6E">
              <w:rPr>
                <w:rFonts w:ascii="Times New Roman" w:hAnsi="Times New Roman"/>
                <w:sz w:val="16"/>
                <w:szCs w:val="16"/>
              </w:rPr>
              <w:t>Outras imobilizações corpóreas</w:t>
            </w:r>
          </w:p>
          <w:p w:rsidR="00F9679A" w:rsidRPr="006F6E6E" w:rsidRDefault="00F9679A" w:rsidP="00D2688B">
            <w:pPr>
              <w:spacing w:after="0" w:line="240" w:lineRule="auto"/>
              <w:rPr>
                <w:rFonts w:ascii="Times New Roman" w:hAnsi="Times New Roman"/>
                <w:sz w:val="16"/>
                <w:szCs w:val="16"/>
              </w:rPr>
            </w:pPr>
            <w:r w:rsidRPr="006F6E6E">
              <w:rPr>
                <w:rFonts w:ascii="Times New Roman" w:hAnsi="Times New Roman"/>
                <w:sz w:val="16"/>
                <w:szCs w:val="16"/>
              </w:rPr>
              <w:t>Imobilizações em curso</w:t>
            </w:r>
          </w:p>
          <w:p w:rsidR="00F9679A" w:rsidRPr="006F6E6E" w:rsidRDefault="00F9679A" w:rsidP="00D2688B">
            <w:pPr>
              <w:spacing w:after="0" w:line="240" w:lineRule="auto"/>
              <w:rPr>
                <w:rFonts w:ascii="Times New Roman" w:hAnsi="Times New Roman"/>
                <w:sz w:val="16"/>
                <w:szCs w:val="16"/>
              </w:rPr>
            </w:pPr>
            <w:r w:rsidRPr="006F6E6E">
              <w:rPr>
                <w:rFonts w:ascii="Times New Roman" w:hAnsi="Times New Roman"/>
                <w:sz w:val="16"/>
                <w:szCs w:val="16"/>
              </w:rPr>
              <w:t>Adiantamentos por conta de imobilizações corpóreas</w:t>
            </w:r>
          </w:p>
          <w:p w:rsidR="00F9679A" w:rsidRPr="006F6E6E" w:rsidRDefault="00F9679A" w:rsidP="00D2688B">
            <w:pPr>
              <w:spacing w:after="0" w:line="240" w:lineRule="auto"/>
              <w:rPr>
                <w:rFonts w:ascii="Times New Roman" w:hAnsi="Times New Roman"/>
                <w:b/>
                <w:sz w:val="16"/>
                <w:szCs w:val="16"/>
              </w:rPr>
            </w:pPr>
          </w:p>
          <w:p w:rsidR="00F9679A" w:rsidRPr="006F6E6E" w:rsidRDefault="00F9679A" w:rsidP="00D2688B">
            <w:pPr>
              <w:spacing w:after="0" w:line="240" w:lineRule="auto"/>
              <w:rPr>
                <w:rFonts w:ascii="Times New Roman" w:hAnsi="Times New Roman"/>
                <w:b/>
                <w:sz w:val="16"/>
                <w:szCs w:val="16"/>
              </w:rPr>
            </w:pPr>
            <w:r w:rsidRPr="006F6E6E">
              <w:rPr>
                <w:rFonts w:ascii="Times New Roman" w:hAnsi="Times New Roman"/>
                <w:b/>
                <w:sz w:val="16"/>
                <w:szCs w:val="16"/>
              </w:rPr>
              <w:t>Investimentos financeiros:</w:t>
            </w:r>
          </w:p>
          <w:p w:rsidR="00F9679A" w:rsidRPr="006F6E6E" w:rsidRDefault="00F9679A" w:rsidP="00D2688B">
            <w:pPr>
              <w:spacing w:after="0" w:line="240" w:lineRule="auto"/>
              <w:rPr>
                <w:rFonts w:ascii="Times New Roman" w:hAnsi="Times New Roman"/>
                <w:b/>
                <w:sz w:val="16"/>
                <w:szCs w:val="16"/>
              </w:rPr>
            </w:pPr>
          </w:p>
          <w:p w:rsidR="00F9679A" w:rsidRPr="006F6E6E" w:rsidRDefault="00F9679A" w:rsidP="00D2688B">
            <w:pPr>
              <w:spacing w:after="0" w:line="240" w:lineRule="auto"/>
              <w:rPr>
                <w:rFonts w:ascii="Times New Roman" w:hAnsi="Times New Roman"/>
                <w:sz w:val="16"/>
                <w:szCs w:val="16"/>
              </w:rPr>
            </w:pPr>
            <w:r w:rsidRPr="006F6E6E">
              <w:rPr>
                <w:rFonts w:ascii="Times New Roman" w:hAnsi="Times New Roman"/>
                <w:sz w:val="16"/>
                <w:szCs w:val="16"/>
              </w:rPr>
              <w:t>Partes de capital em empresas do grupo</w:t>
            </w:r>
          </w:p>
          <w:p w:rsidR="00F9679A" w:rsidRPr="006F6E6E" w:rsidRDefault="00F9679A" w:rsidP="00D2688B">
            <w:pPr>
              <w:spacing w:after="0" w:line="240" w:lineRule="auto"/>
              <w:rPr>
                <w:rFonts w:ascii="Times New Roman" w:hAnsi="Times New Roman"/>
                <w:sz w:val="16"/>
                <w:szCs w:val="16"/>
              </w:rPr>
            </w:pPr>
            <w:r w:rsidRPr="006F6E6E">
              <w:rPr>
                <w:rFonts w:ascii="Times New Roman" w:hAnsi="Times New Roman"/>
                <w:sz w:val="16"/>
                <w:szCs w:val="16"/>
              </w:rPr>
              <w:t>Empréstimos a empresas do grupo</w:t>
            </w:r>
          </w:p>
          <w:p w:rsidR="00F9679A" w:rsidRPr="006F6E6E" w:rsidRDefault="00F9679A" w:rsidP="00D2688B">
            <w:pPr>
              <w:spacing w:after="0" w:line="240" w:lineRule="auto"/>
              <w:rPr>
                <w:rFonts w:ascii="Times New Roman" w:hAnsi="Times New Roman"/>
                <w:sz w:val="16"/>
                <w:szCs w:val="16"/>
              </w:rPr>
            </w:pPr>
            <w:r w:rsidRPr="006F6E6E">
              <w:rPr>
                <w:rFonts w:ascii="Times New Roman" w:hAnsi="Times New Roman"/>
                <w:sz w:val="16"/>
                <w:szCs w:val="16"/>
              </w:rPr>
              <w:t>Partes de capital em empresas associadas</w:t>
            </w:r>
          </w:p>
          <w:p w:rsidR="00F9679A" w:rsidRPr="006F6E6E" w:rsidRDefault="00F9679A" w:rsidP="00D2688B">
            <w:pPr>
              <w:spacing w:after="0" w:line="240" w:lineRule="auto"/>
              <w:rPr>
                <w:rFonts w:ascii="Times New Roman" w:hAnsi="Times New Roman"/>
                <w:sz w:val="16"/>
                <w:szCs w:val="16"/>
              </w:rPr>
            </w:pPr>
            <w:r w:rsidRPr="006F6E6E">
              <w:rPr>
                <w:rFonts w:ascii="Times New Roman" w:hAnsi="Times New Roman"/>
                <w:sz w:val="16"/>
                <w:szCs w:val="16"/>
              </w:rPr>
              <w:t>Empréstimos a empresas associadas</w:t>
            </w:r>
          </w:p>
          <w:p w:rsidR="00F9679A" w:rsidRPr="006F6E6E" w:rsidRDefault="00F9679A" w:rsidP="00D2688B">
            <w:pPr>
              <w:spacing w:after="0" w:line="240" w:lineRule="auto"/>
              <w:rPr>
                <w:rFonts w:ascii="Times New Roman" w:hAnsi="Times New Roman"/>
                <w:sz w:val="16"/>
                <w:szCs w:val="16"/>
              </w:rPr>
            </w:pPr>
            <w:r w:rsidRPr="006F6E6E">
              <w:rPr>
                <w:rFonts w:ascii="Times New Roman" w:hAnsi="Times New Roman"/>
                <w:sz w:val="16"/>
                <w:szCs w:val="16"/>
              </w:rPr>
              <w:t>Títulos e outras aplicações financeiras</w:t>
            </w:r>
          </w:p>
          <w:p w:rsidR="00F9679A" w:rsidRPr="006F6E6E" w:rsidRDefault="00F9679A" w:rsidP="00D2688B">
            <w:pPr>
              <w:spacing w:after="0" w:line="240" w:lineRule="auto"/>
              <w:rPr>
                <w:rFonts w:ascii="Times New Roman" w:hAnsi="Times New Roman"/>
                <w:sz w:val="16"/>
                <w:szCs w:val="16"/>
              </w:rPr>
            </w:pPr>
            <w:r w:rsidRPr="006F6E6E">
              <w:rPr>
                <w:rFonts w:ascii="Times New Roman" w:hAnsi="Times New Roman"/>
                <w:sz w:val="16"/>
                <w:szCs w:val="16"/>
              </w:rPr>
              <w:t>Outros empréstimos concedidos</w:t>
            </w:r>
          </w:p>
          <w:p w:rsidR="00F9679A" w:rsidRPr="006F6E6E" w:rsidRDefault="00F9679A" w:rsidP="00D2688B">
            <w:pPr>
              <w:spacing w:after="0" w:line="240" w:lineRule="auto"/>
              <w:rPr>
                <w:rFonts w:ascii="Times New Roman" w:hAnsi="Times New Roman"/>
                <w:sz w:val="16"/>
                <w:szCs w:val="16"/>
              </w:rPr>
            </w:pPr>
            <w:r w:rsidRPr="006F6E6E">
              <w:rPr>
                <w:rFonts w:ascii="Times New Roman" w:hAnsi="Times New Roman"/>
                <w:sz w:val="16"/>
                <w:szCs w:val="16"/>
              </w:rPr>
              <w:t>Imobilizações em curso</w:t>
            </w:r>
          </w:p>
          <w:p w:rsidR="00F9679A" w:rsidRPr="006F6E6E" w:rsidRDefault="00F9679A" w:rsidP="00D2688B">
            <w:pPr>
              <w:spacing w:after="0" w:line="240" w:lineRule="auto"/>
              <w:rPr>
                <w:rFonts w:ascii="Times New Roman" w:hAnsi="Times New Roman"/>
                <w:sz w:val="16"/>
                <w:szCs w:val="16"/>
              </w:rPr>
            </w:pPr>
            <w:r w:rsidRPr="006F6E6E">
              <w:rPr>
                <w:rFonts w:ascii="Times New Roman" w:hAnsi="Times New Roman"/>
                <w:sz w:val="16"/>
                <w:szCs w:val="16"/>
              </w:rPr>
              <w:t>Adiantamentos por conta de investimentos financeiros</w:t>
            </w:r>
          </w:p>
          <w:p w:rsidR="00F9679A" w:rsidRPr="006F6E6E" w:rsidRDefault="00F9679A" w:rsidP="00D2688B">
            <w:pPr>
              <w:spacing w:after="0" w:line="240" w:lineRule="auto"/>
              <w:jc w:val="center"/>
              <w:rPr>
                <w:rFonts w:ascii="Times New Roman" w:hAnsi="Times New Roman"/>
                <w:b/>
                <w:sz w:val="16"/>
                <w:szCs w:val="16"/>
              </w:rPr>
            </w:pPr>
          </w:p>
          <w:p w:rsidR="00F9679A" w:rsidRPr="006F6E6E" w:rsidRDefault="00F9679A" w:rsidP="00D2688B">
            <w:pPr>
              <w:spacing w:after="0" w:line="240" w:lineRule="auto"/>
              <w:jc w:val="center"/>
              <w:rPr>
                <w:rFonts w:ascii="Times New Roman" w:hAnsi="Times New Roman"/>
                <w:b/>
                <w:sz w:val="16"/>
                <w:szCs w:val="16"/>
              </w:rPr>
            </w:pPr>
            <w:r w:rsidRPr="006F6E6E">
              <w:rPr>
                <w:rFonts w:ascii="Times New Roman" w:hAnsi="Times New Roman"/>
                <w:b/>
                <w:sz w:val="16"/>
                <w:szCs w:val="16"/>
              </w:rPr>
              <w:t>Circulante:</w:t>
            </w:r>
          </w:p>
          <w:p w:rsidR="00F9679A" w:rsidRPr="006F6E6E" w:rsidRDefault="00F9679A" w:rsidP="00D2688B">
            <w:pPr>
              <w:spacing w:after="0" w:line="240" w:lineRule="auto"/>
              <w:rPr>
                <w:rFonts w:ascii="Times New Roman" w:hAnsi="Times New Roman"/>
                <w:b/>
                <w:sz w:val="16"/>
                <w:szCs w:val="16"/>
              </w:rPr>
            </w:pPr>
            <w:r w:rsidRPr="006F6E6E">
              <w:rPr>
                <w:rFonts w:ascii="Times New Roman" w:hAnsi="Times New Roman"/>
                <w:b/>
                <w:sz w:val="16"/>
                <w:szCs w:val="16"/>
              </w:rPr>
              <w:t>Existências:</w:t>
            </w:r>
          </w:p>
          <w:p w:rsidR="00F9679A" w:rsidRPr="006F6E6E" w:rsidRDefault="00F9679A" w:rsidP="00D2688B">
            <w:pPr>
              <w:spacing w:after="0" w:line="240" w:lineRule="auto"/>
              <w:rPr>
                <w:rFonts w:ascii="Times New Roman" w:hAnsi="Times New Roman"/>
                <w:b/>
                <w:sz w:val="16"/>
                <w:szCs w:val="16"/>
              </w:rPr>
            </w:pPr>
          </w:p>
          <w:p w:rsidR="00F9679A" w:rsidRPr="006F6E6E" w:rsidRDefault="00F9679A" w:rsidP="00D2688B">
            <w:pPr>
              <w:spacing w:after="0" w:line="240" w:lineRule="auto"/>
              <w:rPr>
                <w:rFonts w:ascii="Times New Roman" w:hAnsi="Times New Roman"/>
                <w:sz w:val="16"/>
                <w:szCs w:val="16"/>
              </w:rPr>
            </w:pPr>
            <w:r w:rsidRPr="006F6E6E">
              <w:rPr>
                <w:rFonts w:ascii="Times New Roman" w:hAnsi="Times New Roman"/>
                <w:sz w:val="16"/>
                <w:szCs w:val="16"/>
              </w:rPr>
              <w:t>Matérias-primas, subsidiárias e de consumo</w:t>
            </w:r>
          </w:p>
          <w:p w:rsidR="00F9679A" w:rsidRPr="006F6E6E" w:rsidRDefault="00F9679A" w:rsidP="00D2688B">
            <w:pPr>
              <w:spacing w:after="0" w:line="240" w:lineRule="auto"/>
              <w:rPr>
                <w:rFonts w:ascii="Times New Roman" w:hAnsi="Times New Roman"/>
                <w:sz w:val="16"/>
                <w:szCs w:val="16"/>
              </w:rPr>
            </w:pPr>
            <w:r w:rsidRPr="006F6E6E">
              <w:rPr>
                <w:rFonts w:ascii="Times New Roman" w:hAnsi="Times New Roman"/>
                <w:sz w:val="16"/>
                <w:szCs w:val="16"/>
              </w:rPr>
              <w:t>Produtos e trabalhos em curso</w:t>
            </w:r>
          </w:p>
          <w:p w:rsidR="00F9679A" w:rsidRPr="006F6E6E" w:rsidRDefault="00F9679A" w:rsidP="00D2688B">
            <w:pPr>
              <w:spacing w:after="0" w:line="240" w:lineRule="auto"/>
              <w:rPr>
                <w:rFonts w:ascii="Times New Roman" w:hAnsi="Times New Roman"/>
                <w:sz w:val="16"/>
                <w:szCs w:val="16"/>
              </w:rPr>
            </w:pPr>
            <w:r w:rsidRPr="006F6E6E">
              <w:rPr>
                <w:rFonts w:ascii="Times New Roman" w:hAnsi="Times New Roman"/>
                <w:sz w:val="16"/>
                <w:szCs w:val="16"/>
              </w:rPr>
              <w:t>Subprodutos, desperdícios, resíduos e refugos</w:t>
            </w:r>
          </w:p>
          <w:p w:rsidR="00F9679A" w:rsidRPr="006F6E6E" w:rsidRDefault="00F9679A" w:rsidP="00D2688B">
            <w:pPr>
              <w:spacing w:after="0" w:line="240" w:lineRule="auto"/>
              <w:rPr>
                <w:rFonts w:ascii="Times New Roman" w:hAnsi="Times New Roman"/>
                <w:sz w:val="16"/>
                <w:szCs w:val="16"/>
              </w:rPr>
            </w:pPr>
            <w:r w:rsidRPr="006F6E6E">
              <w:rPr>
                <w:rFonts w:ascii="Times New Roman" w:hAnsi="Times New Roman"/>
                <w:sz w:val="16"/>
                <w:szCs w:val="16"/>
              </w:rPr>
              <w:t>Produtos acabados e intermédios</w:t>
            </w:r>
          </w:p>
          <w:p w:rsidR="00F9679A" w:rsidRPr="006F6E6E" w:rsidRDefault="00F9679A" w:rsidP="00D2688B">
            <w:pPr>
              <w:spacing w:after="0" w:line="240" w:lineRule="auto"/>
              <w:rPr>
                <w:rFonts w:ascii="Times New Roman" w:hAnsi="Times New Roman"/>
                <w:sz w:val="16"/>
                <w:szCs w:val="16"/>
              </w:rPr>
            </w:pPr>
            <w:r w:rsidRPr="006F6E6E">
              <w:rPr>
                <w:rFonts w:ascii="Times New Roman" w:hAnsi="Times New Roman"/>
                <w:sz w:val="16"/>
                <w:szCs w:val="16"/>
              </w:rPr>
              <w:t>Mercadorias</w:t>
            </w:r>
          </w:p>
          <w:p w:rsidR="00F9679A" w:rsidRPr="006F6E6E" w:rsidRDefault="00F9679A" w:rsidP="00D2688B">
            <w:pPr>
              <w:spacing w:after="0" w:line="240" w:lineRule="auto"/>
              <w:rPr>
                <w:rFonts w:ascii="Times New Roman" w:hAnsi="Times New Roman"/>
                <w:sz w:val="16"/>
                <w:szCs w:val="16"/>
              </w:rPr>
            </w:pPr>
            <w:r w:rsidRPr="006F6E6E">
              <w:rPr>
                <w:rFonts w:ascii="Times New Roman" w:hAnsi="Times New Roman"/>
                <w:sz w:val="16"/>
                <w:szCs w:val="16"/>
              </w:rPr>
              <w:t>Adiantamentos por conta de compras</w:t>
            </w:r>
          </w:p>
          <w:p w:rsidR="00F9679A" w:rsidRPr="006F6E6E" w:rsidRDefault="00F9679A" w:rsidP="00D2688B">
            <w:pPr>
              <w:spacing w:after="0" w:line="240" w:lineRule="auto"/>
              <w:rPr>
                <w:rFonts w:ascii="Times New Roman" w:hAnsi="Times New Roman"/>
                <w:b/>
                <w:sz w:val="16"/>
                <w:szCs w:val="16"/>
              </w:rPr>
            </w:pPr>
          </w:p>
          <w:p w:rsidR="00F9679A" w:rsidRPr="006F6E6E" w:rsidRDefault="00F9679A" w:rsidP="00D2688B">
            <w:pPr>
              <w:spacing w:after="0" w:line="240" w:lineRule="auto"/>
              <w:rPr>
                <w:rFonts w:ascii="Times New Roman" w:hAnsi="Times New Roman"/>
                <w:b/>
                <w:sz w:val="16"/>
                <w:szCs w:val="16"/>
              </w:rPr>
            </w:pPr>
            <w:r w:rsidRPr="006F6E6E">
              <w:rPr>
                <w:rFonts w:ascii="Times New Roman" w:hAnsi="Times New Roman"/>
                <w:b/>
                <w:sz w:val="16"/>
                <w:szCs w:val="16"/>
              </w:rPr>
              <w:t>Dívidas de terceiros – Médio e longo prazo (b)</w:t>
            </w:r>
          </w:p>
          <w:p w:rsidR="00F9679A" w:rsidRPr="006F6E6E" w:rsidRDefault="00F9679A" w:rsidP="00D2688B">
            <w:pPr>
              <w:spacing w:after="0" w:line="240" w:lineRule="auto"/>
              <w:rPr>
                <w:rFonts w:ascii="Times New Roman" w:hAnsi="Times New Roman"/>
                <w:b/>
                <w:sz w:val="16"/>
                <w:szCs w:val="16"/>
              </w:rPr>
            </w:pPr>
            <w:r w:rsidRPr="006F6E6E">
              <w:rPr>
                <w:rFonts w:ascii="Times New Roman" w:hAnsi="Times New Roman"/>
                <w:b/>
                <w:sz w:val="16"/>
                <w:szCs w:val="16"/>
              </w:rPr>
              <w:t>Dívidas de terceiros – Curto prazo:</w:t>
            </w:r>
          </w:p>
          <w:p w:rsidR="00F9679A" w:rsidRPr="006F6E6E" w:rsidRDefault="00F9679A" w:rsidP="00D2688B">
            <w:pPr>
              <w:spacing w:after="0" w:line="240" w:lineRule="auto"/>
              <w:rPr>
                <w:rFonts w:ascii="Times New Roman" w:hAnsi="Times New Roman"/>
                <w:sz w:val="16"/>
                <w:szCs w:val="16"/>
              </w:rPr>
            </w:pPr>
            <w:r w:rsidRPr="006F6E6E">
              <w:rPr>
                <w:rFonts w:ascii="Times New Roman" w:hAnsi="Times New Roman"/>
                <w:sz w:val="16"/>
                <w:szCs w:val="16"/>
              </w:rPr>
              <w:t>Clientes, c/c</w:t>
            </w:r>
          </w:p>
        </w:tc>
        <w:tc>
          <w:tcPr>
            <w:tcW w:w="2585" w:type="dxa"/>
            <w:gridSpan w:val="4"/>
            <w:tcBorders>
              <w:left w:val="single" w:sz="4" w:space="0" w:color="auto"/>
            </w:tcBorders>
          </w:tcPr>
          <w:p w:rsidR="00F9679A" w:rsidRPr="006F6E6E" w:rsidRDefault="00F9679A" w:rsidP="00D2688B">
            <w:pPr>
              <w:spacing w:after="0" w:line="240" w:lineRule="auto"/>
              <w:jc w:val="center"/>
              <w:rPr>
                <w:rFonts w:ascii="Times New Roman" w:hAnsi="Times New Roman"/>
                <w:sz w:val="16"/>
                <w:szCs w:val="16"/>
              </w:rPr>
            </w:pPr>
            <w:r w:rsidRPr="006F6E6E">
              <w:rPr>
                <w:rFonts w:ascii="Times New Roman" w:hAnsi="Times New Roman"/>
                <w:sz w:val="16"/>
                <w:szCs w:val="16"/>
              </w:rPr>
              <w:t>Exercício</w:t>
            </w:r>
          </w:p>
        </w:tc>
      </w:tr>
      <w:tr w:rsidR="00F9679A" w:rsidRPr="006F6E6E" w:rsidTr="00D2688B">
        <w:trPr>
          <w:trHeight w:val="127"/>
        </w:trPr>
        <w:tc>
          <w:tcPr>
            <w:tcW w:w="1101" w:type="dxa"/>
          </w:tcPr>
          <w:p w:rsidR="00F9679A" w:rsidRPr="006F6E6E" w:rsidRDefault="00F9679A" w:rsidP="00D2688B">
            <w:pPr>
              <w:spacing w:after="0" w:line="240" w:lineRule="auto"/>
              <w:jc w:val="center"/>
              <w:rPr>
                <w:rFonts w:ascii="Times New Roman" w:hAnsi="Times New Roman"/>
                <w:sz w:val="16"/>
                <w:szCs w:val="16"/>
              </w:rPr>
            </w:pPr>
            <w:r w:rsidRPr="006F6E6E">
              <w:rPr>
                <w:rFonts w:ascii="Times New Roman" w:hAnsi="Times New Roman"/>
                <w:sz w:val="16"/>
                <w:szCs w:val="16"/>
              </w:rPr>
              <w:t>CEE (a)</w:t>
            </w:r>
          </w:p>
        </w:tc>
        <w:tc>
          <w:tcPr>
            <w:tcW w:w="1275" w:type="dxa"/>
          </w:tcPr>
          <w:p w:rsidR="00F9679A" w:rsidRPr="006F6E6E" w:rsidRDefault="00F9679A" w:rsidP="00D2688B">
            <w:pPr>
              <w:spacing w:after="0" w:line="240" w:lineRule="auto"/>
              <w:jc w:val="center"/>
              <w:rPr>
                <w:rFonts w:ascii="Times New Roman" w:hAnsi="Times New Roman"/>
                <w:sz w:val="16"/>
                <w:szCs w:val="16"/>
              </w:rPr>
            </w:pPr>
            <w:r w:rsidRPr="006F6E6E">
              <w:rPr>
                <w:rFonts w:ascii="Times New Roman" w:hAnsi="Times New Roman"/>
                <w:sz w:val="16"/>
                <w:szCs w:val="16"/>
              </w:rPr>
              <w:t>POC</w:t>
            </w:r>
          </w:p>
        </w:tc>
        <w:tc>
          <w:tcPr>
            <w:tcW w:w="5812" w:type="dxa"/>
            <w:vMerge/>
            <w:tcBorders>
              <w:right w:val="single" w:sz="4" w:space="0" w:color="auto"/>
            </w:tcBorders>
          </w:tcPr>
          <w:p w:rsidR="00F9679A" w:rsidRPr="006F6E6E" w:rsidRDefault="00F9679A" w:rsidP="00D2688B">
            <w:pPr>
              <w:spacing w:after="0" w:line="240" w:lineRule="auto"/>
              <w:rPr>
                <w:rFonts w:ascii="Times New Roman" w:hAnsi="Times New Roman"/>
                <w:sz w:val="16"/>
                <w:szCs w:val="16"/>
              </w:rPr>
            </w:pPr>
          </w:p>
        </w:tc>
        <w:tc>
          <w:tcPr>
            <w:tcW w:w="1985" w:type="dxa"/>
            <w:gridSpan w:val="3"/>
            <w:tcBorders>
              <w:left w:val="single" w:sz="4" w:space="0" w:color="auto"/>
            </w:tcBorders>
          </w:tcPr>
          <w:p w:rsidR="00F9679A" w:rsidRPr="006F6E6E" w:rsidRDefault="00F9679A" w:rsidP="00D2688B">
            <w:pPr>
              <w:spacing w:after="0" w:line="240" w:lineRule="auto"/>
              <w:jc w:val="center"/>
              <w:rPr>
                <w:rFonts w:ascii="Times New Roman" w:hAnsi="Times New Roman"/>
                <w:sz w:val="16"/>
                <w:szCs w:val="16"/>
              </w:rPr>
            </w:pPr>
            <w:r w:rsidRPr="006F6E6E">
              <w:rPr>
                <w:rFonts w:ascii="Times New Roman" w:hAnsi="Times New Roman"/>
                <w:sz w:val="16"/>
                <w:szCs w:val="16"/>
              </w:rPr>
              <w:t>N</w:t>
            </w:r>
          </w:p>
        </w:tc>
        <w:tc>
          <w:tcPr>
            <w:tcW w:w="600" w:type="dxa"/>
          </w:tcPr>
          <w:p w:rsidR="00F9679A" w:rsidRPr="006F6E6E" w:rsidRDefault="00F9679A" w:rsidP="00D2688B">
            <w:pPr>
              <w:spacing w:after="0" w:line="240" w:lineRule="auto"/>
              <w:jc w:val="center"/>
              <w:rPr>
                <w:rFonts w:ascii="Times New Roman" w:hAnsi="Times New Roman"/>
                <w:sz w:val="16"/>
                <w:szCs w:val="16"/>
              </w:rPr>
            </w:pPr>
            <w:r w:rsidRPr="006F6E6E">
              <w:rPr>
                <w:rFonts w:ascii="Times New Roman" w:hAnsi="Times New Roman"/>
                <w:sz w:val="16"/>
                <w:szCs w:val="16"/>
              </w:rPr>
              <w:t>N-1</w:t>
            </w:r>
          </w:p>
        </w:tc>
      </w:tr>
      <w:tr w:rsidR="00F9679A" w:rsidRPr="006F6E6E" w:rsidTr="00D2688B">
        <w:trPr>
          <w:trHeight w:val="357"/>
        </w:trPr>
        <w:tc>
          <w:tcPr>
            <w:tcW w:w="1101" w:type="dxa"/>
            <w:vMerge w:val="restart"/>
          </w:tcPr>
          <w:p w:rsidR="00F9679A" w:rsidRPr="006F6E6E" w:rsidRDefault="00F9679A" w:rsidP="00D2688B">
            <w:pPr>
              <w:spacing w:after="0" w:line="240" w:lineRule="auto"/>
              <w:rPr>
                <w:rFonts w:ascii="Times New Roman" w:hAnsi="Times New Roman"/>
                <w:sz w:val="16"/>
                <w:szCs w:val="16"/>
              </w:rPr>
            </w:pPr>
            <w:r w:rsidRPr="006F6E6E">
              <w:rPr>
                <w:rFonts w:ascii="Times New Roman" w:hAnsi="Times New Roman"/>
                <w:sz w:val="16"/>
                <w:szCs w:val="16"/>
              </w:rPr>
              <w:t>C</w:t>
            </w:r>
          </w:p>
          <w:p w:rsidR="00F9679A" w:rsidRPr="006F6E6E" w:rsidRDefault="00F9679A" w:rsidP="00D2688B">
            <w:pPr>
              <w:spacing w:after="0" w:line="240" w:lineRule="auto"/>
              <w:jc w:val="center"/>
              <w:rPr>
                <w:rFonts w:ascii="Times New Roman" w:hAnsi="Times New Roman"/>
                <w:sz w:val="16"/>
                <w:szCs w:val="16"/>
              </w:rPr>
            </w:pPr>
            <w:r w:rsidRPr="006F6E6E">
              <w:rPr>
                <w:rFonts w:ascii="Times New Roman" w:hAnsi="Times New Roman"/>
                <w:sz w:val="16"/>
                <w:szCs w:val="16"/>
              </w:rPr>
              <w:t>I</w:t>
            </w:r>
          </w:p>
          <w:p w:rsidR="00F9679A" w:rsidRPr="006F6E6E" w:rsidRDefault="00F9679A" w:rsidP="00D2688B">
            <w:pPr>
              <w:spacing w:after="0" w:line="240" w:lineRule="auto"/>
              <w:jc w:val="right"/>
              <w:rPr>
                <w:rFonts w:ascii="Times New Roman" w:hAnsi="Times New Roman"/>
                <w:sz w:val="16"/>
                <w:szCs w:val="16"/>
              </w:rPr>
            </w:pPr>
            <w:r w:rsidRPr="006F6E6E">
              <w:rPr>
                <w:rFonts w:ascii="Times New Roman" w:hAnsi="Times New Roman"/>
                <w:sz w:val="16"/>
                <w:szCs w:val="16"/>
              </w:rPr>
              <w:t>1</w:t>
            </w:r>
          </w:p>
          <w:p w:rsidR="00F9679A" w:rsidRPr="006F6E6E" w:rsidRDefault="00F9679A" w:rsidP="00D2688B">
            <w:pPr>
              <w:spacing w:after="0" w:line="240" w:lineRule="auto"/>
              <w:jc w:val="right"/>
              <w:rPr>
                <w:rFonts w:ascii="Times New Roman" w:hAnsi="Times New Roman"/>
                <w:sz w:val="16"/>
                <w:szCs w:val="16"/>
              </w:rPr>
            </w:pPr>
            <w:r w:rsidRPr="006F6E6E">
              <w:rPr>
                <w:rFonts w:ascii="Times New Roman" w:hAnsi="Times New Roman"/>
                <w:sz w:val="16"/>
                <w:szCs w:val="16"/>
              </w:rPr>
              <w:t>1</w:t>
            </w:r>
          </w:p>
          <w:p w:rsidR="00F9679A" w:rsidRPr="006F6E6E" w:rsidRDefault="00F9679A" w:rsidP="00D2688B">
            <w:pPr>
              <w:spacing w:after="0" w:line="240" w:lineRule="auto"/>
              <w:jc w:val="right"/>
              <w:rPr>
                <w:rFonts w:ascii="Times New Roman" w:hAnsi="Times New Roman"/>
                <w:sz w:val="16"/>
                <w:szCs w:val="16"/>
              </w:rPr>
            </w:pPr>
            <w:r w:rsidRPr="006F6E6E">
              <w:rPr>
                <w:rFonts w:ascii="Times New Roman" w:hAnsi="Times New Roman"/>
                <w:sz w:val="16"/>
                <w:szCs w:val="16"/>
              </w:rPr>
              <w:t>2</w:t>
            </w:r>
          </w:p>
          <w:p w:rsidR="00F9679A" w:rsidRPr="006F6E6E" w:rsidRDefault="00F9679A" w:rsidP="00D2688B">
            <w:pPr>
              <w:spacing w:after="0" w:line="240" w:lineRule="auto"/>
              <w:jc w:val="right"/>
              <w:rPr>
                <w:rFonts w:ascii="Times New Roman" w:hAnsi="Times New Roman"/>
                <w:sz w:val="16"/>
                <w:szCs w:val="16"/>
              </w:rPr>
            </w:pPr>
            <w:r w:rsidRPr="006F6E6E">
              <w:rPr>
                <w:rFonts w:ascii="Times New Roman" w:hAnsi="Times New Roman"/>
                <w:sz w:val="16"/>
                <w:szCs w:val="16"/>
              </w:rPr>
              <w:t>3</w:t>
            </w:r>
          </w:p>
          <w:p w:rsidR="00F9679A" w:rsidRPr="006F6E6E" w:rsidRDefault="00F9679A" w:rsidP="00D2688B">
            <w:pPr>
              <w:spacing w:after="0" w:line="240" w:lineRule="auto"/>
              <w:jc w:val="right"/>
              <w:rPr>
                <w:rFonts w:ascii="Times New Roman" w:hAnsi="Times New Roman"/>
                <w:sz w:val="16"/>
                <w:szCs w:val="16"/>
              </w:rPr>
            </w:pPr>
            <w:r w:rsidRPr="006F6E6E">
              <w:rPr>
                <w:rFonts w:ascii="Times New Roman" w:hAnsi="Times New Roman"/>
                <w:sz w:val="16"/>
                <w:szCs w:val="16"/>
              </w:rPr>
              <w:t>4</w:t>
            </w:r>
          </w:p>
          <w:p w:rsidR="00F9679A" w:rsidRPr="006F6E6E" w:rsidRDefault="00F9679A" w:rsidP="00D2688B">
            <w:pPr>
              <w:spacing w:after="0" w:line="240" w:lineRule="auto"/>
              <w:jc w:val="right"/>
              <w:rPr>
                <w:rFonts w:ascii="Times New Roman" w:hAnsi="Times New Roman"/>
                <w:sz w:val="16"/>
                <w:szCs w:val="16"/>
              </w:rPr>
            </w:pPr>
            <w:r w:rsidRPr="006F6E6E">
              <w:rPr>
                <w:rFonts w:ascii="Times New Roman" w:hAnsi="Times New Roman"/>
                <w:sz w:val="16"/>
                <w:szCs w:val="16"/>
              </w:rPr>
              <w:t>4</w:t>
            </w:r>
          </w:p>
          <w:p w:rsidR="00F9679A" w:rsidRPr="006F6E6E" w:rsidRDefault="00F9679A" w:rsidP="00D2688B">
            <w:pPr>
              <w:spacing w:after="0" w:line="240" w:lineRule="auto"/>
              <w:jc w:val="right"/>
              <w:rPr>
                <w:rFonts w:ascii="Times New Roman" w:hAnsi="Times New Roman"/>
                <w:sz w:val="16"/>
                <w:szCs w:val="16"/>
              </w:rPr>
            </w:pPr>
          </w:p>
          <w:p w:rsidR="00F9679A" w:rsidRPr="006F6E6E" w:rsidRDefault="00F9679A" w:rsidP="00D2688B">
            <w:pPr>
              <w:spacing w:after="0" w:line="240" w:lineRule="auto"/>
              <w:jc w:val="center"/>
              <w:rPr>
                <w:rFonts w:ascii="Times New Roman" w:hAnsi="Times New Roman"/>
                <w:sz w:val="16"/>
                <w:szCs w:val="16"/>
              </w:rPr>
            </w:pPr>
            <w:r w:rsidRPr="006F6E6E">
              <w:rPr>
                <w:rFonts w:ascii="Times New Roman" w:hAnsi="Times New Roman"/>
                <w:sz w:val="16"/>
                <w:szCs w:val="16"/>
              </w:rPr>
              <w:t>II</w:t>
            </w:r>
          </w:p>
          <w:p w:rsidR="00F9679A" w:rsidRPr="006F6E6E" w:rsidRDefault="00F9679A" w:rsidP="00D2688B">
            <w:pPr>
              <w:spacing w:after="0" w:line="240" w:lineRule="auto"/>
              <w:jc w:val="right"/>
              <w:rPr>
                <w:rFonts w:ascii="Times New Roman" w:hAnsi="Times New Roman"/>
                <w:sz w:val="16"/>
                <w:szCs w:val="16"/>
              </w:rPr>
            </w:pPr>
            <w:r w:rsidRPr="006F6E6E">
              <w:rPr>
                <w:rFonts w:ascii="Times New Roman" w:hAnsi="Times New Roman"/>
                <w:sz w:val="16"/>
                <w:szCs w:val="16"/>
              </w:rPr>
              <w:t>1</w:t>
            </w:r>
          </w:p>
          <w:p w:rsidR="00F9679A" w:rsidRPr="006F6E6E" w:rsidRDefault="00F9679A" w:rsidP="00D2688B">
            <w:pPr>
              <w:spacing w:after="0" w:line="240" w:lineRule="auto"/>
              <w:jc w:val="right"/>
              <w:rPr>
                <w:rFonts w:ascii="Times New Roman" w:hAnsi="Times New Roman"/>
                <w:sz w:val="16"/>
                <w:szCs w:val="16"/>
              </w:rPr>
            </w:pPr>
            <w:r w:rsidRPr="006F6E6E">
              <w:rPr>
                <w:rFonts w:ascii="Times New Roman" w:hAnsi="Times New Roman"/>
                <w:sz w:val="16"/>
                <w:szCs w:val="16"/>
              </w:rPr>
              <w:t>1</w:t>
            </w:r>
          </w:p>
          <w:p w:rsidR="00F9679A" w:rsidRPr="006F6E6E" w:rsidRDefault="00F9679A" w:rsidP="00D2688B">
            <w:pPr>
              <w:spacing w:after="0" w:line="240" w:lineRule="auto"/>
              <w:jc w:val="right"/>
              <w:rPr>
                <w:rFonts w:ascii="Times New Roman" w:hAnsi="Times New Roman"/>
                <w:sz w:val="16"/>
                <w:szCs w:val="16"/>
              </w:rPr>
            </w:pPr>
            <w:r w:rsidRPr="006F6E6E">
              <w:rPr>
                <w:rFonts w:ascii="Times New Roman" w:hAnsi="Times New Roman"/>
                <w:sz w:val="16"/>
                <w:szCs w:val="16"/>
              </w:rPr>
              <w:t>2</w:t>
            </w:r>
          </w:p>
          <w:p w:rsidR="00F9679A" w:rsidRPr="006F6E6E" w:rsidRDefault="00F9679A" w:rsidP="00D2688B">
            <w:pPr>
              <w:spacing w:after="0" w:line="240" w:lineRule="auto"/>
              <w:jc w:val="right"/>
              <w:rPr>
                <w:rFonts w:ascii="Times New Roman" w:hAnsi="Times New Roman"/>
                <w:sz w:val="16"/>
                <w:szCs w:val="16"/>
              </w:rPr>
            </w:pPr>
            <w:r w:rsidRPr="006F6E6E">
              <w:rPr>
                <w:rFonts w:ascii="Times New Roman" w:hAnsi="Times New Roman"/>
                <w:sz w:val="16"/>
                <w:szCs w:val="16"/>
              </w:rPr>
              <w:t>2</w:t>
            </w:r>
          </w:p>
          <w:p w:rsidR="00F9679A" w:rsidRPr="006F6E6E" w:rsidRDefault="00F9679A" w:rsidP="00D2688B">
            <w:pPr>
              <w:spacing w:after="0" w:line="240" w:lineRule="auto"/>
              <w:jc w:val="right"/>
              <w:rPr>
                <w:rFonts w:ascii="Times New Roman" w:hAnsi="Times New Roman"/>
                <w:sz w:val="16"/>
                <w:szCs w:val="16"/>
              </w:rPr>
            </w:pPr>
            <w:r w:rsidRPr="006F6E6E">
              <w:rPr>
                <w:rFonts w:ascii="Times New Roman" w:hAnsi="Times New Roman"/>
                <w:sz w:val="16"/>
                <w:szCs w:val="16"/>
              </w:rPr>
              <w:t>3</w:t>
            </w:r>
          </w:p>
          <w:p w:rsidR="00F9679A" w:rsidRPr="006F6E6E" w:rsidRDefault="00F9679A" w:rsidP="00D2688B">
            <w:pPr>
              <w:spacing w:after="0" w:line="240" w:lineRule="auto"/>
              <w:jc w:val="right"/>
              <w:rPr>
                <w:rFonts w:ascii="Times New Roman" w:hAnsi="Times New Roman"/>
                <w:sz w:val="16"/>
                <w:szCs w:val="16"/>
              </w:rPr>
            </w:pPr>
            <w:r w:rsidRPr="006F6E6E">
              <w:rPr>
                <w:rFonts w:ascii="Times New Roman" w:hAnsi="Times New Roman"/>
                <w:sz w:val="16"/>
                <w:szCs w:val="16"/>
              </w:rPr>
              <w:t>3</w:t>
            </w:r>
          </w:p>
          <w:p w:rsidR="00F9679A" w:rsidRPr="006F6E6E" w:rsidRDefault="00F9679A" w:rsidP="00D2688B">
            <w:pPr>
              <w:spacing w:after="0" w:line="240" w:lineRule="auto"/>
              <w:jc w:val="right"/>
              <w:rPr>
                <w:rFonts w:ascii="Times New Roman" w:hAnsi="Times New Roman"/>
                <w:sz w:val="16"/>
                <w:szCs w:val="16"/>
              </w:rPr>
            </w:pPr>
            <w:r w:rsidRPr="006F6E6E">
              <w:rPr>
                <w:rFonts w:ascii="Times New Roman" w:hAnsi="Times New Roman"/>
                <w:sz w:val="16"/>
                <w:szCs w:val="16"/>
              </w:rPr>
              <w:t>3</w:t>
            </w:r>
          </w:p>
          <w:p w:rsidR="00F9679A" w:rsidRPr="006F6E6E" w:rsidRDefault="00F9679A" w:rsidP="00D2688B">
            <w:pPr>
              <w:spacing w:after="0" w:line="240" w:lineRule="auto"/>
              <w:jc w:val="right"/>
              <w:rPr>
                <w:rFonts w:ascii="Times New Roman" w:hAnsi="Times New Roman"/>
                <w:sz w:val="16"/>
                <w:szCs w:val="16"/>
              </w:rPr>
            </w:pPr>
            <w:r w:rsidRPr="006F6E6E">
              <w:rPr>
                <w:rFonts w:ascii="Times New Roman" w:hAnsi="Times New Roman"/>
                <w:sz w:val="16"/>
                <w:szCs w:val="16"/>
              </w:rPr>
              <w:t>3</w:t>
            </w:r>
          </w:p>
          <w:p w:rsidR="00F9679A" w:rsidRPr="006F6E6E" w:rsidRDefault="00F9679A" w:rsidP="00D2688B">
            <w:pPr>
              <w:spacing w:after="0" w:line="240" w:lineRule="auto"/>
              <w:jc w:val="right"/>
              <w:rPr>
                <w:rFonts w:ascii="Times New Roman" w:hAnsi="Times New Roman"/>
                <w:sz w:val="16"/>
                <w:szCs w:val="16"/>
              </w:rPr>
            </w:pPr>
            <w:r w:rsidRPr="006F6E6E">
              <w:rPr>
                <w:rFonts w:ascii="Times New Roman" w:hAnsi="Times New Roman"/>
                <w:sz w:val="16"/>
                <w:szCs w:val="16"/>
              </w:rPr>
              <w:t>4</w:t>
            </w:r>
          </w:p>
          <w:p w:rsidR="00F9679A" w:rsidRPr="006F6E6E" w:rsidRDefault="00F9679A" w:rsidP="00D2688B">
            <w:pPr>
              <w:spacing w:after="0" w:line="240" w:lineRule="auto"/>
              <w:jc w:val="right"/>
              <w:rPr>
                <w:rFonts w:ascii="Times New Roman" w:hAnsi="Times New Roman"/>
                <w:sz w:val="16"/>
                <w:szCs w:val="16"/>
              </w:rPr>
            </w:pPr>
            <w:r w:rsidRPr="006F6E6E">
              <w:rPr>
                <w:rFonts w:ascii="Times New Roman" w:hAnsi="Times New Roman"/>
                <w:sz w:val="16"/>
                <w:szCs w:val="16"/>
              </w:rPr>
              <w:t>4</w:t>
            </w:r>
          </w:p>
          <w:p w:rsidR="00F9679A" w:rsidRPr="006F6E6E" w:rsidRDefault="00F9679A" w:rsidP="00D2688B">
            <w:pPr>
              <w:spacing w:after="0" w:line="240" w:lineRule="auto"/>
              <w:jc w:val="right"/>
              <w:rPr>
                <w:rFonts w:ascii="Times New Roman" w:hAnsi="Times New Roman"/>
                <w:sz w:val="16"/>
                <w:szCs w:val="16"/>
              </w:rPr>
            </w:pPr>
          </w:p>
          <w:p w:rsidR="00F9679A" w:rsidRPr="006F6E6E" w:rsidRDefault="00F9679A" w:rsidP="00D2688B">
            <w:pPr>
              <w:spacing w:after="0" w:line="240" w:lineRule="auto"/>
              <w:jc w:val="center"/>
              <w:rPr>
                <w:rFonts w:ascii="Times New Roman" w:hAnsi="Times New Roman"/>
                <w:sz w:val="16"/>
                <w:szCs w:val="16"/>
              </w:rPr>
            </w:pPr>
            <w:r w:rsidRPr="006F6E6E">
              <w:rPr>
                <w:rFonts w:ascii="Times New Roman" w:hAnsi="Times New Roman"/>
                <w:sz w:val="16"/>
                <w:szCs w:val="16"/>
              </w:rPr>
              <w:t>III</w:t>
            </w:r>
          </w:p>
          <w:p w:rsidR="00F9679A" w:rsidRPr="006F6E6E" w:rsidRDefault="00F9679A" w:rsidP="00D2688B">
            <w:pPr>
              <w:spacing w:after="0" w:line="240" w:lineRule="auto"/>
              <w:jc w:val="right"/>
              <w:rPr>
                <w:rFonts w:ascii="Times New Roman" w:hAnsi="Times New Roman"/>
                <w:sz w:val="16"/>
                <w:szCs w:val="16"/>
              </w:rPr>
            </w:pPr>
          </w:p>
          <w:p w:rsidR="00F9679A" w:rsidRPr="006F6E6E" w:rsidRDefault="00F9679A" w:rsidP="00D2688B">
            <w:pPr>
              <w:spacing w:after="0" w:line="240" w:lineRule="auto"/>
              <w:jc w:val="right"/>
              <w:rPr>
                <w:rFonts w:ascii="Times New Roman" w:hAnsi="Times New Roman"/>
                <w:sz w:val="16"/>
                <w:szCs w:val="16"/>
              </w:rPr>
            </w:pPr>
            <w:r w:rsidRPr="006F6E6E">
              <w:rPr>
                <w:rFonts w:ascii="Times New Roman" w:hAnsi="Times New Roman"/>
                <w:sz w:val="16"/>
                <w:szCs w:val="16"/>
              </w:rPr>
              <w:t>1</w:t>
            </w:r>
          </w:p>
          <w:p w:rsidR="00F9679A" w:rsidRPr="006F6E6E" w:rsidRDefault="00F9679A" w:rsidP="00D2688B">
            <w:pPr>
              <w:spacing w:after="0" w:line="240" w:lineRule="auto"/>
              <w:jc w:val="right"/>
              <w:rPr>
                <w:rFonts w:ascii="Times New Roman" w:hAnsi="Times New Roman"/>
                <w:sz w:val="16"/>
                <w:szCs w:val="16"/>
              </w:rPr>
            </w:pPr>
            <w:r w:rsidRPr="006F6E6E">
              <w:rPr>
                <w:rFonts w:ascii="Times New Roman" w:hAnsi="Times New Roman"/>
                <w:sz w:val="16"/>
                <w:szCs w:val="16"/>
              </w:rPr>
              <w:t>2</w:t>
            </w:r>
          </w:p>
          <w:p w:rsidR="00F9679A" w:rsidRPr="006F6E6E" w:rsidRDefault="00F9679A" w:rsidP="00D2688B">
            <w:pPr>
              <w:spacing w:after="0" w:line="240" w:lineRule="auto"/>
              <w:jc w:val="right"/>
              <w:rPr>
                <w:rFonts w:ascii="Times New Roman" w:hAnsi="Times New Roman"/>
                <w:sz w:val="16"/>
                <w:szCs w:val="16"/>
              </w:rPr>
            </w:pPr>
            <w:r w:rsidRPr="006F6E6E">
              <w:rPr>
                <w:rFonts w:ascii="Times New Roman" w:hAnsi="Times New Roman"/>
                <w:sz w:val="16"/>
                <w:szCs w:val="16"/>
              </w:rPr>
              <w:t>3</w:t>
            </w:r>
          </w:p>
          <w:p w:rsidR="00F9679A" w:rsidRPr="006F6E6E" w:rsidRDefault="00F9679A" w:rsidP="00D2688B">
            <w:pPr>
              <w:spacing w:after="0" w:line="240" w:lineRule="auto"/>
              <w:jc w:val="right"/>
              <w:rPr>
                <w:rFonts w:ascii="Times New Roman" w:hAnsi="Times New Roman"/>
                <w:sz w:val="16"/>
                <w:szCs w:val="16"/>
              </w:rPr>
            </w:pPr>
            <w:r w:rsidRPr="006F6E6E">
              <w:rPr>
                <w:rFonts w:ascii="Times New Roman" w:hAnsi="Times New Roman"/>
                <w:sz w:val="16"/>
                <w:szCs w:val="16"/>
              </w:rPr>
              <w:t>4</w:t>
            </w:r>
          </w:p>
          <w:p w:rsidR="00F9679A" w:rsidRPr="006F6E6E" w:rsidRDefault="00F9679A" w:rsidP="00D2688B">
            <w:pPr>
              <w:spacing w:after="0" w:line="240" w:lineRule="auto"/>
              <w:jc w:val="right"/>
              <w:rPr>
                <w:rFonts w:ascii="Times New Roman" w:hAnsi="Times New Roman"/>
                <w:sz w:val="16"/>
                <w:szCs w:val="16"/>
              </w:rPr>
            </w:pPr>
            <w:r w:rsidRPr="006F6E6E">
              <w:rPr>
                <w:rFonts w:ascii="Times New Roman" w:hAnsi="Times New Roman"/>
                <w:sz w:val="16"/>
                <w:szCs w:val="16"/>
              </w:rPr>
              <w:t>5</w:t>
            </w:r>
          </w:p>
          <w:p w:rsidR="00F9679A" w:rsidRPr="006F6E6E" w:rsidRDefault="00F9679A" w:rsidP="00D2688B">
            <w:pPr>
              <w:spacing w:after="0" w:line="240" w:lineRule="auto"/>
              <w:jc w:val="right"/>
              <w:rPr>
                <w:rFonts w:ascii="Times New Roman" w:hAnsi="Times New Roman"/>
                <w:sz w:val="16"/>
                <w:szCs w:val="16"/>
              </w:rPr>
            </w:pPr>
            <w:r w:rsidRPr="006F6E6E">
              <w:rPr>
                <w:rFonts w:ascii="Times New Roman" w:hAnsi="Times New Roman"/>
                <w:sz w:val="16"/>
                <w:szCs w:val="16"/>
              </w:rPr>
              <w:t>6</w:t>
            </w:r>
          </w:p>
          <w:p w:rsidR="00F9679A" w:rsidRPr="006F6E6E" w:rsidRDefault="00F9679A" w:rsidP="00D2688B">
            <w:pPr>
              <w:spacing w:after="0" w:line="240" w:lineRule="auto"/>
              <w:jc w:val="right"/>
              <w:rPr>
                <w:rFonts w:ascii="Times New Roman" w:hAnsi="Times New Roman"/>
                <w:sz w:val="16"/>
                <w:szCs w:val="16"/>
              </w:rPr>
            </w:pPr>
            <w:r w:rsidRPr="006F6E6E">
              <w:rPr>
                <w:rFonts w:ascii="Times New Roman" w:hAnsi="Times New Roman"/>
                <w:sz w:val="16"/>
                <w:szCs w:val="16"/>
              </w:rPr>
              <w:t>6</w:t>
            </w:r>
          </w:p>
          <w:p w:rsidR="00F9679A" w:rsidRPr="006F6E6E" w:rsidRDefault="00F9679A" w:rsidP="00D2688B">
            <w:pPr>
              <w:spacing w:after="0" w:line="240" w:lineRule="auto"/>
              <w:jc w:val="right"/>
              <w:rPr>
                <w:rFonts w:ascii="Times New Roman" w:hAnsi="Times New Roman"/>
                <w:sz w:val="16"/>
                <w:szCs w:val="16"/>
              </w:rPr>
            </w:pPr>
            <w:r w:rsidRPr="006F6E6E">
              <w:rPr>
                <w:rFonts w:ascii="Times New Roman" w:hAnsi="Times New Roman"/>
                <w:sz w:val="16"/>
                <w:szCs w:val="16"/>
              </w:rPr>
              <w:t>6</w:t>
            </w:r>
          </w:p>
          <w:p w:rsidR="00F9679A" w:rsidRPr="006F6E6E" w:rsidRDefault="00F9679A" w:rsidP="00D2688B">
            <w:pPr>
              <w:spacing w:after="0" w:line="240" w:lineRule="auto"/>
              <w:jc w:val="right"/>
              <w:rPr>
                <w:rFonts w:ascii="Times New Roman" w:hAnsi="Times New Roman"/>
                <w:sz w:val="16"/>
                <w:szCs w:val="16"/>
              </w:rPr>
            </w:pPr>
          </w:p>
          <w:p w:rsidR="00F9679A" w:rsidRPr="006F6E6E" w:rsidRDefault="00F9679A" w:rsidP="00D2688B">
            <w:pPr>
              <w:spacing w:after="0" w:line="240" w:lineRule="auto"/>
              <w:rPr>
                <w:rFonts w:ascii="Times New Roman" w:hAnsi="Times New Roman"/>
                <w:sz w:val="16"/>
                <w:szCs w:val="16"/>
              </w:rPr>
            </w:pPr>
            <w:r w:rsidRPr="006F6E6E">
              <w:rPr>
                <w:rFonts w:ascii="Times New Roman" w:hAnsi="Times New Roman"/>
                <w:sz w:val="16"/>
                <w:szCs w:val="16"/>
              </w:rPr>
              <w:t>D</w:t>
            </w:r>
          </w:p>
          <w:p w:rsidR="00F9679A" w:rsidRPr="006F6E6E" w:rsidRDefault="00F9679A" w:rsidP="00D2688B">
            <w:pPr>
              <w:spacing w:after="0" w:line="240" w:lineRule="auto"/>
              <w:jc w:val="center"/>
              <w:rPr>
                <w:rFonts w:ascii="Times New Roman" w:hAnsi="Times New Roman"/>
                <w:sz w:val="16"/>
                <w:szCs w:val="16"/>
              </w:rPr>
            </w:pPr>
            <w:r w:rsidRPr="006F6E6E">
              <w:rPr>
                <w:rFonts w:ascii="Times New Roman" w:hAnsi="Times New Roman"/>
                <w:sz w:val="16"/>
                <w:szCs w:val="16"/>
              </w:rPr>
              <w:t>I</w:t>
            </w:r>
          </w:p>
          <w:p w:rsidR="00F9679A" w:rsidRPr="006F6E6E" w:rsidRDefault="00F9679A" w:rsidP="00D2688B">
            <w:pPr>
              <w:spacing w:after="0" w:line="240" w:lineRule="auto"/>
              <w:jc w:val="right"/>
              <w:rPr>
                <w:rFonts w:ascii="Times New Roman" w:hAnsi="Times New Roman"/>
                <w:sz w:val="16"/>
                <w:szCs w:val="16"/>
              </w:rPr>
            </w:pPr>
          </w:p>
          <w:p w:rsidR="00F9679A" w:rsidRPr="006F6E6E" w:rsidRDefault="00F9679A" w:rsidP="00D2688B">
            <w:pPr>
              <w:spacing w:after="0" w:line="240" w:lineRule="auto"/>
              <w:jc w:val="right"/>
              <w:rPr>
                <w:rFonts w:ascii="Times New Roman" w:hAnsi="Times New Roman"/>
                <w:sz w:val="16"/>
                <w:szCs w:val="16"/>
              </w:rPr>
            </w:pPr>
            <w:r w:rsidRPr="006F6E6E">
              <w:rPr>
                <w:rFonts w:ascii="Times New Roman" w:hAnsi="Times New Roman"/>
                <w:sz w:val="16"/>
                <w:szCs w:val="16"/>
              </w:rPr>
              <w:t>1</w:t>
            </w:r>
          </w:p>
          <w:p w:rsidR="00F9679A" w:rsidRPr="006F6E6E" w:rsidRDefault="00F9679A" w:rsidP="00D2688B">
            <w:pPr>
              <w:spacing w:after="0" w:line="240" w:lineRule="auto"/>
              <w:jc w:val="right"/>
              <w:rPr>
                <w:rFonts w:ascii="Times New Roman" w:hAnsi="Times New Roman"/>
                <w:sz w:val="16"/>
                <w:szCs w:val="16"/>
              </w:rPr>
            </w:pPr>
            <w:r w:rsidRPr="006F6E6E">
              <w:rPr>
                <w:rFonts w:ascii="Times New Roman" w:hAnsi="Times New Roman"/>
                <w:sz w:val="16"/>
                <w:szCs w:val="16"/>
              </w:rPr>
              <w:t>2</w:t>
            </w:r>
          </w:p>
          <w:p w:rsidR="00F9679A" w:rsidRPr="006F6E6E" w:rsidRDefault="00F9679A" w:rsidP="00D2688B">
            <w:pPr>
              <w:spacing w:after="0" w:line="240" w:lineRule="auto"/>
              <w:jc w:val="right"/>
              <w:rPr>
                <w:rFonts w:ascii="Times New Roman" w:hAnsi="Times New Roman"/>
                <w:sz w:val="16"/>
                <w:szCs w:val="16"/>
              </w:rPr>
            </w:pPr>
            <w:r w:rsidRPr="006F6E6E">
              <w:rPr>
                <w:rFonts w:ascii="Times New Roman" w:hAnsi="Times New Roman"/>
                <w:sz w:val="16"/>
                <w:szCs w:val="16"/>
              </w:rPr>
              <w:t>3</w:t>
            </w:r>
          </w:p>
          <w:p w:rsidR="00F9679A" w:rsidRPr="006F6E6E" w:rsidRDefault="00F9679A" w:rsidP="00D2688B">
            <w:pPr>
              <w:spacing w:after="0" w:line="240" w:lineRule="auto"/>
              <w:jc w:val="right"/>
              <w:rPr>
                <w:rFonts w:ascii="Times New Roman" w:hAnsi="Times New Roman"/>
                <w:sz w:val="16"/>
                <w:szCs w:val="16"/>
              </w:rPr>
            </w:pPr>
            <w:r w:rsidRPr="006F6E6E">
              <w:rPr>
                <w:rFonts w:ascii="Times New Roman" w:hAnsi="Times New Roman"/>
                <w:sz w:val="16"/>
                <w:szCs w:val="16"/>
              </w:rPr>
              <w:t>3</w:t>
            </w:r>
          </w:p>
          <w:p w:rsidR="00F9679A" w:rsidRPr="006F6E6E" w:rsidRDefault="00F9679A" w:rsidP="00D2688B">
            <w:pPr>
              <w:spacing w:after="0" w:line="240" w:lineRule="auto"/>
              <w:jc w:val="right"/>
              <w:rPr>
                <w:rFonts w:ascii="Times New Roman" w:hAnsi="Times New Roman"/>
                <w:sz w:val="16"/>
                <w:szCs w:val="16"/>
              </w:rPr>
            </w:pPr>
            <w:r w:rsidRPr="006F6E6E">
              <w:rPr>
                <w:rFonts w:ascii="Times New Roman" w:hAnsi="Times New Roman"/>
                <w:sz w:val="16"/>
                <w:szCs w:val="16"/>
              </w:rPr>
              <w:t>3</w:t>
            </w:r>
          </w:p>
          <w:p w:rsidR="00F9679A" w:rsidRPr="006F6E6E" w:rsidRDefault="00F9679A" w:rsidP="00D2688B">
            <w:pPr>
              <w:spacing w:after="0" w:line="240" w:lineRule="auto"/>
              <w:jc w:val="right"/>
              <w:rPr>
                <w:rFonts w:ascii="Times New Roman" w:hAnsi="Times New Roman"/>
                <w:sz w:val="16"/>
                <w:szCs w:val="16"/>
              </w:rPr>
            </w:pPr>
            <w:r w:rsidRPr="006F6E6E">
              <w:rPr>
                <w:rFonts w:ascii="Times New Roman" w:hAnsi="Times New Roman"/>
                <w:sz w:val="16"/>
                <w:szCs w:val="16"/>
              </w:rPr>
              <w:t>4</w:t>
            </w:r>
          </w:p>
          <w:p w:rsidR="00F9679A" w:rsidRPr="006F6E6E" w:rsidRDefault="00F9679A" w:rsidP="00D2688B">
            <w:pPr>
              <w:spacing w:after="0" w:line="240" w:lineRule="auto"/>
              <w:rPr>
                <w:rFonts w:ascii="Times New Roman" w:hAnsi="Times New Roman"/>
                <w:sz w:val="16"/>
                <w:szCs w:val="16"/>
              </w:rPr>
            </w:pPr>
          </w:p>
          <w:p w:rsidR="00F9679A" w:rsidRPr="006F6E6E" w:rsidRDefault="00F9679A" w:rsidP="00D2688B">
            <w:pPr>
              <w:spacing w:after="0" w:line="240" w:lineRule="auto"/>
              <w:jc w:val="center"/>
              <w:rPr>
                <w:rFonts w:ascii="Times New Roman" w:hAnsi="Times New Roman"/>
                <w:sz w:val="16"/>
                <w:szCs w:val="16"/>
              </w:rPr>
            </w:pPr>
            <w:r w:rsidRPr="006F6E6E">
              <w:rPr>
                <w:rFonts w:ascii="Times New Roman" w:hAnsi="Times New Roman"/>
                <w:sz w:val="16"/>
                <w:szCs w:val="16"/>
              </w:rPr>
              <w:t>II</w:t>
            </w:r>
          </w:p>
          <w:p w:rsidR="00F9679A" w:rsidRPr="006F6E6E" w:rsidRDefault="00F9679A" w:rsidP="00D2688B">
            <w:pPr>
              <w:spacing w:after="0" w:line="240" w:lineRule="auto"/>
              <w:jc w:val="center"/>
              <w:rPr>
                <w:rFonts w:ascii="Times New Roman" w:hAnsi="Times New Roman"/>
                <w:sz w:val="16"/>
                <w:szCs w:val="16"/>
              </w:rPr>
            </w:pPr>
            <w:r w:rsidRPr="006F6E6E">
              <w:rPr>
                <w:rFonts w:ascii="Times New Roman" w:hAnsi="Times New Roman"/>
                <w:sz w:val="16"/>
                <w:szCs w:val="16"/>
              </w:rPr>
              <w:t>II</w:t>
            </w:r>
          </w:p>
          <w:p w:rsidR="00F9679A" w:rsidRPr="006F6E6E" w:rsidRDefault="00F9679A" w:rsidP="00D2688B">
            <w:pPr>
              <w:spacing w:after="0" w:line="240" w:lineRule="auto"/>
              <w:jc w:val="right"/>
              <w:rPr>
                <w:rFonts w:ascii="Times New Roman" w:hAnsi="Times New Roman"/>
                <w:sz w:val="16"/>
                <w:szCs w:val="16"/>
              </w:rPr>
            </w:pPr>
            <w:r w:rsidRPr="006F6E6E">
              <w:rPr>
                <w:rFonts w:ascii="Times New Roman" w:hAnsi="Times New Roman"/>
                <w:sz w:val="16"/>
                <w:szCs w:val="16"/>
              </w:rPr>
              <w:t>1</w:t>
            </w:r>
          </w:p>
        </w:tc>
        <w:tc>
          <w:tcPr>
            <w:tcW w:w="1275" w:type="dxa"/>
            <w:vMerge w:val="restart"/>
          </w:tcPr>
          <w:p w:rsidR="00F9679A" w:rsidRPr="006F6E6E" w:rsidRDefault="00F9679A" w:rsidP="00D2688B">
            <w:pPr>
              <w:spacing w:after="0" w:line="240" w:lineRule="auto"/>
              <w:jc w:val="center"/>
              <w:rPr>
                <w:rFonts w:ascii="Times New Roman" w:hAnsi="Times New Roman"/>
                <w:sz w:val="16"/>
                <w:szCs w:val="16"/>
              </w:rPr>
            </w:pPr>
          </w:p>
          <w:p w:rsidR="00F9679A" w:rsidRPr="006F6E6E" w:rsidRDefault="00F9679A" w:rsidP="00D2688B">
            <w:pPr>
              <w:spacing w:after="0" w:line="240" w:lineRule="auto"/>
              <w:jc w:val="center"/>
              <w:rPr>
                <w:rFonts w:ascii="Times New Roman" w:hAnsi="Times New Roman"/>
                <w:sz w:val="16"/>
                <w:szCs w:val="16"/>
              </w:rPr>
            </w:pPr>
          </w:p>
          <w:p w:rsidR="00F9679A" w:rsidRPr="006F6E6E" w:rsidRDefault="00F9679A" w:rsidP="00D2688B">
            <w:pPr>
              <w:spacing w:after="0" w:line="240" w:lineRule="auto"/>
              <w:jc w:val="center"/>
              <w:rPr>
                <w:rFonts w:ascii="Times New Roman" w:hAnsi="Times New Roman"/>
                <w:sz w:val="16"/>
                <w:szCs w:val="16"/>
              </w:rPr>
            </w:pPr>
            <w:r w:rsidRPr="006F6E6E">
              <w:rPr>
                <w:rFonts w:ascii="Times New Roman" w:hAnsi="Times New Roman"/>
                <w:sz w:val="16"/>
                <w:szCs w:val="16"/>
              </w:rPr>
              <w:t>431</w:t>
            </w:r>
          </w:p>
          <w:p w:rsidR="00F9679A" w:rsidRPr="006F6E6E" w:rsidRDefault="00F9679A" w:rsidP="00D2688B">
            <w:pPr>
              <w:spacing w:after="0" w:line="240" w:lineRule="auto"/>
              <w:jc w:val="center"/>
              <w:rPr>
                <w:rFonts w:ascii="Times New Roman" w:hAnsi="Times New Roman"/>
                <w:sz w:val="16"/>
                <w:szCs w:val="16"/>
              </w:rPr>
            </w:pPr>
            <w:r w:rsidRPr="006F6E6E">
              <w:rPr>
                <w:rFonts w:ascii="Times New Roman" w:hAnsi="Times New Roman"/>
                <w:sz w:val="16"/>
                <w:szCs w:val="16"/>
              </w:rPr>
              <w:t>432</w:t>
            </w:r>
          </w:p>
          <w:p w:rsidR="00F9679A" w:rsidRPr="006F6E6E" w:rsidRDefault="00F9679A" w:rsidP="00D2688B">
            <w:pPr>
              <w:spacing w:after="0" w:line="240" w:lineRule="auto"/>
              <w:jc w:val="center"/>
              <w:rPr>
                <w:rFonts w:ascii="Times New Roman" w:hAnsi="Times New Roman"/>
                <w:sz w:val="16"/>
                <w:szCs w:val="16"/>
              </w:rPr>
            </w:pPr>
            <w:r w:rsidRPr="006F6E6E">
              <w:rPr>
                <w:rFonts w:ascii="Times New Roman" w:hAnsi="Times New Roman"/>
                <w:sz w:val="16"/>
                <w:szCs w:val="16"/>
              </w:rPr>
              <w:t>433</w:t>
            </w:r>
          </w:p>
          <w:p w:rsidR="00F9679A" w:rsidRPr="006F6E6E" w:rsidRDefault="00F9679A" w:rsidP="00D2688B">
            <w:pPr>
              <w:spacing w:after="0" w:line="240" w:lineRule="auto"/>
              <w:jc w:val="center"/>
              <w:rPr>
                <w:rFonts w:ascii="Times New Roman" w:hAnsi="Times New Roman"/>
                <w:sz w:val="16"/>
                <w:szCs w:val="16"/>
              </w:rPr>
            </w:pPr>
            <w:r w:rsidRPr="006F6E6E">
              <w:rPr>
                <w:rFonts w:ascii="Times New Roman" w:hAnsi="Times New Roman"/>
                <w:sz w:val="16"/>
                <w:szCs w:val="16"/>
              </w:rPr>
              <w:t>434</w:t>
            </w:r>
          </w:p>
          <w:p w:rsidR="00F9679A" w:rsidRPr="006F6E6E" w:rsidRDefault="00F9679A" w:rsidP="00D2688B">
            <w:pPr>
              <w:spacing w:after="0" w:line="240" w:lineRule="auto"/>
              <w:jc w:val="center"/>
              <w:rPr>
                <w:rFonts w:ascii="Times New Roman" w:hAnsi="Times New Roman"/>
                <w:sz w:val="16"/>
                <w:szCs w:val="16"/>
              </w:rPr>
            </w:pPr>
            <w:r w:rsidRPr="006F6E6E">
              <w:rPr>
                <w:rFonts w:ascii="Times New Roman" w:hAnsi="Times New Roman"/>
                <w:sz w:val="16"/>
                <w:szCs w:val="16"/>
              </w:rPr>
              <w:t>441/6</w:t>
            </w:r>
          </w:p>
          <w:p w:rsidR="00F9679A" w:rsidRPr="006F6E6E" w:rsidRDefault="00F9679A" w:rsidP="00D2688B">
            <w:pPr>
              <w:spacing w:after="0" w:line="240" w:lineRule="auto"/>
              <w:jc w:val="center"/>
              <w:rPr>
                <w:rFonts w:ascii="Times New Roman" w:hAnsi="Times New Roman"/>
                <w:sz w:val="16"/>
                <w:szCs w:val="16"/>
              </w:rPr>
            </w:pPr>
            <w:r w:rsidRPr="006F6E6E">
              <w:rPr>
                <w:rFonts w:ascii="Times New Roman" w:hAnsi="Times New Roman"/>
                <w:sz w:val="16"/>
                <w:szCs w:val="16"/>
              </w:rPr>
              <w:t>449</w:t>
            </w:r>
          </w:p>
          <w:p w:rsidR="00F9679A" w:rsidRPr="006F6E6E" w:rsidRDefault="00F9679A" w:rsidP="00D2688B">
            <w:pPr>
              <w:spacing w:after="0" w:line="240" w:lineRule="auto"/>
              <w:jc w:val="center"/>
              <w:rPr>
                <w:rFonts w:ascii="Times New Roman" w:hAnsi="Times New Roman"/>
                <w:sz w:val="16"/>
                <w:szCs w:val="16"/>
              </w:rPr>
            </w:pPr>
          </w:p>
          <w:p w:rsidR="00F9679A" w:rsidRPr="006F6E6E" w:rsidRDefault="00F9679A" w:rsidP="00D2688B">
            <w:pPr>
              <w:spacing w:after="0" w:line="240" w:lineRule="auto"/>
              <w:jc w:val="center"/>
              <w:rPr>
                <w:rFonts w:ascii="Times New Roman" w:hAnsi="Times New Roman"/>
                <w:sz w:val="16"/>
                <w:szCs w:val="16"/>
              </w:rPr>
            </w:pPr>
          </w:p>
          <w:p w:rsidR="00F9679A" w:rsidRPr="006F6E6E" w:rsidRDefault="00F9679A" w:rsidP="00D2688B">
            <w:pPr>
              <w:spacing w:after="0" w:line="240" w:lineRule="auto"/>
              <w:jc w:val="center"/>
              <w:rPr>
                <w:rFonts w:ascii="Times New Roman" w:hAnsi="Times New Roman"/>
                <w:sz w:val="16"/>
                <w:szCs w:val="16"/>
              </w:rPr>
            </w:pPr>
            <w:r w:rsidRPr="006F6E6E">
              <w:rPr>
                <w:rFonts w:ascii="Times New Roman" w:hAnsi="Times New Roman"/>
                <w:sz w:val="16"/>
                <w:szCs w:val="16"/>
              </w:rPr>
              <w:t>421</w:t>
            </w:r>
          </w:p>
          <w:p w:rsidR="00F9679A" w:rsidRPr="006F6E6E" w:rsidRDefault="00F9679A" w:rsidP="00D2688B">
            <w:pPr>
              <w:spacing w:after="0" w:line="240" w:lineRule="auto"/>
              <w:jc w:val="center"/>
              <w:rPr>
                <w:rFonts w:ascii="Times New Roman" w:hAnsi="Times New Roman"/>
                <w:sz w:val="16"/>
                <w:szCs w:val="16"/>
              </w:rPr>
            </w:pPr>
            <w:r w:rsidRPr="006F6E6E">
              <w:rPr>
                <w:rFonts w:ascii="Times New Roman" w:hAnsi="Times New Roman"/>
                <w:sz w:val="16"/>
                <w:szCs w:val="16"/>
              </w:rPr>
              <w:t>422</w:t>
            </w:r>
          </w:p>
          <w:p w:rsidR="00F9679A" w:rsidRPr="006F6E6E" w:rsidRDefault="00F9679A" w:rsidP="00D2688B">
            <w:pPr>
              <w:spacing w:after="0" w:line="240" w:lineRule="auto"/>
              <w:jc w:val="center"/>
              <w:rPr>
                <w:rFonts w:ascii="Times New Roman" w:hAnsi="Times New Roman"/>
                <w:sz w:val="16"/>
                <w:szCs w:val="16"/>
              </w:rPr>
            </w:pPr>
            <w:r w:rsidRPr="006F6E6E">
              <w:rPr>
                <w:rFonts w:ascii="Times New Roman" w:hAnsi="Times New Roman"/>
                <w:sz w:val="16"/>
                <w:szCs w:val="16"/>
              </w:rPr>
              <w:t>423</w:t>
            </w:r>
          </w:p>
          <w:p w:rsidR="00F9679A" w:rsidRPr="006F6E6E" w:rsidRDefault="00F9679A" w:rsidP="00D2688B">
            <w:pPr>
              <w:spacing w:after="0" w:line="240" w:lineRule="auto"/>
              <w:jc w:val="center"/>
              <w:rPr>
                <w:rFonts w:ascii="Times New Roman" w:hAnsi="Times New Roman"/>
                <w:sz w:val="16"/>
                <w:szCs w:val="16"/>
              </w:rPr>
            </w:pPr>
            <w:r w:rsidRPr="006F6E6E">
              <w:rPr>
                <w:rFonts w:ascii="Times New Roman" w:hAnsi="Times New Roman"/>
                <w:sz w:val="16"/>
                <w:szCs w:val="16"/>
              </w:rPr>
              <w:t>424</w:t>
            </w:r>
          </w:p>
          <w:p w:rsidR="00F9679A" w:rsidRPr="006F6E6E" w:rsidRDefault="00F9679A" w:rsidP="00D2688B">
            <w:pPr>
              <w:spacing w:after="0" w:line="240" w:lineRule="auto"/>
              <w:jc w:val="center"/>
              <w:rPr>
                <w:rFonts w:ascii="Times New Roman" w:hAnsi="Times New Roman"/>
                <w:sz w:val="16"/>
                <w:szCs w:val="16"/>
              </w:rPr>
            </w:pPr>
            <w:r w:rsidRPr="006F6E6E">
              <w:rPr>
                <w:rFonts w:ascii="Times New Roman" w:hAnsi="Times New Roman"/>
                <w:sz w:val="16"/>
                <w:szCs w:val="16"/>
              </w:rPr>
              <w:t>425</w:t>
            </w:r>
          </w:p>
          <w:p w:rsidR="00F9679A" w:rsidRPr="006F6E6E" w:rsidRDefault="00F9679A" w:rsidP="00D2688B">
            <w:pPr>
              <w:spacing w:after="0" w:line="240" w:lineRule="auto"/>
              <w:jc w:val="center"/>
              <w:rPr>
                <w:rFonts w:ascii="Times New Roman" w:hAnsi="Times New Roman"/>
                <w:sz w:val="16"/>
                <w:szCs w:val="16"/>
              </w:rPr>
            </w:pPr>
            <w:r w:rsidRPr="006F6E6E">
              <w:rPr>
                <w:rFonts w:ascii="Times New Roman" w:hAnsi="Times New Roman"/>
                <w:sz w:val="16"/>
                <w:szCs w:val="16"/>
              </w:rPr>
              <w:t>426</w:t>
            </w:r>
          </w:p>
          <w:p w:rsidR="00F9679A" w:rsidRPr="006F6E6E" w:rsidRDefault="00F9679A" w:rsidP="00D2688B">
            <w:pPr>
              <w:spacing w:after="0" w:line="240" w:lineRule="auto"/>
              <w:jc w:val="center"/>
              <w:rPr>
                <w:rFonts w:ascii="Times New Roman" w:hAnsi="Times New Roman"/>
                <w:sz w:val="16"/>
                <w:szCs w:val="16"/>
              </w:rPr>
            </w:pPr>
            <w:r w:rsidRPr="006F6E6E">
              <w:rPr>
                <w:rFonts w:ascii="Times New Roman" w:hAnsi="Times New Roman"/>
                <w:sz w:val="16"/>
                <w:szCs w:val="16"/>
              </w:rPr>
              <w:t>427</w:t>
            </w:r>
          </w:p>
          <w:p w:rsidR="00F9679A" w:rsidRPr="006F6E6E" w:rsidRDefault="00F9679A" w:rsidP="00D2688B">
            <w:pPr>
              <w:spacing w:after="0" w:line="240" w:lineRule="auto"/>
              <w:jc w:val="center"/>
              <w:rPr>
                <w:rFonts w:ascii="Times New Roman" w:hAnsi="Times New Roman"/>
                <w:sz w:val="16"/>
                <w:szCs w:val="16"/>
              </w:rPr>
            </w:pPr>
            <w:r w:rsidRPr="006F6E6E">
              <w:rPr>
                <w:rFonts w:ascii="Times New Roman" w:hAnsi="Times New Roman"/>
                <w:sz w:val="16"/>
                <w:szCs w:val="16"/>
              </w:rPr>
              <w:t>429</w:t>
            </w:r>
          </w:p>
          <w:p w:rsidR="00F9679A" w:rsidRPr="006F6E6E" w:rsidRDefault="00F9679A" w:rsidP="00D2688B">
            <w:pPr>
              <w:spacing w:after="0" w:line="240" w:lineRule="auto"/>
              <w:jc w:val="center"/>
              <w:rPr>
                <w:rFonts w:ascii="Times New Roman" w:hAnsi="Times New Roman"/>
                <w:sz w:val="16"/>
                <w:szCs w:val="16"/>
              </w:rPr>
            </w:pPr>
            <w:r w:rsidRPr="006F6E6E">
              <w:rPr>
                <w:rFonts w:ascii="Times New Roman" w:hAnsi="Times New Roman"/>
                <w:sz w:val="16"/>
                <w:szCs w:val="16"/>
              </w:rPr>
              <w:t>441/6</w:t>
            </w:r>
          </w:p>
          <w:p w:rsidR="00F9679A" w:rsidRPr="006F6E6E" w:rsidRDefault="00F9679A" w:rsidP="00D2688B">
            <w:pPr>
              <w:spacing w:after="0" w:line="240" w:lineRule="auto"/>
              <w:jc w:val="center"/>
              <w:rPr>
                <w:rFonts w:ascii="Times New Roman" w:hAnsi="Times New Roman"/>
                <w:sz w:val="16"/>
                <w:szCs w:val="16"/>
              </w:rPr>
            </w:pPr>
            <w:r w:rsidRPr="006F6E6E">
              <w:rPr>
                <w:rFonts w:ascii="Times New Roman" w:hAnsi="Times New Roman"/>
                <w:sz w:val="16"/>
                <w:szCs w:val="16"/>
              </w:rPr>
              <w:t>448</w:t>
            </w:r>
          </w:p>
          <w:p w:rsidR="00F9679A" w:rsidRPr="006F6E6E" w:rsidRDefault="00F9679A" w:rsidP="00D2688B">
            <w:pPr>
              <w:spacing w:after="0" w:line="240" w:lineRule="auto"/>
              <w:jc w:val="center"/>
              <w:rPr>
                <w:rFonts w:ascii="Times New Roman" w:hAnsi="Times New Roman"/>
                <w:sz w:val="16"/>
                <w:szCs w:val="16"/>
              </w:rPr>
            </w:pPr>
          </w:p>
          <w:p w:rsidR="00F9679A" w:rsidRPr="006F6E6E" w:rsidRDefault="00F9679A" w:rsidP="00D2688B">
            <w:pPr>
              <w:spacing w:after="0" w:line="240" w:lineRule="auto"/>
              <w:jc w:val="center"/>
              <w:rPr>
                <w:rFonts w:ascii="Times New Roman" w:hAnsi="Times New Roman"/>
                <w:sz w:val="16"/>
                <w:szCs w:val="16"/>
              </w:rPr>
            </w:pPr>
          </w:p>
          <w:p w:rsidR="00F9679A" w:rsidRPr="006F6E6E" w:rsidRDefault="00F9679A" w:rsidP="00D2688B">
            <w:pPr>
              <w:spacing w:after="0" w:line="240" w:lineRule="auto"/>
              <w:jc w:val="center"/>
              <w:rPr>
                <w:rFonts w:ascii="Times New Roman" w:hAnsi="Times New Roman"/>
                <w:sz w:val="16"/>
                <w:szCs w:val="16"/>
              </w:rPr>
            </w:pPr>
          </w:p>
          <w:p w:rsidR="00F9679A" w:rsidRPr="006F6E6E" w:rsidRDefault="00F9679A" w:rsidP="00D2688B">
            <w:pPr>
              <w:spacing w:after="0" w:line="240" w:lineRule="auto"/>
              <w:jc w:val="center"/>
              <w:rPr>
                <w:rFonts w:ascii="Times New Roman" w:hAnsi="Times New Roman"/>
                <w:sz w:val="16"/>
                <w:szCs w:val="16"/>
              </w:rPr>
            </w:pPr>
            <w:r w:rsidRPr="006F6E6E">
              <w:rPr>
                <w:rFonts w:ascii="Times New Roman" w:hAnsi="Times New Roman"/>
                <w:sz w:val="16"/>
                <w:szCs w:val="16"/>
              </w:rPr>
              <w:t>4111</w:t>
            </w:r>
          </w:p>
          <w:p w:rsidR="00F9679A" w:rsidRPr="006F6E6E" w:rsidRDefault="00F9679A" w:rsidP="00D2688B">
            <w:pPr>
              <w:spacing w:after="0" w:line="240" w:lineRule="auto"/>
              <w:jc w:val="center"/>
              <w:rPr>
                <w:rFonts w:ascii="Times New Roman" w:hAnsi="Times New Roman"/>
                <w:sz w:val="16"/>
                <w:szCs w:val="16"/>
              </w:rPr>
            </w:pPr>
            <w:r w:rsidRPr="006F6E6E">
              <w:rPr>
                <w:rFonts w:ascii="Times New Roman" w:hAnsi="Times New Roman"/>
                <w:sz w:val="16"/>
                <w:szCs w:val="16"/>
              </w:rPr>
              <w:t>4121 + 4131</w:t>
            </w:r>
            <w:r w:rsidRPr="006F6E6E">
              <w:rPr>
                <w:rFonts w:ascii="Times New Roman" w:hAnsi="Times New Roman"/>
                <w:sz w:val="16"/>
                <w:szCs w:val="16"/>
              </w:rPr>
              <w:br/>
              <w:t>4112</w:t>
            </w:r>
            <w:r w:rsidRPr="006F6E6E">
              <w:rPr>
                <w:rFonts w:ascii="Times New Roman" w:hAnsi="Times New Roman"/>
                <w:sz w:val="16"/>
                <w:szCs w:val="16"/>
              </w:rPr>
              <w:br/>
              <w:t>4122 + 4132</w:t>
            </w:r>
            <w:r w:rsidRPr="006F6E6E">
              <w:rPr>
                <w:rFonts w:ascii="Times New Roman" w:hAnsi="Times New Roman"/>
                <w:sz w:val="16"/>
                <w:szCs w:val="16"/>
              </w:rPr>
              <w:br/>
              <w:t>4113+ 414+415</w:t>
            </w:r>
            <w:r w:rsidRPr="006F6E6E">
              <w:rPr>
                <w:rFonts w:ascii="Times New Roman" w:hAnsi="Times New Roman"/>
                <w:sz w:val="16"/>
                <w:szCs w:val="16"/>
              </w:rPr>
              <w:br/>
              <w:t>4123 + 4133</w:t>
            </w:r>
            <w:r w:rsidRPr="006F6E6E">
              <w:rPr>
                <w:rFonts w:ascii="Times New Roman" w:hAnsi="Times New Roman"/>
                <w:sz w:val="16"/>
                <w:szCs w:val="16"/>
              </w:rPr>
              <w:br/>
              <w:t>441/6</w:t>
            </w:r>
            <w:r w:rsidRPr="006F6E6E">
              <w:rPr>
                <w:rFonts w:ascii="Times New Roman" w:hAnsi="Times New Roman"/>
                <w:sz w:val="16"/>
                <w:szCs w:val="16"/>
              </w:rPr>
              <w:br/>
              <w:t>447</w:t>
            </w:r>
            <w:r w:rsidRPr="006F6E6E">
              <w:rPr>
                <w:rFonts w:ascii="Times New Roman" w:hAnsi="Times New Roman"/>
                <w:sz w:val="16"/>
                <w:szCs w:val="16"/>
              </w:rPr>
              <w:br/>
            </w:r>
            <w:r w:rsidRPr="006F6E6E">
              <w:rPr>
                <w:rFonts w:ascii="Times New Roman" w:hAnsi="Times New Roman"/>
                <w:sz w:val="16"/>
                <w:szCs w:val="16"/>
              </w:rPr>
              <w:br/>
            </w:r>
          </w:p>
          <w:p w:rsidR="00F9679A" w:rsidRPr="006F6E6E" w:rsidRDefault="00F9679A" w:rsidP="00D2688B">
            <w:pPr>
              <w:spacing w:after="0" w:line="240" w:lineRule="auto"/>
              <w:jc w:val="center"/>
              <w:rPr>
                <w:rFonts w:ascii="Times New Roman" w:hAnsi="Times New Roman"/>
                <w:sz w:val="16"/>
                <w:szCs w:val="16"/>
              </w:rPr>
            </w:pPr>
            <w:r w:rsidRPr="006F6E6E">
              <w:rPr>
                <w:rFonts w:ascii="Times New Roman" w:hAnsi="Times New Roman"/>
                <w:sz w:val="16"/>
                <w:szCs w:val="16"/>
              </w:rPr>
              <w:br/>
            </w:r>
          </w:p>
          <w:p w:rsidR="00F9679A" w:rsidRPr="006F6E6E" w:rsidRDefault="00F9679A" w:rsidP="00D2688B">
            <w:pPr>
              <w:spacing w:after="0" w:line="240" w:lineRule="auto"/>
              <w:jc w:val="center"/>
              <w:rPr>
                <w:rFonts w:ascii="Times New Roman" w:hAnsi="Times New Roman"/>
                <w:sz w:val="16"/>
                <w:szCs w:val="16"/>
              </w:rPr>
            </w:pPr>
            <w:r w:rsidRPr="006F6E6E">
              <w:rPr>
                <w:rFonts w:ascii="Times New Roman" w:hAnsi="Times New Roman"/>
                <w:sz w:val="16"/>
                <w:szCs w:val="16"/>
              </w:rPr>
              <w:t>36</w:t>
            </w:r>
            <w:r w:rsidRPr="006F6E6E">
              <w:rPr>
                <w:rFonts w:ascii="Times New Roman" w:hAnsi="Times New Roman"/>
                <w:sz w:val="16"/>
                <w:szCs w:val="16"/>
              </w:rPr>
              <w:br/>
              <w:t>35</w:t>
            </w:r>
            <w:r w:rsidRPr="006F6E6E">
              <w:rPr>
                <w:rFonts w:ascii="Times New Roman" w:hAnsi="Times New Roman"/>
                <w:sz w:val="16"/>
                <w:szCs w:val="16"/>
              </w:rPr>
              <w:br/>
              <w:t>34</w:t>
            </w:r>
            <w:r w:rsidRPr="006F6E6E">
              <w:rPr>
                <w:rFonts w:ascii="Times New Roman" w:hAnsi="Times New Roman"/>
                <w:sz w:val="16"/>
                <w:szCs w:val="16"/>
              </w:rPr>
              <w:br/>
              <w:t>33</w:t>
            </w:r>
            <w:r w:rsidRPr="006F6E6E">
              <w:rPr>
                <w:rFonts w:ascii="Times New Roman" w:hAnsi="Times New Roman"/>
                <w:sz w:val="16"/>
                <w:szCs w:val="16"/>
              </w:rPr>
              <w:br/>
              <w:t>32</w:t>
            </w:r>
            <w:r w:rsidRPr="006F6E6E">
              <w:rPr>
                <w:rFonts w:ascii="Times New Roman" w:hAnsi="Times New Roman"/>
                <w:sz w:val="16"/>
                <w:szCs w:val="16"/>
              </w:rPr>
              <w:br/>
              <w:t>37</w:t>
            </w:r>
          </w:p>
          <w:p w:rsidR="00F9679A" w:rsidRPr="006F6E6E" w:rsidRDefault="00F9679A" w:rsidP="00D2688B">
            <w:pPr>
              <w:spacing w:after="0" w:line="240" w:lineRule="auto"/>
              <w:jc w:val="center"/>
              <w:rPr>
                <w:rFonts w:ascii="Times New Roman" w:hAnsi="Times New Roman"/>
                <w:sz w:val="16"/>
                <w:szCs w:val="16"/>
              </w:rPr>
            </w:pPr>
            <w:r w:rsidRPr="006F6E6E">
              <w:rPr>
                <w:rFonts w:ascii="Times New Roman" w:hAnsi="Times New Roman"/>
                <w:sz w:val="16"/>
                <w:szCs w:val="16"/>
              </w:rPr>
              <w:br/>
            </w:r>
          </w:p>
          <w:p w:rsidR="00F9679A" w:rsidRPr="006F6E6E" w:rsidRDefault="00F9679A" w:rsidP="00D2688B">
            <w:pPr>
              <w:spacing w:after="0" w:line="240" w:lineRule="auto"/>
              <w:jc w:val="center"/>
              <w:rPr>
                <w:rFonts w:ascii="Times New Roman" w:hAnsi="Times New Roman"/>
                <w:sz w:val="16"/>
                <w:szCs w:val="16"/>
              </w:rPr>
            </w:pPr>
          </w:p>
          <w:p w:rsidR="00F9679A" w:rsidRPr="006F6E6E" w:rsidRDefault="00F9679A" w:rsidP="00D2688B">
            <w:pPr>
              <w:spacing w:after="0" w:line="240" w:lineRule="auto"/>
              <w:jc w:val="center"/>
              <w:rPr>
                <w:rFonts w:ascii="Times New Roman" w:hAnsi="Times New Roman"/>
                <w:sz w:val="16"/>
                <w:szCs w:val="16"/>
              </w:rPr>
            </w:pPr>
            <w:r w:rsidRPr="006F6E6E">
              <w:rPr>
                <w:rFonts w:ascii="Times New Roman" w:hAnsi="Times New Roman"/>
                <w:sz w:val="16"/>
                <w:szCs w:val="16"/>
              </w:rPr>
              <w:t>211</w:t>
            </w:r>
          </w:p>
        </w:tc>
        <w:tc>
          <w:tcPr>
            <w:tcW w:w="5812" w:type="dxa"/>
            <w:vMerge/>
            <w:tcBorders>
              <w:right w:val="single" w:sz="4" w:space="0" w:color="auto"/>
            </w:tcBorders>
          </w:tcPr>
          <w:p w:rsidR="00F9679A" w:rsidRPr="006F6E6E" w:rsidRDefault="00F9679A" w:rsidP="00D2688B">
            <w:pPr>
              <w:spacing w:after="0" w:line="240" w:lineRule="auto"/>
              <w:rPr>
                <w:rFonts w:ascii="Times New Roman" w:hAnsi="Times New Roman"/>
                <w:sz w:val="16"/>
                <w:szCs w:val="16"/>
              </w:rPr>
            </w:pPr>
          </w:p>
        </w:tc>
        <w:tc>
          <w:tcPr>
            <w:tcW w:w="709" w:type="dxa"/>
            <w:tcBorders>
              <w:left w:val="single" w:sz="4" w:space="0" w:color="auto"/>
            </w:tcBorders>
          </w:tcPr>
          <w:p w:rsidR="00F9679A" w:rsidRPr="006F6E6E" w:rsidRDefault="00F9679A" w:rsidP="00D2688B">
            <w:pPr>
              <w:spacing w:after="0" w:line="240" w:lineRule="auto"/>
              <w:jc w:val="center"/>
              <w:rPr>
                <w:rFonts w:ascii="Times New Roman" w:hAnsi="Times New Roman"/>
                <w:sz w:val="16"/>
                <w:szCs w:val="16"/>
              </w:rPr>
            </w:pPr>
            <w:r w:rsidRPr="006F6E6E">
              <w:rPr>
                <w:rFonts w:ascii="Times New Roman" w:hAnsi="Times New Roman"/>
                <w:sz w:val="16"/>
                <w:szCs w:val="16"/>
              </w:rPr>
              <w:t>AB</w:t>
            </w:r>
          </w:p>
        </w:tc>
        <w:tc>
          <w:tcPr>
            <w:tcW w:w="709" w:type="dxa"/>
          </w:tcPr>
          <w:p w:rsidR="00F9679A" w:rsidRPr="006F6E6E" w:rsidRDefault="00F9679A" w:rsidP="00D2688B">
            <w:pPr>
              <w:spacing w:after="0" w:line="240" w:lineRule="auto"/>
              <w:jc w:val="center"/>
              <w:rPr>
                <w:rFonts w:ascii="Times New Roman" w:hAnsi="Times New Roman"/>
                <w:sz w:val="16"/>
                <w:szCs w:val="16"/>
              </w:rPr>
            </w:pPr>
            <w:r w:rsidRPr="006F6E6E">
              <w:rPr>
                <w:rFonts w:ascii="Times New Roman" w:hAnsi="Times New Roman"/>
                <w:sz w:val="16"/>
                <w:szCs w:val="16"/>
              </w:rPr>
              <w:t>AA</w:t>
            </w:r>
          </w:p>
        </w:tc>
        <w:tc>
          <w:tcPr>
            <w:tcW w:w="567" w:type="dxa"/>
          </w:tcPr>
          <w:p w:rsidR="00F9679A" w:rsidRPr="006F6E6E" w:rsidRDefault="00F9679A" w:rsidP="00D2688B">
            <w:pPr>
              <w:spacing w:after="0" w:line="240" w:lineRule="auto"/>
              <w:jc w:val="center"/>
              <w:rPr>
                <w:rFonts w:ascii="Times New Roman" w:hAnsi="Times New Roman"/>
                <w:sz w:val="16"/>
                <w:szCs w:val="16"/>
              </w:rPr>
            </w:pPr>
            <w:r w:rsidRPr="006F6E6E">
              <w:rPr>
                <w:rFonts w:ascii="Times New Roman" w:hAnsi="Times New Roman"/>
                <w:sz w:val="16"/>
                <w:szCs w:val="16"/>
              </w:rPr>
              <w:t>AL</w:t>
            </w:r>
          </w:p>
        </w:tc>
        <w:tc>
          <w:tcPr>
            <w:tcW w:w="600" w:type="dxa"/>
          </w:tcPr>
          <w:p w:rsidR="00F9679A" w:rsidRPr="006F6E6E" w:rsidRDefault="00F9679A" w:rsidP="00D2688B">
            <w:pPr>
              <w:spacing w:after="0" w:line="240" w:lineRule="auto"/>
              <w:jc w:val="center"/>
              <w:rPr>
                <w:rFonts w:ascii="Times New Roman" w:hAnsi="Times New Roman"/>
                <w:sz w:val="16"/>
                <w:szCs w:val="16"/>
              </w:rPr>
            </w:pPr>
            <w:r w:rsidRPr="006F6E6E">
              <w:rPr>
                <w:rFonts w:ascii="Times New Roman" w:hAnsi="Times New Roman"/>
                <w:sz w:val="16"/>
                <w:szCs w:val="16"/>
              </w:rPr>
              <w:t>AL</w:t>
            </w:r>
          </w:p>
        </w:tc>
      </w:tr>
      <w:tr w:rsidR="00F9679A" w:rsidRPr="006F6E6E" w:rsidTr="00D2688B">
        <w:trPr>
          <w:trHeight w:val="1127"/>
        </w:trPr>
        <w:tc>
          <w:tcPr>
            <w:tcW w:w="1101" w:type="dxa"/>
            <w:vMerge/>
          </w:tcPr>
          <w:p w:rsidR="00F9679A" w:rsidRPr="006F6E6E" w:rsidRDefault="00F9679A" w:rsidP="00D2688B">
            <w:pPr>
              <w:spacing w:after="0" w:line="240" w:lineRule="auto"/>
              <w:jc w:val="center"/>
              <w:rPr>
                <w:rFonts w:ascii="Times New Roman" w:hAnsi="Times New Roman"/>
                <w:sz w:val="16"/>
                <w:szCs w:val="16"/>
              </w:rPr>
            </w:pPr>
          </w:p>
        </w:tc>
        <w:tc>
          <w:tcPr>
            <w:tcW w:w="1275" w:type="dxa"/>
            <w:vMerge/>
          </w:tcPr>
          <w:p w:rsidR="00F9679A" w:rsidRPr="006F6E6E" w:rsidRDefault="00F9679A" w:rsidP="00D2688B">
            <w:pPr>
              <w:spacing w:after="0" w:line="240" w:lineRule="auto"/>
              <w:jc w:val="center"/>
              <w:rPr>
                <w:rFonts w:ascii="Times New Roman" w:hAnsi="Times New Roman"/>
                <w:sz w:val="16"/>
                <w:szCs w:val="16"/>
              </w:rPr>
            </w:pPr>
          </w:p>
        </w:tc>
        <w:tc>
          <w:tcPr>
            <w:tcW w:w="5812" w:type="dxa"/>
            <w:vMerge/>
            <w:tcBorders>
              <w:right w:val="single" w:sz="4" w:space="0" w:color="auto"/>
            </w:tcBorders>
          </w:tcPr>
          <w:p w:rsidR="00F9679A" w:rsidRPr="006F6E6E" w:rsidRDefault="00F9679A" w:rsidP="00D2688B">
            <w:pPr>
              <w:spacing w:after="0" w:line="240" w:lineRule="auto"/>
              <w:rPr>
                <w:rFonts w:ascii="Times New Roman" w:hAnsi="Times New Roman"/>
                <w:sz w:val="16"/>
                <w:szCs w:val="16"/>
              </w:rPr>
            </w:pPr>
          </w:p>
        </w:tc>
        <w:tc>
          <w:tcPr>
            <w:tcW w:w="709" w:type="dxa"/>
            <w:tcBorders>
              <w:left w:val="single" w:sz="4" w:space="0" w:color="auto"/>
              <w:bottom w:val="dashDotStroked" w:sz="24" w:space="0" w:color="auto"/>
            </w:tcBorders>
          </w:tcPr>
          <w:p w:rsidR="00F9679A" w:rsidRPr="006F6E6E" w:rsidRDefault="00F9679A" w:rsidP="00D2688B">
            <w:pPr>
              <w:spacing w:after="0" w:line="240" w:lineRule="auto"/>
              <w:jc w:val="center"/>
              <w:rPr>
                <w:rFonts w:ascii="Times New Roman" w:hAnsi="Times New Roman"/>
                <w:sz w:val="16"/>
                <w:szCs w:val="16"/>
              </w:rPr>
            </w:pPr>
            <w:r w:rsidRPr="006F6E6E">
              <w:rPr>
                <w:rFonts w:ascii="Times New Roman" w:hAnsi="Times New Roman"/>
                <w:sz w:val="16"/>
                <w:szCs w:val="16"/>
              </w:rPr>
              <w:t>x</w:t>
            </w:r>
          </w:p>
          <w:p w:rsidR="00F9679A" w:rsidRPr="006F6E6E" w:rsidRDefault="00F9679A" w:rsidP="00D2688B">
            <w:pPr>
              <w:spacing w:after="0" w:line="240" w:lineRule="auto"/>
              <w:jc w:val="center"/>
              <w:rPr>
                <w:rFonts w:ascii="Times New Roman" w:hAnsi="Times New Roman"/>
                <w:sz w:val="16"/>
                <w:szCs w:val="16"/>
              </w:rPr>
            </w:pPr>
            <w:r w:rsidRPr="006F6E6E">
              <w:rPr>
                <w:rFonts w:ascii="Times New Roman" w:hAnsi="Times New Roman"/>
                <w:sz w:val="16"/>
                <w:szCs w:val="16"/>
              </w:rPr>
              <w:t>x</w:t>
            </w:r>
          </w:p>
          <w:p w:rsidR="00F9679A" w:rsidRPr="006F6E6E" w:rsidRDefault="00F9679A" w:rsidP="00D2688B">
            <w:pPr>
              <w:spacing w:after="0" w:line="240" w:lineRule="auto"/>
              <w:jc w:val="center"/>
              <w:rPr>
                <w:rFonts w:ascii="Times New Roman" w:hAnsi="Times New Roman"/>
                <w:sz w:val="16"/>
                <w:szCs w:val="16"/>
              </w:rPr>
            </w:pPr>
            <w:r w:rsidRPr="006F6E6E">
              <w:rPr>
                <w:rFonts w:ascii="Times New Roman" w:hAnsi="Times New Roman"/>
                <w:sz w:val="16"/>
                <w:szCs w:val="16"/>
              </w:rPr>
              <w:t>x</w:t>
            </w:r>
          </w:p>
          <w:p w:rsidR="00F9679A" w:rsidRPr="006F6E6E" w:rsidRDefault="00F9679A" w:rsidP="00D2688B">
            <w:pPr>
              <w:spacing w:after="0" w:line="240" w:lineRule="auto"/>
              <w:jc w:val="center"/>
              <w:rPr>
                <w:rFonts w:ascii="Times New Roman" w:hAnsi="Times New Roman"/>
                <w:sz w:val="16"/>
                <w:szCs w:val="16"/>
              </w:rPr>
            </w:pPr>
            <w:r w:rsidRPr="006F6E6E">
              <w:rPr>
                <w:rFonts w:ascii="Times New Roman" w:hAnsi="Times New Roman"/>
                <w:sz w:val="16"/>
                <w:szCs w:val="16"/>
              </w:rPr>
              <w:t>x</w:t>
            </w:r>
          </w:p>
          <w:p w:rsidR="00F9679A" w:rsidRPr="006F6E6E" w:rsidRDefault="00F9679A" w:rsidP="00D2688B">
            <w:pPr>
              <w:spacing w:after="0" w:line="240" w:lineRule="auto"/>
              <w:jc w:val="center"/>
              <w:rPr>
                <w:rFonts w:ascii="Times New Roman" w:hAnsi="Times New Roman"/>
                <w:sz w:val="16"/>
                <w:szCs w:val="16"/>
              </w:rPr>
            </w:pPr>
            <w:r w:rsidRPr="006F6E6E">
              <w:rPr>
                <w:rFonts w:ascii="Times New Roman" w:hAnsi="Times New Roman"/>
                <w:sz w:val="16"/>
                <w:szCs w:val="16"/>
              </w:rPr>
              <w:t>x</w:t>
            </w:r>
          </w:p>
          <w:p w:rsidR="00F9679A" w:rsidRPr="006F6E6E" w:rsidRDefault="00F9679A" w:rsidP="00D2688B">
            <w:pPr>
              <w:spacing w:after="0" w:line="240" w:lineRule="auto"/>
              <w:jc w:val="center"/>
              <w:rPr>
                <w:rFonts w:ascii="Times New Roman" w:hAnsi="Times New Roman"/>
                <w:sz w:val="16"/>
                <w:szCs w:val="16"/>
              </w:rPr>
            </w:pPr>
            <w:r w:rsidRPr="006F6E6E">
              <w:rPr>
                <w:rFonts w:ascii="Times New Roman" w:hAnsi="Times New Roman"/>
                <w:sz w:val="16"/>
                <w:szCs w:val="16"/>
              </w:rPr>
              <w:t>x</w:t>
            </w:r>
          </w:p>
        </w:tc>
        <w:tc>
          <w:tcPr>
            <w:tcW w:w="709" w:type="dxa"/>
            <w:tcBorders>
              <w:bottom w:val="dashDotStroked" w:sz="24" w:space="0" w:color="auto"/>
            </w:tcBorders>
          </w:tcPr>
          <w:p w:rsidR="00F9679A" w:rsidRPr="006F6E6E" w:rsidRDefault="00F9679A" w:rsidP="00D2688B">
            <w:pPr>
              <w:spacing w:after="0" w:line="240" w:lineRule="auto"/>
              <w:jc w:val="center"/>
              <w:rPr>
                <w:rFonts w:ascii="Times New Roman" w:hAnsi="Times New Roman"/>
                <w:sz w:val="16"/>
                <w:szCs w:val="16"/>
              </w:rPr>
            </w:pPr>
            <w:r w:rsidRPr="006F6E6E">
              <w:rPr>
                <w:rFonts w:ascii="Times New Roman" w:hAnsi="Times New Roman"/>
                <w:sz w:val="16"/>
                <w:szCs w:val="16"/>
              </w:rPr>
              <w:t>x</w:t>
            </w:r>
          </w:p>
          <w:p w:rsidR="00F9679A" w:rsidRPr="006F6E6E" w:rsidRDefault="00F9679A" w:rsidP="00D2688B">
            <w:pPr>
              <w:spacing w:after="0" w:line="240" w:lineRule="auto"/>
              <w:jc w:val="center"/>
              <w:rPr>
                <w:rFonts w:ascii="Times New Roman" w:hAnsi="Times New Roman"/>
                <w:sz w:val="16"/>
                <w:szCs w:val="16"/>
              </w:rPr>
            </w:pPr>
            <w:r w:rsidRPr="006F6E6E">
              <w:rPr>
                <w:rFonts w:ascii="Times New Roman" w:hAnsi="Times New Roman"/>
                <w:sz w:val="16"/>
                <w:szCs w:val="16"/>
              </w:rPr>
              <w:t>x</w:t>
            </w:r>
          </w:p>
          <w:p w:rsidR="00F9679A" w:rsidRPr="006F6E6E" w:rsidRDefault="00F9679A" w:rsidP="00D2688B">
            <w:pPr>
              <w:spacing w:after="0" w:line="240" w:lineRule="auto"/>
              <w:jc w:val="center"/>
              <w:rPr>
                <w:rFonts w:ascii="Times New Roman" w:hAnsi="Times New Roman"/>
                <w:sz w:val="16"/>
                <w:szCs w:val="16"/>
              </w:rPr>
            </w:pPr>
            <w:r w:rsidRPr="006F6E6E">
              <w:rPr>
                <w:rFonts w:ascii="Times New Roman" w:hAnsi="Times New Roman"/>
                <w:sz w:val="16"/>
                <w:szCs w:val="16"/>
              </w:rPr>
              <w:t>x</w:t>
            </w:r>
          </w:p>
          <w:p w:rsidR="00F9679A" w:rsidRPr="006F6E6E" w:rsidRDefault="00F9679A" w:rsidP="00D2688B">
            <w:pPr>
              <w:spacing w:after="0" w:line="240" w:lineRule="auto"/>
              <w:jc w:val="center"/>
              <w:rPr>
                <w:rFonts w:ascii="Times New Roman" w:hAnsi="Times New Roman"/>
                <w:sz w:val="16"/>
                <w:szCs w:val="16"/>
              </w:rPr>
            </w:pPr>
            <w:r w:rsidRPr="006F6E6E">
              <w:rPr>
                <w:rFonts w:ascii="Times New Roman" w:hAnsi="Times New Roman"/>
                <w:sz w:val="16"/>
                <w:szCs w:val="16"/>
              </w:rPr>
              <w:t>x</w:t>
            </w:r>
          </w:p>
        </w:tc>
        <w:tc>
          <w:tcPr>
            <w:tcW w:w="567" w:type="dxa"/>
            <w:tcBorders>
              <w:bottom w:val="dashDotStroked" w:sz="24" w:space="0" w:color="auto"/>
            </w:tcBorders>
          </w:tcPr>
          <w:p w:rsidR="00F9679A" w:rsidRPr="006F6E6E" w:rsidRDefault="00F9679A" w:rsidP="00D2688B">
            <w:pPr>
              <w:spacing w:after="0" w:line="240" w:lineRule="auto"/>
              <w:jc w:val="center"/>
              <w:rPr>
                <w:rFonts w:ascii="Times New Roman" w:hAnsi="Times New Roman"/>
                <w:sz w:val="16"/>
                <w:szCs w:val="16"/>
              </w:rPr>
            </w:pPr>
            <w:r w:rsidRPr="006F6E6E">
              <w:rPr>
                <w:rFonts w:ascii="Times New Roman" w:hAnsi="Times New Roman"/>
                <w:sz w:val="16"/>
                <w:szCs w:val="16"/>
              </w:rPr>
              <w:t>x</w:t>
            </w:r>
          </w:p>
          <w:p w:rsidR="00F9679A" w:rsidRPr="006F6E6E" w:rsidRDefault="00F9679A" w:rsidP="00D2688B">
            <w:pPr>
              <w:spacing w:after="0" w:line="240" w:lineRule="auto"/>
              <w:jc w:val="center"/>
              <w:rPr>
                <w:rFonts w:ascii="Times New Roman" w:hAnsi="Times New Roman"/>
                <w:sz w:val="16"/>
                <w:szCs w:val="16"/>
              </w:rPr>
            </w:pPr>
            <w:r w:rsidRPr="006F6E6E">
              <w:rPr>
                <w:rFonts w:ascii="Times New Roman" w:hAnsi="Times New Roman"/>
                <w:sz w:val="16"/>
                <w:szCs w:val="16"/>
              </w:rPr>
              <w:t>x</w:t>
            </w:r>
          </w:p>
          <w:p w:rsidR="00F9679A" w:rsidRPr="006F6E6E" w:rsidRDefault="00F9679A" w:rsidP="00D2688B">
            <w:pPr>
              <w:spacing w:after="0" w:line="240" w:lineRule="auto"/>
              <w:jc w:val="center"/>
              <w:rPr>
                <w:rFonts w:ascii="Times New Roman" w:hAnsi="Times New Roman"/>
                <w:sz w:val="16"/>
                <w:szCs w:val="16"/>
              </w:rPr>
            </w:pPr>
            <w:r w:rsidRPr="006F6E6E">
              <w:rPr>
                <w:rFonts w:ascii="Times New Roman" w:hAnsi="Times New Roman"/>
                <w:sz w:val="16"/>
                <w:szCs w:val="16"/>
              </w:rPr>
              <w:t>x</w:t>
            </w:r>
          </w:p>
          <w:p w:rsidR="00F9679A" w:rsidRPr="006F6E6E" w:rsidRDefault="00F9679A" w:rsidP="00D2688B">
            <w:pPr>
              <w:spacing w:after="0" w:line="240" w:lineRule="auto"/>
              <w:jc w:val="center"/>
              <w:rPr>
                <w:rFonts w:ascii="Times New Roman" w:hAnsi="Times New Roman"/>
                <w:sz w:val="16"/>
                <w:szCs w:val="16"/>
              </w:rPr>
            </w:pPr>
            <w:r w:rsidRPr="006F6E6E">
              <w:rPr>
                <w:rFonts w:ascii="Times New Roman" w:hAnsi="Times New Roman"/>
                <w:sz w:val="16"/>
                <w:szCs w:val="16"/>
              </w:rPr>
              <w:t>x</w:t>
            </w:r>
          </w:p>
          <w:p w:rsidR="00F9679A" w:rsidRPr="006F6E6E" w:rsidRDefault="00F9679A" w:rsidP="00D2688B">
            <w:pPr>
              <w:spacing w:after="0" w:line="240" w:lineRule="auto"/>
              <w:jc w:val="center"/>
              <w:rPr>
                <w:rFonts w:ascii="Times New Roman" w:hAnsi="Times New Roman"/>
                <w:sz w:val="16"/>
                <w:szCs w:val="16"/>
              </w:rPr>
            </w:pPr>
            <w:r w:rsidRPr="006F6E6E">
              <w:rPr>
                <w:rFonts w:ascii="Times New Roman" w:hAnsi="Times New Roman"/>
                <w:sz w:val="16"/>
                <w:szCs w:val="16"/>
              </w:rPr>
              <w:t>x</w:t>
            </w:r>
          </w:p>
          <w:p w:rsidR="00F9679A" w:rsidRPr="006F6E6E" w:rsidRDefault="00F9679A" w:rsidP="00D2688B">
            <w:pPr>
              <w:spacing w:after="0" w:line="240" w:lineRule="auto"/>
              <w:jc w:val="center"/>
              <w:rPr>
                <w:rFonts w:ascii="Times New Roman" w:hAnsi="Times New Roman"/>
                <w:sz w:val="16"/>
                <w:szCs w:val="16"/>
              </w:rPr>
            </w:pPr>
            <w:r w:rsidRPr="006F6E6E">
              <w:rPr>
                <w:rFonts w:ascii="Times New Roman" w:hAnsi="Times New Roman"/>
                <w:sz w:val="16"/>
                <w:szCs w:val="16"/>
              </w:rPr>
              <w:t>x</w:t>
            </w:r>
          </w:p>
        </w:tc>
        <w:tc>
          <w:tcPr>
            <w:tcW w:w="600" w:type="dxa"/>
            <w:tcBorders>
              <w:bottom w:val="dashDotStroked" w:sz="24" w:space="0" w:color="auto"/>
            </w:tcBorders>
          </w:tcPr>
          <w:p w:rsidR="00F9679A" w:rsidRPr="006F6E6E" w:rsidRDefault="00F9679A" w:rsidP="00D2688B">
            <w:pPr>
              <w:spacing w:after="0" w:line="240" w:lineRule="auto"/>
              <w:jc w:val="center"/>
              <w:rPr>
                <w:rFonts w:ascii="Times New Roman" w:hAnsi="Times New Roman"/>
                <w:sz w:val="16"/>
                <w:szCs w:val="16"/>
              </w:rPr>
            </w:pPr>
            <w:r w:rsidRPr="006F6E6E">
              <w:rPr>
                <w:rFonts w:ascii="Times New Roman" w:hAnsi="Times New Roman"/>
                <w:sz w:val="16"/>
                <w:szCs w:val="16"/>
              </w:rPr>
              <w:t>x</w:t>
            </w:r>
          </w:p>
          <w:p w:rsidR="00F9679A" w:rsidRPr="006F6E6E" w:rsidRDefault="00F9679A" w:rsidP="00D2688B">
            <w:pPr>
              <w:spacing w:after="0" w:line="240" w:lineRule="auto"/>
              <w:jc w:val="center"/>
              <w:rPr>
                <w:rFonts w:ascii="Times New Roman" w:hAnsi="Times New Roman"/>
                <w:sz w:val="16"/>
                <w:szCs w:val="16"/>
              </w:rPr>
            </w:pPr>
            <w:r w:rsidRPr="006F6E6E">
              <w:rPr>
                <w:rFonts w:ascii="Times New Roman" w:hAnsi="Times New Roman"/>
                <w:sz w:val="16"/>
                <w:szCs w:val="16"/>
              </w:rPr>
              <w:t>x</w:t>
            </w:r>
          </w:p>
          <w:p w:rsidR="00F9679A" w:rsidRPr="006F6E6E" w:rsidRDefault="00F9679A" w:rsidP="00D2688B">
            <w:pPr>
              <w:spacing w:after="0" w:line="240" w:lineRule="auto"/>
              <w:jc w:val="center"/>
              <w:rPr>
                <w:rFonts w:ascii="Times New Roman" w:hAnsi="Times New Roman"/>
                <w:sz w:val="16"/>
                <w:szCs w:val="16"/>
              </w:rPr>
            </w:pPr>
            <w:r w:rsidRPr="006F6E6E">
              <w:rPr>
                <w:rFonts w:ascii="Times New Roman" w:hAnsi="Times New Roman"/>
                <w:sz w:val="16"/>
                <w:szCs w:val="16"/>
              </w:rPr>
              <w:t>x</w:t>
            </w:r>
          </w:p>
          <w:p w:rsidR="00F9679A" w:rsidRPr="006F6E6E" w:rsidRDefault="00F9679A" w:rsidP="00D2688B">
            <w:pPr>
              <w:spacing w:after="0" w:line="240" w:lineRule="auto"/>
              <w:jc w:val="center"/>
              <w:rPr>
                <w:rFonts w:ascii="Times New Roman" w:hAnsi="Times New Roman"/>
                <w:sz w:val="16"/>
                <w:szCs w:val="16"/>
              </w:rPr>
            </w:pPr>
            <w:r w:rsidRPr="006F6E6E">
              <w:rPr>
                <w:rFonts w:ascii="Times New Roman" w:hAnsi="Times New Roman"/>
                <w:sz w:val="16"/>
                <w:szCs w:val="16"/>
              </w:rPr>
              <w:t>x</w:t>
            </w:r>
          </w:p>
          <w:p w:rsidR="00F9679A" w:rsidRPr="006F6E6E" w:rsidRDefault="00F9679A" w:rsidP="00D2688B">
            <w:pPr>
              <w:spacing w:after="0" w:line="240" w:lineRule="auto"/>
              <w:jc w:val="center"/>
              <w:rPr>
                <w:rFonts w:ascii="Times New Roman" w:hAnsi="Times New Roman"/>
                <w:sz w:val="16"/>
                <w:szCs w:val="16"/>
              </w:rPr>
            </w:pPr>
            <w:r w:rsidRPr="006F6E6E">
              <w:rPr>
                <w:rFonts w:ascii="Times New Roman" w:hAnsi="Times New Roman"/>
                <w:sz w:val="16"/>
                <w:szCs w:val="16"/>
              </w:rPr>
              <w:t>x</w:t>
            </w:r>
          </w:p>
          <w:p w:rsidR="00F9679A" w:rsidRPr="006F6E6E" w:rsidRDefault="00F9679A" w:rsidP="00D2688B">
            <w:pPr>
              <w:spacing w:after="0" w:line="240" w:lineRule="auto"/>
              <w:jc w:val="center"/>
              <w:rPr>
                <w:rFonts w:ascii="Times New Roman" w:hAnsi="Times New Roman"/>
                <w:sz w:val="16"/>
                <w:szCs w:val="16"/>
              </w:rPr>
            </w:pPr>
            <w:r w:rsidRPr="006F6E6E">
              <w:rPr>
                <w:rFonts w:ascii="Times New Roman" w:hAnsi="Times New Roman"/>
                <w:sz w:val="16"/>
                <w:szCs w:val="16"/>
              </w:rPr>
              <w:t>x</w:t>
            </w:r>
          </w:p>
        </w:tc>
      </w:tr>
      <w:tr w:rsidR="00F9679A" w:rsidRPr="006F6E6E" w:rsidTr="00D2688B">
        <w:trPr>
          <w:trHeight w:val="216"/>
        </w:trPr>
        <w:tc>
          <w:tcPr>
            <w:tcW w:w="1101" w:type="dxa"/>
            <w:vMerge/>
          </w:tcPr>
          <w:p w:rsidR="00F9679A" w:rsidRPr="006F6E6E" w:rsidRDefault="00F9679A" w:rsidP="00D2688B">
            <w:pPr>
              <w:spacing w:after="0" w:line="240" w:lineRule="auto"/>
              <w:jc w:val="center"/>
              <w:rPr>
                <w:rFonts w:ascii="Times New Roman" w:hAnsi="Times New Roman"/>
                <w:sz w:val="16"/>
                <w:szCs w:val="16"/>
              </w:rPr>
            </w:pPr>
          </w:p>
        </w:tc>
        <w:tc>
          <w:tcPr>
            <w:tcW w:w="1275" w:type="dxa"/>
            <w:vMerge/>
          </w:tcPr>
          <w:p w:rsidR="00F9679A" w:rsidRPr="006F6E6E" w:rsidRDefault="00F9679A" w:rsidP="00D2688B">
            <w:pPr>
              <w:spacing w:after="0" w:line="240" w:lineRule="auto"/>
              <w:jc w:val="center"/>
              <w:rPr>
                <w:rFonts w:ascii="Times New Roman" w:hAnsi="Times New Roman"/>
                <w:sz w:val="16"/>
                <w:szCs w:val="16"/>
              </w:rPr>
            </w:pPr>
          </w:p>
        </w:tc>
        <w:tc>
          <w:tcPr>
            <w:tcW w:w="5812" w:type="dxa"/>
            <w:vMerge/>
            <w:tcBorders>
              <w:right w:val="single" w:sz="4" w:space="0" w:color="auto"/>
            </w:tcBorders>
          </w:tcPr>
          <w:p w:rsidR="00F9679A" w:rsidRPr="006F6E6E" w:rsidRDefault="00F9679A" w:rsidP="00D2688B">
            <w:pPr>
              <w:spacing w:after="0" w:line="240" w:lineRule="auto"/>
              <w:rPr>
                <w:rFonts w:ascii="Times New Roman" w:hAnsi="Times New Roman"/>
                <w:sz w:val="16"/>
                <w:szCs w:val="16"/>
              </w:rPr>
            </w:pPr>
          </w:p>
        </w:tc>
        <w:tc>
          <w:tcPr>
            <w:tcW w:w="709" w:type="dxa"/>
            <w:tcBorders>
              <w:top w:val="dashDotStroked" w:sz="24" w:space="0" w:color="auto"/>
              <w:left w:val="single" w:sz="4" w:space="0" w:color="auto"/>
              <w:bottom w:val="dashDotStroked" w:sz="24" w:space="0" w:color="auto"/>
            </w:tcBorders>
          </w:tcPr>
          <w:p w:rsidR="00F9679A" w:rsidRPr="006F6E6E" w:rsidRDefault="00F9679A" w:rsidP="00D2688B">
            <w:pPr>
              <w:spacing w:after="0" w:line="240" w:lineRule="auto"/>
              <w:jc w:val="center"/>
              <w:rPr>
                <w:rFonts w:ascii="Times New Roman" w:hAnsi="Times New Roman"/>
                <w:b/>
                <w:sz w:val="16"/>
                <w:szCs w:val="16"/>
              </w:rPr>
            </w:pPr>
            <w:r w:rsidRPr="006F6E6E">
              <w:rPr>
                <w:rFonts w:ascii="Times New Roman" w:hAnsi="Times New Roman"/>
                <w:b/>
                <w:sz w:val="16"/>
                <w:szCs w:val="16"/>
              </w:rPr>
              <w:t xml:space="preserve">X </w:t>
            </w:r>
          </w:p>
        </w:tc>
        <w:tc>
          <w:tcPr>
            <w:tcW w:w="709" w:type="dxa"/>
            <w:tcBorders>
              <w:top w:val="dashDotStroked" w:sz="24" w:space="0" w:color="auto"/>
              <w:bottom w:val="dashDotStroked" w:sz="24" w:space="0" w:color="auto"/>
            </w:tcBorders>
          </w:tcPr>
          <w:p w:rsidR="00F9679A" w:rsidRPr="006F6E6E" w:rsidRDefault="00F9679A" w:rsidP="00D2688B">
            <w:pPr>
              <w:spacing w:after="0" w:line="240" w:lineRule="auto"/>
              <w:jc w:val="center"/>
              <w:rPr>
                <w:rFonts w:ascii="Times New Roman" w:hAnsi="Times New Roman"/>
                <w:b/>
                <w:sz w:val="16"/>
                <w:szCs w:val="16"/>
              </w:rPr>
            </w:pPr>
            <w:r w:rsidRPr="006F6E6E">
              <w:rPr>
                <w:rFonts w:ascii="Times New Roman" w:hAnsi="Times New Roman"/>
                <w:b/>
                <w:sz w:val="16"/>
                <w:szCs w:val="16"/>
              </w:rPr>
              <w:t xml:space="preserve">X </w:t>
            </w:r>
          </w:p>
        </w:tc>
        <w:tc>
          <w:tcPr>
            <w:tcW w:w="567" w:type="dxa"/>
            <w:tcBorders>
              <w:top w:val="dashDotStroked" w:sz="24" w:space="0" w:color="auto"/>
              <w:bottom w:val="dashDotStroked" w:sz="24" w:space="0" w:color="auto"/>
            </w:tcBorders>
          </w:tcPr>
          <w:p w:rsidR="00F9679A" w:rsidRPr="006F6E6E" w:rsidRDefault="00F9679A" w:rsidP="00D2688B">
            <w:pPr>
              <w:spacing w:after="0" w:line="240" w:lineRule="auto"/>
              <w:jc w:val="center"/>
              <w:rPr>
                <w:rFonts w:ascii="Times New Roman" w:hAnsi="Times New Roman"/>
                <w:b/>
                <w:sz w:val="16"/>
                <w:szCs w:val="16"/>
              </w:rPr>
            </w:pPr>
            <w:r w:rsidRPr="006F6E6E">
              <w:rPr>
                <w:rFonts w:ascii="Times New Roman" w:hAnsi="Times New Roman"/>
                <w:b/>
                <w:sz w:val="16"/>
                <w:szCs w:val="16"/>
              </w:rPr>
              <w:t xml:space="preserve">X </w:t>
            </w:r>
          </w:p>
        </w:tc>
        <w:tc>
          <w:tcPr>
            <w:tcW w:w="600" w:type="dxa"/>
            <w:tcBorders>
              <w:top w:val="dashDotStroked" w:sz="24" w:space="0" w:color="auto"/>
              <w:bottom w:val="dashDotStroked" w:sz="24" w:space="0" w:color="auto"/>
            </w:tcBorders>
          </w:tcPr>
          <w:p w:rsidR="00F9679A" w:rsidRPr="006F6E6E" w:rsidRDefault="00F9679A" w:rsidP="00D2688B">
            <w:pPr>
              <w:spacing w:after="0" w:line="240" w:lineRule="auto"/>
              <w:jc w:val="center"/>
              <w:rPr>
                <w:rFonts w:ascii="Times New Roman" w:hAnsi="Times New Roman"/>
                <w:b/>
                <w:sz w:val="16"/>
                <w:szCs w:val="16"/>
              </w:rPr>
            </w:pPr>
            <w:r w:rsidRPr="006F6E6E">
              <w:rPr>
                <w:rFonts w:ascii="Times New Roman" w:hAnsi="Times New Roman"/>
                <w:b/>
                <w:sz w:val="16"/>
                <w:szCs w:val="16"/>
              </w:rPr>
              <w:t xml:space="preserve">X </w:t>
            </w:r>
          </w:p>
        </w:tc>
      </w:tr>
      <w:tr w:rsidR="00F9679A" w:rsidRPr="006F6E6E" w:rsidTr="00D2688B">
        <w:trPr>
          <w:trHeight w:val="1935"/>
        </w:trPr>
        <w:tc>
          <w:tcPr>
            <w:tcW w:w="1101" w:type="dxa"/>
            <w:vMerge/>
          </w:tcPr>
          <w:p w:rsidR="00F9679A" w:rsidRPr="006F6E6E" w:rsidRDefault="00F9679A" w:rsidP="00D2688B">
            <w:pPr>
              <w:spacing w:after="0" w:line="240" w:lineRule="auto"/>
              <w:jc w:val="center"/>
              <w:rPr>
                <w:rFonts w:ascii="Times New Roman" w:hAnsi="Times New Roman"/>
                <w:sz w:val="16"/>
                <w:szCs w:val="16"/>
              </w:rPr>
            </w:pPr>
          </w:p>
        </w:tc>
        <w:tc>
          <w:tcPr>
            <w:tcW w:w="1275" w:type="dxa"/>
            <w:vMerge/>
          </w:tcPr>
          <w:p w:rsidR="00F9679A" w:rsidRPr="006F6E6E" w:rsidRDefault="00F9679A" w:rsidP="00D2688B">
            <w:pPr>
              <w:spacing w:after="0" w:line="240" w:lineRule="auto"/>
              <w:jc w:val="center"/>
              <w:rPr>
                <w:rFonts w:ascii="Times New Roman" w:hAnsi="Times New Roman"/>
                <w:sz w:val="16"/>
                <w:szCs w:val="16"/>
              </w:rPr>
            </w:pPr>
          </w:p>
        </w:tc>
        <w:tc>
          <w:tcPr>
            <w:tcW w:w="5812" w:type="dxa"/>
            <w:vMerge/>
            <w:tcBorders>
              <w:right w:val="single" w:sz="4" w:space="0" w:color="auto"/>
            </w:tcBorders>
          </w:tcPr>
          <w:p w:rsidR="00F9679A" w:rsidRPr="006F6E6E" w:rsidRDefault="00F9679A" w:rsidP="00D2688B">
            <w:pPr>
              <w:spacing w:after="0" w:line="240" w:lineRule="auto"/>
              <w:rPr>
                <w:rFonts w:ascii="Times New Roman" w:hAnsi="Times New Roman"/>
                <w:sz w:val="16"/>
                <w:szCs w:val="16"/>
              </w:rPr>
            </w:pPr>
          </w:p>
        </w:tc>
        <w:tc>
          <w:tcPr>
            <w:tcW w:w="709" w:type="dxa"/>
            <w:tcBorders>
              <w:top w:val="dashDotStroked" w:sz="24" w:space="0" w:color="auto"/>
              <w:left w:val="single" w:sz="4" w:space="0" w:color="auto"/>
              <w:bottom w:val="dashDotStroked" w:sz="24" w:space="0" w:color="auto"/>
            </w:tcBorders>
          </w:tcPr>
          <w:p w:rsidR="00F9679A" w:rsidRPr="006F6E6E" w:rsidRDefault="00F9679A" w:rsidP="00D2688B">
            <w:pPr>
              <w:spacing w:after="0" w:line="240" w:lineRule="auto"/>
              <w:jc w:val="center"/>
              <w:rPr>
                <w:rFonts w:ascii="Times New Roman" w:hAnsi="Times New Roman"/>
                <w:sz w:val="16"/>
                <w:szCs w:val="16"/>
              </w:rPr>
            </w:pPr>
            <w:r w:rsidRPr="006F6E6E">
              <w:rPr>
                <w:rFonts w:ascii="Times New Roman" w:hAnsi="Times New Roman"/>
                <w:sz w:val="16"/>
                <w:szCs w:val="16"/>
              </w:rPr>
              <w:t>x</w:t>
            </w:r>
          </w:p>
          <w:p w:rsidR="00F9679A" w:rsidRPr="006F6E6E" w:rsidRDefault="00F9679A" w:rsidP="00D2688B">
            <w:pPr>
              <w:spacing w:after="0" w:line="240" w:lineRule="auto"/>
              <w:jc w:val="center"/>
              <w:rPr>
                <w:rFonts w:ascii="Times New Roman" w:hAnsi="Times New Roman"/>
                <w:sz w:val="16"/>
                <w:szCs w:val="16"/>
              </w:rPr>
            </w:pPr>
            <w:r w:rsidRPr="006F6E6E">
              <w:rPr>
                <w:rFonts w:ascii="Times New Roman" w:hAnsi="Times New Roman"/>
                <w:sz w:val="16"/>
                <w:szCs w:val="16"/>
              </w:rPr>
              <w:t>x</w:t>
            </w:r>
          </w:p>
          <w:p w:rsidR="00F9679A" w:rsidRPr="006F6E6E" w:rsidRDefault="00F9679A" w:rsidP="00D2688B">
            <w:pPr>
              <w:spacing w:after="0" w:line="240" w:lineRule="auto"/>
              <w:jc w:val="center"/>
              <w:rPr>
                <w:rFonts w:ascii="Times New Roman" w:hAnsi="Times New Roman"/>
                <w:sz w:val="16"/>
                <w:szCs w:val="16"/>
              </w:rPr>
            </w:pPr>
            <w:r w:rsidRPr="006F6E6E">
              <w:rPr>
                <w:rFonts w:ascii="Times New Roman" w:hAnsi="Times New Roman"/>
                <w:sz w:val="16"/>
                <w:szCs w:val="16"/>
              </w:rPr>
              <w:t>x</w:t>
            </w:r>
          </w:p>
          <w:p w:rsidR="00F9679A" w:rsidRPr="006F6E6E" w:rsidRDefault="00F9679A" w:rsidP="00D2688B">
            <w:pPr>
              <w:spacing w:after="0" w:line="240" w:lineRule="auto"/>
              <w:jc w:val="center"/>
              <w:rPr>
                <w:rFonts w:ascii="Times New Roman" w:hAnsi="Times New Roman"/>
                <w:sz w:val="16"/>
                <w:szCs w:val="16"/>
              </w:rPr>
            </w:pPr>
            <w:r w:rsidRPr="006F6E6E">
              <w:rPr>
                <w:rFonts w:ascii="Times New Roman" w:hAnsi="Times New Roman"/>
                <w:sz w:val="16"/>
                <w:szCs w:val="16"/>
              </w:rPr>
              <w:t>x</w:t>
            </w:r>
          </w:p>
          <w:p w:rsidR="00F9679A" w:rsidRPr="006F6E6E" w:rsidRDefault="00F9679A" w:rsidP="00D2688B">
            <w:pPr>
              <w:spacing w:after="0" w:line="240" w:lineRule="auto"/>
              <w:jc w:val="center"/>
              <w:rPr>
                <w:rFonts w:ascii="Times New Roman" w:hAnsi="Times New Roman"/>
                <w:sz w:val="16"/>
                <w:szCs w:val="16"/>
              </w:rPr>
            </w:pPr>
            <w:r w:rsidRPr="006F6E6E">
              <w:rPr>
                <w:rFonts w:ascii="Times New Roman" w:hAnsi="Times New Roman"/>
                <w:sz w:val="16"/>
                <w:szCs w:val="16"/>
              </w:rPr>
              <w:t>x</w:t>
            </w:r>
          </w:p>
          <w:p w:rsidR="00F9679A" w:rsidRPr="006F6E6E" w:rsidRDefault="00F9679A" w:rsidP="00D2688B">
            <w:pPr>
              <w:spacing w:after="0" w:line="240" w:lineRule="auto"/>
              <w:jc w:val="center"/>
              <w:rPr>
                <w:rFonts w:ascii="Times New Roman" w:hAnsi="Times New Roman"/>
                <w:sz w:val="16"/>
                <w:szCs w:val="16"/>
              </w:rPr>
            </w:pPr>
            <w:r w:rsidRPr="006F6E6E">
              <w:rPr>
                <w:rFonts w:ascii="Times New Roman" w:hAnsi="Times New Roman"/>
                <w:sz w:val="16"/>
                <w:szCs w:val="16"/>
              </w:rPr>
              <w:t>x</w:t>
            </w:r>
          </w:p>
          <w:p w:rsidR="00F9679A" w:rsidRPr="006F6E6E" w:rsidRDefault="00F9679A" w:rsidP="00D2688B">
            <w:pPr>
              <w:spacing w:after="0" w:line="240" w:lineRule="auto"/>
              <w:jc w:val="center"/>
              <w:rPr>
                <w:rFonts w:ascii="Times New Roman" w:hAnsi="Times New Roman"/>
                <w:sz w:val="16"/>
                <w:szCs w:val="16"/>
              </w:rPr>
            </w:pPr>
            <w:r w:rsidRPr="006F6E6E">
              <w:rPr>
                <w:rFonts w:ascii="Times New Roman" w:hAnsi="Times New Roman"/>
                <w:sz w:val="16"/>
                <w:szCs w:val="16"/>
              </w:rPr>
              <w:t>x</w:t>
            </w:r>
          </w:p>
          <w:p w:rsidR="00F9679A" w:rsidRPr="006F6E6E" w:rsidRDefault="00F9679A" w:rsidP="00D2688B">
            <w:pPr>
              <w:spacing w:after="0" w:line="240" w:lineRule="auto"/>
              <w:jc w:val="center"/>
              <w:rPr>
                <w:rFonts w:ascii="Times New Roman" w:hAnsi="Times New Roman"/>
                <w:sz w:val="16"/>
                <w:szCs w:val="16"/>
              </w:rPr>
            </w:pPr>
            <w:r w:rsidRPr="006F6E6E">
              <w:rPr>
                <w:rFonts w:ascii="Times New Roman" w:hAnsi="Times New Roman"/>
                <w:sz w:val="16"/>
                <w:szCs w:val="16"/>
              </w:rPr>
              <w:t>x</w:t>
            </w:r>
          </w:p>
          <w:p w:rsidR="00F9679A" w:rsidRPr="006F6E6E" w:rsidRDefault="00F9679A" w:rsidP="00D2688B">
            <w:pPr>
              <w:spacing w:after="0" w:line="240" w:lineRule="auto"/>
              <w:jc w:val="center"/>
              <w:rPr>
                <w:rFonts w:ascii="Times New Roman" w:hAnsi="Times New Roman"/>
                <w:sz w:val="16"/>
                <w:szCs w:val="16"/>
              </w:rPr>
            </w:pPr>
            <w:r w:rsidRPr="006F6E6E">
              <w:rPr>
                <w:rFonts w:ascii="Times New Roman" w:hAnsi="Times New Roman"/>
                <w:sz w:val="16"/>
                <w:szCs w:val="16"/>
              </w:rPr>
              <w:t>x</w:t>
            </w:r>
          </w:p>
          <w:p w:rsidR="00F9679A" w:rsidRPr="006F6E6E" w:rsidRDefault="00F9679A" w:rsidP="00D2688B">
            <w:pPr>
              <w:spacing w:after="0" w:line="240" w:lineRule="auto"/>
              <w:jc w:val="center"/>
              <w:rPr>
                <w:rFonts w:ascii="Times New Roman" w:hAnsi="Times New Roman"/>
                <w:sz w:val="16"/>
                <w:szCs w:val="16"/>
              </w:rPr>
            </w:pPr>
            <w:r w:rsidRPr="006F6E6E">
              <w:rPr>
                <w:rFonts w:ascii="Times New Roman" w:hAnsi="Times New Roman"/>
                <w:sz w:val="16"/>
                <w:szCs w:val="16"/>
              </w:rPr>
              <w:t>x</w:t>
            </w:r>
          </w:p>
          <w:p w:rsidR="00F9679A" w:rsidRPr="006F6E6E" w:rsidRDefault="00F9679A" w:rsidP="00D2688B">
            <w:pPr>
              <w:spacing w:after="0" w:line="240" w:lineRule="auto"/>
              <w:jc w:val="center"/>
              <w:rPr>
                <w:rFonts w:ascii="Times New Roman" w:hAnsi="Times New Roman"/>
                <w:sz w:val="16"/>
                <w:szCs w:val="16"/>
              </w:rPr>
            </w:pPr>
          </w:p>
        </w:tc>
        <w:tc>
          <w:tcPr>
            <w:tcW w:w="709" w:type="dxa"/>
            <w:tcBorders>
              <w:top w:val="dashDotStroked" w:sz="24" w:space="0" w:color="auto"/>
              <w:bottom w:val="dashDotStroked" w:sz="24" w:space="0" w:color="auto"/>
            </w:tcBorders>
          </w:tcPr>
          <w:p w:rsidR="00F9679A" w:rsidRPr="006F6E6E" w:rsidRDefault="00F9679A" w:rsidP="00D2688B">
            <w:pPr>
              <w:spacing w:after="0" w:line="240" w:lineRule="auto"/>
              <w:jc w:val="center"/>
              <w:rPr>
                <w:rFonts w:ascii="Times New Roman" w:hAnsi="Times New Roman"/>
                <w:sz w:val="16"/>
                <w:szCs w:val="16"/>
              </w:rPr>
            </w:pPr>
            <w:r w:rsidRPr="006F6E6E">
              <w:rPr>
                <w:rFonts w:ascii="Times New Roman" w:hAnsi="Times New Roman"/>
                <w:sz w:val="16"/>
                <w:szCs w:val="16"/>
              </w:rPr>
              <w:t>x</w:t>
            </w:r>
          </w:p>
          <w:p w:rsidR="00F9679A" w:rsidRPr="006F6E6E" w:rsidRDefault="00F9679A" w:rsidP="00D2688B">
            <w:pPr>
              <w:spacing w:after="0" w:line="240" w:lineRule="auto"/>
              <w:jc w:val="center"/>
              <w:rPr>
                <w:rFonts w:ascii="Times New Roman" w:hAnsi="Times New Roman"/>
                <w:sz w:val="16"/>
                <w:szCs w:val="16"/>
              </w:rPr>
            </w:pPr>
            <w:r w:rsidRPr="006F6E6E">
              <w:rPr>
                <w:rFonts w:ascii="Times New Roman" w:hAnsi="Times New Roman"/>
                <w:sz w:val="16"/>
                <w:szCs w:val="16"/>
              </w:rPr>
              <w:t>x</w:t>
            </w:r>
          </w:p>
          <w:p w:rsidR="00F9679A" w:rsidRPr="006F6E6E" w:rsidRDefault="00F9679A" w:rsidP="00D2688B">
            <w:pPr>
              <w:spacing w:after="0" w:line="240" w:lineRule="auto"/>
              <w:jc w:val="center"/>
              <w:rPr>
                <w:rFonts w:ascii="Times New Roman" w:hAnsi="Times New Roman"/>
                <w:sz w:val="16"/>
                <w:szCs w:val="16"/>
              </w:rPr>
            </w:pPr>
            <w:r w:rsidRPr="006F6E6E">
              <w:rPr>
                <w:rFonts w:ascii="Times New Roman" w:hAnsi="Times New Roman"/>
                <w:sz w:val="16"/>
                <w:szCs w:val="16"/>
              </w:rPr>
              <w:t>x</w:t>
            </w:r>
          </w:p>
          <w:p w:rsidR="00F9679A" w:rsidRPr="006F6E6E" w:rsidRDefault="00F9679A" w:rsidP="00D2688B">
            <w:pPr>
              <w:spacing w:after="0" w:line="240" w:lineRule="auto"/>
              <w:jc w:val="center"/>
              <w:rPr>
                <w:rFonts w:ascii="Times New Roman" w:hAnsi="Times New Roman"/>
                <w:sz w:val="16"/>
                <w:szCs w:val="16"/>
              </w:rPr>
            </w:pPr>
            <w:r w:rsidRPr="006F6E6E">
              <w:rPr>
                <w:rFonts w:ascii="Times New Roman" w:hAnsi="Times New Roman"/>
                <w:sz w:val="16"/>
                <w:szCs w:val="16"/>
              </w:rPr>
              <w:t>x</w:t>
            </w:r>
          </w:p>
          <w:p w:rsidR="00F9679A" w:rsidRPr="006F6E6E" w:rsidRDefault="00F9679A" w:rsidP="00D2688B">
            <w:pPr>
              <w:spacing w:after="0" w:line="240" w:lineRule="auto"/>
              <w:jc w:val="center"/>
              <w:rPr>
                <w:rFonts w:ascii="Times New Roman" w:hAnsi="Times New Roman"/>
                <w:sz w:val="16"/>
                <w:szCs w:val="16"/>
              </w:rPr>
            </w:pPr>
            <w:r w:rsidRPr="006F6E6E">
              <w:rPr>
                <w:rFonts w:ascii="Times New Roman" w:hAnsi="Times New Roman"/>
                <w:sz w:val="16"/>
                <w:szCs w:val="16"/>
              </w:rPr>
              <w:t>x</w:t>
            </w:r>
          </w:p>
          <w:p w:rsidR="00F9679A" w:rsidRPr="006F6E6E" w:rsidRDefault="00F9679A" w:rsidP="00D2688B">
            <w:pPr>
              <w:spacing w:after="0" w:line="240" w:lineRule="auto"/>
              <w:jc w:val="center"/>
              <w:rPr>
                <w:rFonts w:ascii="Times New Roman" w:hAnsi="Times New Roman"/>
                <w:sz w:val="16"/>
                <w:szCs w:val="16"/>
              </w:rPr>
            </w:pPr>
            <w:r w:rsidRPr="006F6E6E">
              <w:rPr>
                <w:rFonts w:ascii="Times New Roman" w:hAnsi="Times New Roman"/>
                <w:sz w:val="16"/>
                <w:szCs w:val="16"/>
              </w:rPr>
              <w:t>x</w:t>
            </w:r>
          </w:p>
          <w:p w:rsidR="00F9679A" w:rsidRPr="006F6E6E" w:rsidRDefault="00F9679A" w:rsidP="00D2688B">
            <w:pPr>
              <w:spacing w:after="0" w:line="240" w:lineRule="auto"/>
              <w:jc w:val="center"/>
              <w:rPr>
                <w:rFonts w:ascii="Times New Roman" w:hAnsi="Times New Roman"/>
                <w:sz w:val="16"/>
                <w:szCs w:val="16"/>
              </w:rPr>
            </w:pPr>
            <w:r w:rsidRPr="006F6E6E">
              <w:rPr>
                <w:rFonts w:ascii="Times New Roman" w:hAnsi="Times New Roman"/>
                <w:sz w:val="16"/>
                <w:szCs w:val="16"/>
              </w:rPr>
              <w:t>x</w:t>
            </w:r>
          </w:p>
          <w:p w:rsidR="00F9679A" w:rsidRPr="006F6E6E" w:rsidRDefault="00F9679A" w:rsidP="00D2688B">
            <w:pPr>
              <w:spacing w:after="0" w:line="240" w:lineRule="auto"/>
              <w:jc w:val="center"/>
              <w:rPr>
                <w:rFonts w:ascii="Times New Roman" w:hAnsi="Times New Roman"/>
                <w:sz w:val="16"/>
                <w:szCs w:val="16"/>
              </w:rPr>
            </w:pPr>
            <w:r w:rsidRPr="006F6E6E">
              <w:rPr>
                <w:rFonts w:ascii="Times New Roman" w:hAnsi="Times New Roman"/>
                <w:sz w:val="16"/>
                <w:szCs w:val="16"/>
              </w:rPr>
              <w:t>x</w:t>
            </w:r>
          </w:p>
          <w:p w:rsidR="00F9679A" w:rsidRPr="006F6E6E" w:rsidRDefault="00F9679A" w:rsidP="00D2688B">
            <w:pPr>
              <w:spacing w:after="0" w:line="240" w:lineRule="auto"/>
              <w:jc w:val="center"/>
              <w:rPr>
                <w:rFonts w:ascii="Times New Roman" w:hAnsi="Times New Roman"/>
                <w:sz w:val="16"/>
                <w:szCs w:val="16"/>
              </w:rPr>
            </w:pPr>
          </w:p>
          <w:p w:rsidR="00F9679A" w:rsidRPr="006F6E6E" w:rsidRDefault="00F9679A" w:rsidP="00D2688B">
            <w:pPr>
              <w:spacing w:after="0" w:line="240" w:lineRule="auto"/>
              <w:jc w:val="center"/>
              <w:rPr>
                <w:rFonts w:ascii="Times New Roman" w:hAnsi="Times New Roman"/>
                <w:sz w:val="16"/>
                <w:szCs w:val="16"/>
              </w:rPr>
            </w:pPr>
          </w:p>
        </w:tc>
        <w:tc>
          <w:tcPr>
            <w:tcW w:w="567" w:type="dxa"/>
            <w:tcBorders>
              <w:top w:val="dashDotStroked" w:sz="24" w:space="0" w:color="auto"/>
              <w:bottom w:val="dashDotStroked" w:sz="24" w:space="0" w:color="auto"/>
            </w:tcBorders>
          </w:tcPr>
          <w:p w:rsidR="00F9679A" w:rsidRPr="006F6E6E" w:rsidRDefault="00F9679A" w:rsidP="00D2688B">
            <w:pPr>
              <w:spacing w:after="0" w:line="240" w:lineRule="auto"/>
              <w:jc w:val="center"/>
              <w:rPr>
                <w:rFonts w:ascii="Times New Roman" w:hAnsi="Times New Roman"/>
                <w:sz w:val="16"/>
                <w:szCs w:val="16"/>
              </w:rPr>
            </w:pPr>
            <w:r w:rsidRPr="006F6E6E">
              <w:rPr>
                <w:rFonts w:ascii="Times New Roman" w:hAnsi="Times New Roman"/>
                <w:sz w:val="16"/>
                <w:szCs w:val="16"/>
              </w:rPr>
              <w:t>x</w:t>
            </w:r>
          </w:p>
          <w:p w:rsidR="00F9679A" w:rsidRPr="006F6E6E" w:rsidRDefault="00F9679A" w:rsidP="00D2688B">
            <w:pPr>
              <w:spacing w:after="0" w:line="240" w:lineRule="auto"/>
              <w:jc w:val="center"/>
              <w:rPr>
                <w:rFonts w:ascii="Times New Roman" w:hAnsi="Times New Roman"/>
                <w:sz w:val="16"/>
                <w:szCs w:val="16"/>
              </w:rPr>
            </w:pPr>
            <w:r w:rsidRPr="006F6E6E">
              <w:rPr>
                <w:rFonts w:ascii="Times New Roman" w:hAnsi="Times New Roman"/>
                <w:sz w:val="16"/>
                <w:szCs w:val="16"/>
              </w:rPr>
              <w:t>x</w:t>
            </w:r>
          </w:p>
          <w:p w:rsidR="00F9679A" w:rsidRPr="006F6E6E" w:rsidRDefault="00F9679A" w:rsidP="00D2688B">
            <w:pPr>
              <w:spacing w:after="0" w:line="240" w:lineRule="auto"/>
              <w:jc w:val="center"/>
              <w:rPr>
                <w:rFonts w:ascii="Times New Roman" w:hAnsi="Times New Roman"/>
                <w:sz w:val="16"/>
                <w:szCs w:val="16"/>
              </w:rPr>
            </w:pPr>
            <w:r w:rsidRPr="006F6E6E">
              <w:rPr>
                <w:rFonts w:ascii="Times New Roman" w:hAnsi="Times New Roman"/>
                <w:sz w:val="16"/>
                <w:szCs w:val="16"/>
              </w:rPr>
              <w:t>x</w:t>
            </w:r>
          </w:p>
          <w:p w:rsidR="00F9679A" w:rsidRPr="006F6E6E" w:rsidRDefault="00F9679A" w:rsidP="00D2688B">
            <w:pPr>
              <w:spacing w:after="0" w:line="240" w:lineRule="auto"/>
              <w:jc w:val="center"/>
              <w:rPr>
                <w:rFonts w:ascii="Times New Roman" w:hAnsi="Times New Roman"/>
                <w:sz w:val="16"/>
                <w:szCs w:val="16"/>
              </w:rPr>
            </w:pPr>
            <w:r w:rsidRPr="006F6E6E">
              <w:rPr>
                <w:rFonts w:ascii="Times New Roman" w:hAnsi="Times New Roman"/>
                <w:sz w:val="16"/>
                <w:szCs w:val="16"/>
              </w:rPr>
              <w:t>x</w:t>
            </w:r>
          </w:p>
          <w:p w:rsidR="00F9679A" w:rsidRPr="006F6E6E" w:rsidRDefault="00F9679A" w:rsidP="00D2688B">
            <w:pPr>
              <w:spacing w:after="0" w:line="240" w:lineRule="auto"/>
              <w:jc w:val="center"/>
              <w:rPr>
                <w:rFonts w:ascii="Times New Roman" w:hAnsi="Times New Roman"/>
                <w:sz w:val="16"/>
                <w:szCs w:val="16"/>
              </w:rPr>
            </w:pPr>
            <w:r w:rsidRPr="006F6E6E">
              <w:rPr>
                <w:rFonts w:ascii="Times New Roman" w:hAnsi="Times New Roman"/>
                <w:sz w:val="16"/>
                <w:szCs w:val="16"/>
              </w:rPr>
              <w:t>x</w:t>
            </w:r>
          </w:p>
          <w:p w:rsidR="00F9679A" w:rsidRPr="006F6E6E" w:rsidRDefault="00F9679A" w:rsidP="00D2688B">
            <w:pPr>
              <w:spacing w:after="0" w:line="240" w:lineRule="auto"/>
              <w:jc w:val="center"/>
              <w:rPr>
                <w:rFonts w:ascii="Times New Roman" w:hAnsi="Times New Roman"/>
                <w:sz w:val="16"/>
                <w:szCs w:val="16"/>
              </w:rPr>
            </w:pPr>
            <w:r w:rsidRPr="006F6E6E">
              <w:rPr>
                <w:rFonts w:ascii="Times New Roman" w:hAnsi="Times New Roman"/>
                <w:sz w:val="16"/>
                <w:szCs w:val="16"/>
              </w:rPr>
              <w:t>x</w:t>
            </w:r>
          </w:p>
          <w:p w:rsidR="00F9679A" w:rsidRPr="006F6E6E" w:rsidRDefault="00F9679A" w:rsidP="00D2688B">
            <w:pPr>
              <w:spacing w:after="0" w:line="240" w:lineRule="auto"/>
              <w:jc w:val="center"/>
              <w:rPr>
                <w:rFonts w:ascii="Times New Roman" w:hAnsi="Times New Roman"/>
                <w:sz w:val="16"/>
                <w:szCs w:val="16"/>
              </w:rPr>
            </w:pPr>
            <w:r w:rsidRPr="006F6E6E">
              <w:rPr>
                <w:rFonts w:ascii="Times New Roman" w:hAnsi="Times New Roman"/>
                <w:sz w:val="16"/>
                <w:szCs w:val="16"/>
              </w:rPr>
              <w:t>x</w:t>
            </w:r>
          </w:p>
          <w:p w:rsidR="00F9679A" w:rsidRPr="006F6E6E" w:rsidRDefault="00F9679A" w:rsidP="00D2688B">
            <w:pPr>
              <w:spacing w:after="0" w:line="240" w:lineRule="auto"/>
              <w:jc w:val="center"/>
              <w:rPr>
                <w:rFonts w:ascii="Times New Roman" w:hAnsi="Times New Roman"/>
                <w:sz w:val="16"/>
                <w:szCs w:val="16"/>
              </w:rPr>
            </w:pPr>
            <w:r w:rsidRPr="006F6E6E">
              <w:rPr>
                <w:rFonts w:ascii="Times New Roman" w:hAnsi="Times New Roman"/>
                <w:sz w:val="16"/>
                <w:szCs w:val="16"/>
              </w:rPr>
              <w:t>x</w:t>
            </w:r>
          </w:p>
          <w:p w:rsidR="00F9679A" w:rsidRPr="006F6E6E" w:rsidRDefault="00F9679A" w:rsidP="00D2688B">
            <w:pPr>
              <w:spacing w:after="0" w:line="240" w:lineRule="auto"/>
              <w:jc w:val="center"/>
              <w:rPr>
                <w:rFonts w:ascii="Times New Roman" w:hAnsi="Times New Roman"/>
                <w:sz w:val="16"/>
                <w:szCs w:val="16"/>
              </w:rPr>
            </w:pPr>
            <w:r w:rsidRPr="006F6E6E">
              <w:rPr>
                <w:rFonts w:ascii="Times New Roman" w:hAnsi="Times New Roman"/>
                <w:sz w:val="16"/>
                <w:szCs w:val="16"/>
              </w:rPr>
              <w:t>x</w:t>
            </w:r>
          </w:p>
          <w:p w:rsidR="00F9679A" w:rsidRPr="006F6E6E" w:rsidRDefault="00F9679A" w:rsidP="00D2688B">
            <w:pPr>
              <w:spacing w:after="0" w:line="240" w:lineRule="auto"/>
              <w:jc w:val="center"/>
              <w:rPr>
                <w:rFonts w:ascii="Times New Roman" w:hAnsi="Times New Roman"/>
                <w:sz w:val="16"/>
                <w:szCs w:val="16"/>
              </w:rPr>
            </w:pPr>
            <w:r w:rsidRPr="006F6E6E">
              <w:rPr>
                <w:rFonts w:ascii="Times New Roman" w:hAnsi="Times New Roman"/>
                <w:sz w:val="16"/>
                <w:szCs w:val="16"/>
              </w:rPr>
              <w:t>x</w:t>
            </w:r>
          </w:p>
          <w:p w:rsidR="00F9679A" w:rsidRPr="006F6E6E" w:rsidRDefault="00F9679A" w:rsidP="00D2688B">
            <w:pPr>
              <w:spacing w:after="0" w:line="240" w:lineRule="auto"/>
              <w:jc w:val="center"/>
              <w:rPr>
                <w:rFonts w:ascii="Times New Roman" w:hAnsi="Times New Roman"/>
                <w:sz w:val="16"/>
                <w:szCs w:val="16"/>
              </w:rPr>
            </w:pPr>
          </w:p>
        </w:tc>
        <w:tc>
          <w:tcPr>
            <w:tcW w:w="600" w:type="dxa"/>
            <w:tcBorders>
              <w:top w:val="dashDotStroked" w:sz="24" w:space="0" w:color="auto"/>
              <w:bottom w:val="dashDotStroked" w:sz="24" w:space="0" w:color="auto"/>
            </w:tcBorders>
          </w:tcPr>
          <w:p w:rsidR="00F9679A" w:rsidRPr="006F6E6E" w:rsidRDefault="00F9679A" w:rsidP="00D2688B">
            <w:pPr>
              <w:spacing w:after="0" w:line="240" w:lineRule="auto"/>
              <w:jc w:val="center"/>
              <w:rPr>
                <w:rFonts w:ascii="Times New Roman" w:hAnsi="Times New Roman"/>
                <w:sz w:val="16"/>
                <w:szCs w:val="16"/>
              </w:rPr>
            </w:pPr>
            <w:r w:rsidRPr="006F6E6E">
              <w:rPr>
                <w:rFonts w:ascii="Times New Roman" w:hAnsi="Times New Roman"/>
                <w:sz w:val="16"/>
                <w:szCs w:val="16"/>
              </w:rPr>
              <w:t>x</w:t>
            </w:r>
          </w:p>
          <w:p w:rsidR="00F9679A" w:rsidRPr="006F6E6E" w:rsidRDefault="00F9679A" w:rsidP="00D2688B">
            <w:pPr>
              <w:spacing w:after="0" w:line="240" w:lineRule="auto"/>
              <w:jc w:val="center"/>
              <w:rPr>
                <w:rFonts w:ascii="Times New Roman" w:hAnsi="Times New Roman"/>
                <w:sz w:val="16"/>
                <w:szCs w:val="16"/>
              </w:rPr>
            </w:pPr>
            <w:r w:rsidRPr="006F6E6E">
              <w:rPr>
                <w:rFonts w:ascii="Times New Roman" w:hAnsi="Times New Roman"/>
                <w:sz w:val="16"/>
                <w:szCs w:val="16"/>
              </w:rPr>
              <w:t>x</w:t>
            </w:r>
          </w:p>
          <w:p w:rsidR="00F9679A" w:rsidRPr="006F6E6E" w:rsidRDefault="00F9679A" w:rsidP="00D2688B">
            <w:pPr>
              <w:spacing w:after="0" w:line="240" w:lineRule="auto"/>
              <w:jc w:val="center"/>
              <w:rPr>
                <w:rFonts w:ascii="Times New Roman" w:hAnsi="Times New Roman"/>
                <w:sz w:val="16"/>
                <w:szCs w:val="16"/>
              </w:rPr>
            </w:pPr>
            <w:r w:rsidRPr="006F6E6E">
              <w:rPr>
                <w:rFonts w:ascii="Times New Roman" w:hAnsi="Times New Roman"/>
                <w:sz w:val="16"/>
                <w:szCs w:val="16"/>
              </w:rPr>
              <w:t>x</w:t>
            </w:r>
          </w:p>
          <w:p w:rsidR="00F9679A" w:rsidRPr="006F6E6E" w:rsidRDefault="00F9679A" w:rsidP="00D2688B">
            <w:pPr>
              <w:spacing w:after="0" w:line="240" w:lineRule="auto"/>
              <w:jc w:val="center"/>
              <w:rPr>
                <w:rFonts w:ascii="Times New Roman" w:hAnsi="Times New Roman"/>
                <w:sz w:val="16"/>
                <w:szCs w:val="16"/>
              </w:rPr>
            </w:pPr>
            <w:r w:rsidRPr="006F6E6E">
              <w:rPr>
                <w:rFonts w:ascii="Times New Roman" w:hAnsi="Times New Roman"/>
                <w:sz w:val="16"/>
                <w:szCs w:val="16"/>
              </w:rPr>
              <w:t>x</w:t>
            </w:r>
          </w:p>
          <w:p w:rsidR="00F9679A" w:rsidRPr="006F6E6E" w:rsidRDefault="00F9679A" w:rsidP="00D2688B">
            <w:pPr>
              <w:spacing w:after="0" w:line="240" w:lineRule="auto"/>
              <w:jc w:val="center"/>
              <w:rPr>
                <w:rFonts w:ascii="Times New Roman" w:hAnsi="Times New Roman"/>
                <w:sz w:val="16"/>
                <w:szCs w:val="16"/>
              </w:rPr>
            </w:pPr>
            <w:r w:rsidRPr="006F6E6E">
              <w:rPr>
                <w:rFonts w:ascii="Times New Roman" w:hAnsi="Times New Roman"/>
                <w:sz w:val="16"/>
                <w:szCs w:val="16"/>
              </w:rPr>
              <w:t>x</w:t>
            </w:r>
          </w:p>
          <w:p w:rsidR="00F9679A" w:rsidRPr="006F6E6E" w:rsidRDefault="00F9679A" w:rsidP="00D2688B">
            <w:pPr>
              <w:spacing w:after="0" w:line="240" w:lineRule="auto"/>
              <w:jc w:val="center"/>
              <w:rPr>
                <w:rFonts w:ascii="Times New Roman" w:hAnsi="Times New Roman"/>
                <w:sz w:val="16"/>
                <w:szCs w:val="16"/>
              </w:rPr>
            </w:pPr>
            <w:r w:rsidRPr="006F6E6E">
              <w:rPr>
                <w:rFonts w:ascii="Times New Roman" w:hAnsi="Times New Roman"/>
                <w:sz w:val="16"/>
                <w:szCs w:val="16"/>
              </w:rPr>
              <w:t>x</w:t>
            </w:r>
          </w:p>
          <w:p w:rsidR="00F9679A" w:rsidRPr="006F6E6E" w:rsidRDefault="00F9679A" w:rsidP="00D2688B">
            <w:pPr>
              <w:spacing w:after="0" w:line="240" w:lineRule="auto"/>
              <w:jc w:val="center"/>
              <w:rPr>
                <w:rFonts w:ascii="Times New Roman" w:hAnsi="Times New Roman"/>
                <w:sz w:val="16"/>
                <w:szCs w:val="16"/>
              </w:rPr>
            </w:pPr>
            <w:r w:rsidRPr="006F6E6E">
              <w:rPr>
                <w:rFonts w:ascii="Times New Roman" w:hAnsi="Times New Roman"/>
                <w:sz w:val="16"/>
                <w:szCs w:val="16"/>
              </w:rPr>
              <w:t>x</w:t>
            </w:r>
          </w:p>
          <w:p w:rsidR="00F9679A" w:rsidRPr="006F6E6E" w:rsidRDefault="00F9679A" w:rsidP="00D2688B">
            <w:pPr>
              <w:spacing w:after="0" w:line="240" w:lineRule="auto"/>
              <w:jc w:val="center"/>
              <w:rPr>
                <w:rFonts w:ascii="Times New Roman" w:hAnsi="Times New Roman"/>
                <w:sz w:val="16"/>
                <w:szCs w:val="16"/>
              </w:rPr>
            </w:pPr>
            <w:r w:rsidRPr="006F6E6E">
              <w:rPr>
                <w:rFonts w:ascii="Times New Roman" w:hAnsi="Times New Roman"/>
                <w:sz w:val="16"/>
                <w:szCs w:val="16"/>
              </w:rPr>
              <w:t>x</w:t>
            </w:r>
          </w:p>
          <w:p w:rsidR="00F9679A" w:rsidRPr="006F6E6E" w:rsidRDefault="00F9679A" w:rsidP="00D2688B">
            <w:pPr>
              <w:spacing w:after="0" w:line="240" w:lineRule="auto"/>
              <w:jc w:val="center"/>
              <w:rPr>
                <w:rFonts w:ascii="Times New Roman" w:hAnsi="Times New Roman"/>
                <w:sz w:val="16"/>
                <w:szCs w:val="16"/>
              </w:rPr>
            </w:pPr>
            <w:r w:rsidRPr="006F6E6E">
              <w:rPr>
                <w:rFonts w:ascii="Times New Roman" w:hAnsi="Times New Roman"/>
                <w:sz w:val="16"/>
                <w:szCs w:val="16"/>
              </w:rPr>
              <w:t>x</w:t>
            </w:r>
          </w:p>
          <w:p w:rsidR="00F9679A" w:rsidRPr="006F6E6E" w:rsidRDefault="00F9679A" w:rsidP="00D2688B">
            <w:pPr>
              <w:spacing w:after="0" w:line="240" w:lineRule="auto"/>
              <w:jc w:val="center"/>
              <w:rPr>
                <w:rFonts w:ascii="Times New Roman" w:hAnsi="Times New Roman"/>
                <w:sz w:val="16"/>
                <w:szCs w:val="16"/>
              </w:rPr>
            </w:pPr>
            <w:r w:rsidRPr="006F6E6E">
              <w:rPr>
                <w:rFonts w:ascii="Times New Roman" w:hAnsi="Times New Roman"/>
                <w:sz w:val="16"/>
                <w:szCs w:val="16"/>
              </w:rPr>
              <w:t>x</w:t>
            </w:r>
          </w:p>
          <w:p w:rsidR="00F9679A" w:rsidRPr="006F6E6E" w:rsidRDefault="00F9679A" w:rsidP="00D2688B">
            <w:pPr>
              <w:spacing w:after="0" w:line="240" w:lineRule="auto"/>
              <w:jc w:val="center"/>
              <w:rPr>
                <w:rFonts w:ascii="Times New Roman" w:hAnsi="Times New Roman"/>
                <w:sz w:val="16"/>
                <w:szCs w:val="16"/>
              </w:rPr>
            </w:pPr>
          </w:p>
        </w:tc>
      </w:tr>
      <w:tr w:rsidR="00F9679A" w:rsidRPr="006F6E6E" w:rsidTr="00D2688B">
        <w:trPr>
          <w:trHeight w:val="155"/>
        </w:trPr>
        <w:tc>
          <w:tcPr>
            <w:tcW w:w="1101" w:type="dxa"/>
            <w:vMerge/>
          </w:tcPr>
          <w:p w:rsidR="00F9679A" w:rsidRPr="006F6E6E" w:rsidRDefault="00F9679A" w:rsidP="00D2688B">
            <w:pPr>
              <w:spacing w:after="0" w:line="240" w:lineRule="auto"/>
              <w:jc w:val="center"/>
              <w:rPr>
                <w:rFonts w:ascii="Times New Roman" w:hAnsi="Times New Roman"/>
                <w:sz w:val="16"/>
                <w:szCs w:val="16"/>
              </w:rPr>
            </w:pPr>
          </w:p>
        </w:tc>
        <w:tc>
          <w:tcPr>
            <w:tcW w:w="1275" w:type="dxa"/>
            <w:vMerge/>
          </w:tcPr>
          <w:p w:rsidR="00F9679A" w:rsidRPr="006F6E6E" w:rsidRDefault="00F9679A" w:rsidP="00D2688B">
            <w:pPr>
              <w:spacing w:after="0" w:line="240" w:lineRule="auto"/>
              <w:jc w:val="center"/>
              <w:rPr>
                <w:rFonts w:ascii="Times New Roman" w:hAnsi="Times New Roman"/>
                <w:sz w:val="16"/>
                <w:szCs w:val="16"/>
              </w:rPr>
            </w:pPr>
          </w:p>
        </w:tc>
        <w:tc>
          <w:tcPr>
            <w:tcW w:w="5812" w:type="dxa"/>
            <w:vMerge/>
            <w:tcBorders>
              <w:right w:val="single" w:sz="4" w:space="0" w:color="auto"/>
            </w:tcBorders>
          </w:tcPr>
          <w:p w:rsidR="00F9679A" w:rsidRPr="006F6E6E" w:rsidRDefault="00F9679A" w:rsidP="00D2688B">
            <w:pPr>
              <w:spacing w:after="0" w:line="240" w:lineRule="auto"/>
              <w:rPr>
                <w:rFonts w:ascii="Times New Roman" w:hAnsi="Times New Roman"/>
                <w:sz w:val="16"/>
                <w:szCs w:val="16"/>
              </w:rPr>
            </w:pPr>
          </w:p>
        </w:tc>
        <w:tc>
          <w:tcPr>
            <w:tcW w:w="709" w:type="dxa"/>
            <w:tcBorders>
              <w:top w:val="dashDotStroked" w:sz="24" w:space="0" w:color="auto"/>
              <w:left w:val="single" w:sz="4" w:space="0" w:color="auto"/>
              <w:bottom w:val="dashDotStroked" w:sz="24" w:space="0" w:color="auto"/>
            </w:tcBorders>
          </w:tcPr>
          <w:p w:rsidR="00F9679A" w:rsidRPr="006F6E6E" w:rsidRDefault="00F9679A" w:rsidP="00D2688B">
            <w:pPr>
              <w:spacing w:after="0" w:line="240" w:lineRule="auto"/>
              <w:jc w:val="center"/>
              <w:rPr>
                <w:rFonts w:ascii="Times New Roman" w:hAnsi="Times New Roman"/>
                <w:b/>
                <w:sz w:val="16"/>
                <w:szCs w:val="16"/>
              </w:rPr>
            </w:pPr>
            <w:r w:rsidRPr="006F6E6E">
              <w:rPr>
                <w:rFonts w:ascii="Times New Roman" w:hAnsi="Times New Roman"/>
                <w:b/>
                <w:sz w:val="16"/>
                <w:szCs w:val="16"/>
              </w:rPr>
              <w:t xml:space="preserve">X </w:t>
            </w:r>
          </w:p>
        </w:tc>
        <w:tc>
          <w:tcPr>
            <w:tcW w:w="709" w:type="dxa"/>
            <w:tcBorders>
              <w:top w:val="dashDotStroked" w:sz="24" w:space="0" w:color="auto"/>
              <w:bottom w:val="dashDotStroked" w:sz="24" w:space="0" w:color="auto"/>
            </w:tcBorders>
          </w:tcPr>
          <w:p w:rsidR="00F9679A" w:rsidRPr="006F6E6E" w:rsidRDefault="00F9679A" w:rsidP="00D2688B">
            <w:pPr>
              <w:spacing w:after="0" w:line="240" w:lineRule="auto"/>
              <w:jc w:val="center"/>
              <w:rPr>
                <w:rFonts w:ascii="Times New Roman" w:hAnsi="Times New Roman"/>
                <w:b/>
                <w:sz w:val="16"/>
                <w:szCs w:val="16"/>
              </w:rPr>
            </w:pPr>
            <w:r w:rsidRPr="006F6E6E">
              <w:rPr>
                <w:rFonts w:ascii="Times New Roman" w:hAnsi="Times New Roman"/>
                <w:b/>
                <w:sz w:val="16"/>
                <w:szCs w:val="16"/>
              </w:rPr>
              <w:t xml:space="preserve">X </w:t>
            </w:r>
          </w:p>
        </w:tc>
        <w:tc>
          <w:tcPr>
            <w:tcW w:w="567" w:type="dxa"/>
            <w:tcBorders>
              <w:top w:val="dashDotStroked" w:sz="24" w:space="0" w:color="auto"/>
              <w:bottom w:val="dashDotStroked" w:sz="24" w:space="0" w:color="auto"/>
            </w:tcBorders>
          </w:tcPr>
          <w:p w:rsidR="00F9679A" w:rsidRPr="006F6E6E" w:rsidRDefault="00F9679A" w:rsidP="00D2688B">
            <w:pPr>
              <w:spacing w:after="0" w:line="240" w:lineRule="auto"/>
              <w:jc w:val="center"/>
              <w:rPr>
                <w:rFonts w:ascii="Times New Roman" w:hAnsi="Times New Roman"/>
                <w:b/>
                <w:sz w:val="16"/>
                <w:szCs w:val="16"/>
              </w:rPr>
            </w:pPr>
            <w:r w:rsidRPr="006F6E6E">
              <w:rPr>
                <w:rFonts w:ascii="Times New Roman" w:hAnsi="Times New Roman"/>
                <w:b/>
                <w:sz w:val="16"/>
                <w:szCs w:val="16"/>
              </w:rPr>
              <w:t xml:space="preserve">X </w:t>
            </w:r>
          </w:p>
        </w:tc>
        <w:tc>
          <w:tcPr>
            <w:tcW w:w="600" w:type="dxa"/>
            <w:tcBorders>
              <w:top w:val="dashDotStroked" w:sz="24" w:space="0" w:color="auto"/>
              <w:bottom w:val="dashDotStroked" w:sz="24" w:space="0" w:color="auto"/>
            </w:tcBorders>
          </w:tcPr>
          <w:p w:rsidR="00F9679A" w:rsidRPr="006F6E6E" w:rsidRDefault="00F9679A" w:rsidP="00D2688B">
            <w:pPr>
              <w:spacing w:after="0" w:line="240" w:lineRule="auto"/>
              <w:jc w:val="center"/>
              <w:rPr>
                <w:rFonts w:ascii="Times New Roman" w:hAnsi="Times New Roman"/>
                <w:b/>
                <w:sz w:val="16"/>
                <w:szCs w:val="16"/>
              </w:rPr>
            </w:pPr>
            <w:r w:rsidRPr="006F6E6E">
              <w:rPr>
                <w:rFonts w:ascii="Times New Roman" w:hAnsi="Times New Roman"/>
                <w:b/>
                <w:sz w:val="16"/>
                <w:szCs w:val="16"/>
              </w:rPr>
              <w:t xml:space="preserve">X </w:t>
            </w:r>
          </w:p>
        </w:tc>
      </w:tr>
      <w:tr w:rsidR="00F9679A" w:rsidRPr="006F6E6E" w:rsidTr="00D2688B">
        <w:trPr>
          <w:trHeight w:val="1727"/>
        </w:trPr>
        <w:tc>
          <w:tcPr>
            <w:tcW w:w="1101" w:type="dxa"/>
            <w:vMerge/>
          </w:tcPr>
          <w:p w:rsidR="00F9679A" w:rsidRPr="006F6E6E" w:rsidRDefault="00F9679A" w:rsidP="00D2688B">
            <w:pPr>
              <w:spacing w:after="0" w:line="240" w:lineRule="auto"/>
              <w:jc w:val="center"/>
              <w:rPr>
                <w:rFonts w:ascii="Times New Roman" w:hAnsi="Times New Roman"/>
                <w:sz w:val="16"/>
                <w:szCs w:val="16"/>
              </w:rPr>
            </w:pPr>
          </w:p>
        </w:tc>
        <w:tc>
          <w:tcPr>
            <w:tcW w:w="1275" w:type="dxa"/>
            <w:vMerge/>
          </w:tcPr>
          <w:p w:rsidR="00F9679A" w:rsidRPr="006F6E6E" w:rsidRDefault="00F9679A" w:rsidP="00D2688B">
            <w:pPr>
              <w:spacing w:after="0" w:line="240" w:lineRule="auto"/>
              <w:jc w:val="center"/>
              <w:rPr>
                <w:rFonts w:ascii="Times New Roman" w:hAnsi="Times New Roman"/>
                <w:sz w:val="16"/>
                <w:szCs w:val="16"/>
              </w:rPr>
            </w:pPr>
          </w:p>
        </w:tc>
        <w:tc>
          <w:tcPr>
            <w:tcW w:w="5812" w:type="dxa"/>
            <w:vMerge/>
            <w:tcBorders>
              <w:right w:val="single" w:sz="4" w:space="0" w:color="auto"/>
            </w:tcBorders>
          </w:tcPr>
          <w:p w:rsidR="00F9679A" w:rsidRPr="006F6E6E" w:rsidRDefault="00F9679A" w:rsidP="00D2688B">
            <w:pPr>
              <w:spacing w:after="0" w:line="240" w:lineRule="auto"/>
              <w:rPr>
                <w:rFonts w:ascii="Times New Roman" w:hAnsi="Times New Roman"/>
                <w:sz w:val="16"/>
                <w:szCs w:val="16"/>
              </w:rPr>
            </w:pPr>
          </w:p>
        </w:tc>
        <w:tc>
          <w:tcPr>
            <w:tcW w:w="709" w:type="dxa"/>
            <w:tcBorders>
              <w:top w:val="dashDotStroked" w:sz="24" w:space="0" w:color="auto"/>
              <w:left w:val="single" w:sz="4" w:space="0" w:color="auto"/>
              <w:bottom w:val="dashDotStroked" w:sz="24" w:space="0" w:color="auto"/>
            </w:tcBorders>
          </w:tcPr>
          <w:p w:rsidR="00F9679A" w:rsidRPr="006F6E6E" w:rsidRDefault="00F9679A" w:rsidP="00D2688B">
            <w:pPr>
              <w:spacing w:after="0" w:line="240" w:lineRule="auto"/>
              <w:rPr>
                <w:rFonts w:ascii="Times New Roman" w:hAnsi="Times New Roman"/>
                <w:sz w:val="16"/>
                <w:szCs w:val="16"/>
              </w:rPr>
            </w:pPr>
          </w:p>
          <w:p w:rsidR="00F9679A" w:rsidRPr="006F6E6E" w:rsidRDefault="00F9679A" w:rsidP="00D2688B">
            <w:pPr>
              <w:spacing w:after="0" w:line="240" w:lineRule="auto"/>
              <w:jc w:val="center"/>
              <w:rPr>
                <w:rFonts w:ascii="Times New Roman" w:hAnsi="Times New Roman"/>
                <w:sz w:val="16"/>
                <w:szCs w:val="16"/>
              </w:rPr>
            </w:pPr>
            <w:r w:rsidRPr="006F6E6E">
              <w:rPr>
                <w:rFonts w:ascii="Times New Roman" w:hAnsi="Times New Roman"/>
                <w:sz w:val="16"/>
                <w:szCs w:val="16"/>
              </w:rPr>
              <w:t>x</w:t>
            </w:r>
          </w:p>
          <w:p w:rsidR="00F9679A" w:rsidRPr="006F6E6E" w:rsidRDefault="00F9679A" w:rsidP="00D2688B">
            <w:pPr>
              <w:spacing w:after="0" w:line="240" w:lineRule="auto"/>
              <w:jc w:val="center"/>
              <w:rPr>
                <w:rFonts w:ascii="Times New Roman" w:hAnsi="Times New Roman"/>
                <w:sz w:val="16"/>
                <w:szCs w:val="16"/>
              </w:rPr>
            </w:pPr>
            <w:r w:rsidRPr="006F6E6E">
              <w:rPr>
                <w:rFonts w:ascii="Times New Roman" w:hAnsi="Times New Roman"/>
                <w:sz w:val="16"/>
                <w:szCs w:val="16"/>
              </w:rPr>
              <w:t>x</w:t>
            </w:r>
          </w:p>
          <w:p w:rsidR="00F9679A" w:rsidRPr="006F6E6E" w:rsidRDefault="00F9679A" w:rsidP="00D2688B">
            <w:pPr>
              <w:spacing w:after="0" w:line="240" w:lineRule="auto"/>
              <w:jc w:val="center"/>
              <w:rPr>
                <w:rFonts w:ascii="Times New Roman" w:hAnsi="Times New Roman"/>
                <w:sz w:val="16"/>
                <w:szCs w:val="16"/>
              </w:rPr>
            </w:pPr>
            <w:r w:rsidRPr="006F6E6E">
              <w:rPr>
                <w:rFonts w:ascii="Times New Roman" w:hAnsi="Times New Roman"/>
                <w:sz w:val="16"/>
                <w:szCs w:val="16"/>
              </w:rPr>
              <w:t>x</w:t>
            </w:r>
          </w:p>
          <w:p w:rsidR="00F9679A" w:rsidRPr="006F6E6E" w:rsidRDefault="00F9679A" w:rsidP="00D2688B">
            <w:pPr>
              <w:spacing w:after="0" w:line="240" w:lineRule="auto"/>
              <w:jc w:val="center"/>
              <w:rPr>
                <w:rFonts w:ascii="Times New Roman" w:hAnsi="Times New Roman"/>
                <w:sz w:val="16"/>
                <w:szCs w:val="16"/>
              </w:rPr>
            </w:pPr>
            <w:r w:rsidRPr="006F6E6E">
              <w:rPr>
                <w:rFonts w:ascii="Times New Roman" w:hAnsi="Times New Roman"/>
                <w:sz w:val="16"/>
                <w:szCs w:val="16"/>
              </w:rPr>
              <w:t>x</w:t>
            </w:r>
          </w:p>
          <w:p w:rsidR="00F9679A" w:rsidRPr="006F6E6E" w:rsidRDefault="00F9679A" w:rsidP="00D2688B">
            <w:pPr>
              <w:spacing w:after="0" w:line="240" w:lineRule="auto"/>
              <w:jc w:val="center"/>
              <w:rPr>
                <w:rFonts w:ascii="Times New Roman" w:hAnsi="Times New Roman"/>
                <w:sz w:val="16"/>
                <w:szCs w:val="16"/>
              </w:rPr>
            </w:pPr>
            <w:r w:rsidRPr="006F6E6E">
              <w:rPr>
                <w:rFonts w:ascii="Times New Roman" w:hAnsi="Times New Roman"/>
                <w:sz w:val="16"/>
                <w:szCs w:val="16"/>
              </w:rPr>
              <w:t>x</w:t>
            </w:r>
          </w:p>
          <w:p w:rsidR="00F9679A" w:rsidRPr="006F6E6E" w:rsidRDefault="00F9679A" w:rsidP="00D2688B">
            <w:pPr>
              <w:spacing w:after="0" w:line="240" w:lineRule="auto"/>
              <w:jc w:val="center"/>
              <w:rPr>
                <w:rFonts w:ascii="Times New Roman" w:hAnsi="Times New Roman"/>
                <w:sz w:val="16"/>
                <w:szCs w:val="16"/>
              </w:rPr>
            </w:pPr>
            <w:r w:rsidRPr="006F6E6E">
              <w:rPr>
                <w:rFonts w:ascii="Times New Roman" w:hAnsi="Times New Roman"/>
                <w:sz w:val="16"/>
                <w:szCs w:val="16"/>
              </w:rPr>
              <w:t>x</w:t>
            </w:r>
          </w:p>
          <w:p w:rsidR="00F9679A" w:rsidRPr="006F6E6E" w:rsidRDefault="00F9679A" w:rsidP="00D2688B">
            <w:pPr>
              <w:spacing w:after="0" w:line="240" w:lineRule="auto"/>
              <w:jc w:val="center"/>
              <w:rPr>
                <w:rFonts w:ascii="Times New Roman" w:hAnsi="Times New Roman"/>
                <w:sz w:val="16"/>
                <w:szCs w:val="16"/>
              </w:rPr>
            </w:pPr>
            <w:r w:rsidRPr="006F6E6E">
              <w:rPr>
                <w:rFonts w:ascii="Times New Roman" w:hAnsi="Times New Roman"/>
                <w:sz w:val="16"/>
                <w:szCs w:val="16"/>
              </w:rPr>
              <w:t>x</w:t>
            </w:r>
          </w:p>
          <w:p w:rsidR="00F9679A" w:rsidRPr="006F6E6E" w:rsidRDefault="00F9679A" w:rsidP="00D2688B">
            <w:pPr>
              <w:spacing w:after="0" w:line="240" w:lineRule="auto"/>
              <w:jc w:val="center"/>
              <w:rPr>
                <w:rFonts w:ascii="Times New Roman" w:hAnsi="Times New Roman"/>
                <w:sz w:val="16"/>
                <w:szCs w:val="16"/>
              </w:rPr>
            </w:pPr>
            <w:r w:rsidRPr="006F6E6E">
              <w:rPr>
                <w:rFonts w:ascii="Times New Roman" w:hAnsi="Times New Roman"/>
                <w:sz w:val="16"/>
                <w:szCs w:val="16"/>
              </w:rPr>
              <w:t>x</w:t>
            </w:r>
          </w:p>
        </w:tc>
        <w:tc>
          <w:tcPr>
            <w:tcW w:w="709" w:type="dxa"/>
            <w:tcBorders>
              <w:top w:val="dashDotStroked" w:sz="24" w:space="0" w:color="auto"/>
              <w:bottom w:val="dashDotStroked" w:sz="24" w:space="0" w:color="auto"/>
            </w:tcBorders>
          </w:tcPr>
          <w:p w:rsidR="00F9679A" w:rsidRPr="006F6E6E" w:rsidRDefault="00F9679A" w:rsidP="00D2688B">
            <w:pPr>
              <w:spacing w:after="0" w:line="240" w:lineRule="auto"/>
              <w:jc w:val="center"/>
              <w:rPr>
                <w:rFonts w:ascii="Times New Roman" w:hAnsi="Times New Roman"/>
                <w:sz w:val="16"/>
                <w:szCs w:val="16"/>
              </w:rPr>
            </w:pPr>
          </w:p>
          <w:p w:rsidR="00F9679A" w:rsidRPr="006F6E6E" w:rsidRDefault="00F9679A" w:rsidP="00D2688B">
            <w:pPr>
              <w:spacing w:after="0" w:line="240" w:lineRule="auto"/>
              <w:jc w:val="center"/>
              <w:rPr>
                <w:rFonts w:ascii="Times New Roman" w:hAnsi="Times New Roman"/>
                <w:sz w:val="16"/>
                <w:szCs w:val="16"/>
              </w:rPr>
            </w:pPr>
            <w:r w:rsidRPr="006F6E6E">
              <w:rPr>
                <w:rFonts w:ascii="Times New Roman" w:hAnsi="Times New Roman"/>
                <w:sz w:val="16"/>
                <w:szCs w:val="16"/>
              </w:rPr>
              <w:t>x</w:t>
            </w:r>
          </w:p>
          <w:p w:rsidR="00F9679A" w:rsidRPr="006F6E6E" w:rsidRDefault="00F9679A" w:rsidP="00D2688B">
            <w:pPr>
              <w:spacing w:after="0" w:line="240" w:lineRule="auto"/>
              <w:jc w:val="center"/>
              <w:rPr>
                <w:rFonts w:ascii="Times New Roman" w:hAnsi="Times New Roman"/>
                <w:sz w:val="16"/>
                <w:szCs w:val="16"/>
              </w:rPr>
            </w:pPr>
            <w:r w:rsidRPr="006F6E6E">
              <w:rPr>
                <w:rFonts w:ascii="Times New Roman" w:hAnsi="Times New Roman"/>
                <w:sz w:val="16"/>
                <w:szCs w:val="16"/>
              </w:rPr>
              <w:t>x</w:t>
            </w:r>
          </w:p>
          <w:p w:rsidR="00F9679A" w:rsidRPr="006F6E6E" w:rsidRDefault="00F9679A" w:rsidP="00D2688B">
            <w:pPr>
              <w:spacing w:after="0" w:line="240" w:lineRule="auto"/>
              <w:jc w:val="center"/>
              <w:rPr>
                <w:rFonts w:ascii="Times New Roman" w:hAnsi="Times New Roman"/>
                <w:sz w:val="16"/>
                <w:szCs w:val="16"/>
              </w:rPr>
            </w:pPr>
            <w:r w:rsidRPr="006F6E6E">
              <w:rPr>
                <w:rFonts w:ascii="Times New Roman" w:hAnsi="Times New Roman"/>
                <w:sz w:val="16"/>
                <w:szCs w:val="16"/>
              </w:rPr>
              <w:t>x</w:t>
            </w:r>
          </w:p>
          <w:p w:rsidR="00F9679A" w:rsidRPr="006F6E6E" w:rsidRDefault="00F9679A" w:rsidP="00D2688B">
            <w:pPr>
              <w:spacing w:after="0" w:line="240" w:lineRule="auto"/>
              <w:jc w:val="center"/>
              <w:rPr>
                <w:rFonts w:ascii="Times New Roman" w:hAnsi="Times New Roman"/>
                <w:sz w:val="16"/>
                <w:szCs w:val="16"/>
              </w:rPr>
            </w:pPr>
            <w:r w:rsidRPr="006F6E6E">
              <w:rPr>
                <w:rFonts w:ascii="Times New Roman" w:hAnsi="Times New Roman"/>
                <w:sz w:val="16"/>
                <w:szCs w:val="16"/>
              </w:rPr>
              <w:t>x</w:t>
            </w:r>
          </w:p>
          <w:p w:rsidR="00F9679A" w:rsidRPr="006F6E6E" w:rsidRDefault="00F9679A" w:rsidP="00D2688B">
            <w:pPr>
              <w:spacing w:after="0" w:line="240" w:lineRule="auto"/>
              <w:jc w:val="center"/>
              <w:rPr>
                <w:rFonts w:ascii="Times New Roman" w:hAnsi="Times New Roman"/>
                <w:sz w:val="16"/>
                <w:szCs w:val="16"/>
              </w:rPr>
            </w:pPr>
            <w:r w:rsidRPr="006F6E6E">
              <w:rPr>
                <w:rFonts w:ascii="Times New Roman" w:hAnsi="Times New Roman"/>
                <w:sz w:val="16"/>
                <w:szCs w:val="16"/>
              </w:rPr>
              <w:t>x</w:t>
            </w:r>
          </w:p>
          <w:p w:rsidR="00F9679A" w:rsidRPr="006F6E6E" w:rsidRDefault="00F9679A" w:rsidP="00D2688B">
            <w:pPr>
              <w:spacing w:after="0" w:line="240" w:lineRule="auto"/>
              <w:jc w:val="center"/>
              <w:rPr>
                <w:rFonts w:ascii="Times New Roman" w:hAnsi="Times New Roman"/>
                <w:sz w:val="16"/>
                <w:szCs w:val="16"/>
              </w:rPr>
            </w:pPr>
            <w:r w:rsidRPr="006F6E6E">
              <w:rPr>
                <w:rFonts w:ascii="Times New Roman" w:hAnsi="Times New Roman"/>
                <w:sz w:val="16"/>
                <w:szCs w:val="16"/>
              </w:rPr>
              <w:t>x</w:t>
            </w:r>
          </w:p>
          <w:p w:rsidR="00F9679A" w:rsidRPr="006F6E6E" w:rsidRDefault="00F9679A" w:rsidP="00D2688B">
            <w:pPr>
              <w:spacing w:after="0" w:line="240" w:lineRule="auto"/>
              <w:jc w:val="center"/>
              <w:rPr>
                <w:rFonts w:ascii="Times New Roman" w:hAnsi="Times New Roman"/>
                <w:sz w:val="16"/>
                <w:szCs w:val="16"/>
              </w:rPr>
            </w:pPr>
          </w:p>
        </w:tc>
        <w:tc>
          <w:tcPr>
            <w:tcW w:w="567" w:type="dxa"/>
            <w:tcBorders>
              <w:top w:val="dashDotStroked" w:sz="24" w:space="0" w:color="auto"/>
              <w:bottom w:val="dashDotStroked" w:sz="24" w:space="0" w:color="auto"/>
            </w:tcBorders>
          </w:tcPr>
          <w:p w:rsidR="00F9679A" w:rsidRPr="006F6E6E" w:rsidRDefault="00F9679A" w:rsidP="00D2688B">
            <w:pPr>
              <w:spacing w:after="0" w:line="240" w:lineRule="auto"/>
              <w:jc w:val="center"/>
              <w:rPr>
                <w:rFonts w:ascii="Times New Roman" w:hAnsi="Times New Roman"/>
                <w:sz w:val="16"/>
                <w:szCs w:val="16"/>
              </w:rPr>
            </w:pPr>
          </w:p>
          <w:p w:rsidR="00F9679A" w:rsidRPr="006F6E6E" w:rsidRDefault="00F9679A" w:rsidP="00D2688B">
            <w:pPr>
              <w:spacing w:after="0" w:line="240" w:lineRule="auto"/>
              <w:jc w:val="center"/>
              <w:rPr>
                <w:rFonts w:ascii="Times New Roman" w:hAnsi="Times New Roman"/>
                <w:sz w:val="16"/>
                <w:szCs w:val="16"/>
              </w:rPr>
            </w:pPr>
            <w:r w:rsidRPr="006F6E6E">
              <w:rPr>
                <w:rFonts w:ascii="Times New Roman" w:hAnsi="Times New Roman"/>
                <w:sz w:val="16"/>
                <w:szCs w:val="16"/>
              </w:rPr>
              <w:t>x</w:t>
            </w:r>
          </w:p>
          <w:p w:rsidR="00F9679A" w:rsidRPr="006F6E6E" w:rsidRDefault="00F9679A" w:rsidP="00D2688B">
            <w:pPr>
              <w:spacing w:after="0" w:line="240" w:lineRule="auto"/>
              <w:jc w:val="center"/>
              <w:rPr>
                <w:rFonts w:ascii="Times New Roman" w:hAnsi="Times New Roman"/>
                <w:sz w:val="16"/>
                <w:szCs w:val="16"/>
              </w:rPr>
            </w:pPr>
            <w:r w:rsidRPr="006F6E6E">
              <w:rPr>
                <w:rFonts w:ascii="Times New Roman" w:hAnsi="Times New Roman"/>
                <w:sz w:val="16"/>
                <w:szCs w:val="16"/>
              </w:rPr>
              <w:t>x</w:t>
            </w:r>
          </w:p>
          <w:p w:rsidR="00F9679A" w:rsidRPr="006F6E6E" w:rsidRDefault="00F9679A" w:rsidP="00D2688B">
            <w:pPr>
              <w:spacing w:after="0" w:line="240" w:lineRule="auto"/>
              <w:jc w:val="center"/>
              <w:rPr>
                <w:rFonts w:ascii="Times New Roman" w:hAnsi="Times New Roman"/>
                <w:sz w:val="16"/>
                <w:szCs w:val="16"/>
              </w:rPr>
            </w:pPr>
            <w:r w:rsidRPr="006F6E6E">
              <w:rPr>
                <w:rFonts w:ascii="Times New Roman" w:hAnsi="Times New Roman"/>
                <w:sz w:val="16"/>
                <w:szCs w:val="16"/>
              </w:rPr>
              <w:t>x</w:t>
            </w:r>
          </w:p>
          <w:p w:rsidR="00F9679A" w:rsidRPr="006F6E6E" w:rsidRDefault="00F9679A" w:rsidP="00D2688B">
            <w:pPr>
              <w:spacing w:after="0" w:line="240" w:lineRule="auto"/>
              <w:jc w:val="center"/>
              <w:rPr>
                <w:rFonts w:ascii="Times New Roman" w:hAnsi="Times New Roman"/>
                <w:sz w:val="16"/>
                <w:szCs w:val="16"/>
              </w:rPr>
            </w:pPr>
            <w:r w:rsidRPr="006F6E6E">
              <w:rPr>
                <w:rFonts w:ascii="Times New Roman" w:hAnsi="Times New Roman"/>
                <w:sz w:val="16"/>
                <w:szCs w:val="16"/>
              </w:rPr>
              <w:t>x</w:t>
            </w:r>
          </w:p>
          <w:p w:rsidR="00F9679A" w:rsidRPr="006F6E6E" w:rsidRDefault="00F9679A" w:rsidP="00D2688B">
            <w:pPr>
              <w:spacing w:after="0" w:line="240" w:lineRule="auto"/>
              <w:jc w:val="center"/>
              <w:rPr>
                <w:rFonts w:ascii="Times New Roman" w:hAnsi="Times New Roman"/>
                <w:sz w:val="16"/>
                <w:szCs w:val="16"/>
              </w:rPr>
            </w:pPr>
            <w:r w:rsidRPr="006F6E6E">
              <w:rPr>
                <w:rFonts w:ascii="Times New Roman" w:hAnsi="Times New Roman"/>
                <w:sz w:val="16"/>
                <w:szCs w:val="16"/>
              </w:rPr>
              <w:t>x</w:t>
            </w:r>
          </w:p>
          <w:p w:rsidR="00F9679A" w:rsidRPr="006F6E6E" w:rsidRDefault="00F9679A" w:rsidP="00D2688B">
            <w:pPr>
              <w:spacing w:after="0" w:line="240" w:lineRule="auto"/>
              <w:jc w:val="center"/>
              <w:rPr>
                <w:rFonts w:ascii="Times New Roman" w:hAnsi="Times New Roman"/>
                <w:sz w:val="16"/>
                <w:szCs w:val="16"/>
              </w:rPr>
            </w:pPr>
            <w:r w:rsidRPr="006F6E6E">
              <w:rPr>
                <w:rFonts w:ascii="Times New Roman" w:hAnsi="Times New Roman"/>
                <w:sz w:val="16"/>
                <w:szCs w:val="16"/>
              </w:rPr>
              <w:t>x</w:t>
            </w:r>
          </w:p>
          <w:p w:rsidR="00F9679A" w:rsidRPr="006F6E6E" w:rsidRDefault="00F9679A" w:rsidP="00D2688B">
            <w:pPr>
              <w:spacing w:after="0" w:line="240" w:lineRule="auto"/>
              <w:jc w:val="center"/>
              <w:rPr>
                <w:rFonts w:ascii="Times New Roman" w:hAnsi="Times New Roman"/>
                <w:sz w:val="16"/>
                <w:szCs w:val="16"/>
              </w:rPr>
            </w:pPr>
            <w:r w:rsidRPr="006F6E6E">
              <w:rPr>
                <w:rFonts w:ascii="Times New Roman" w:hAnsi="Times New Roman"/>
                <w:sz w:val="16"/>
                <w:szCs w:val="16"/>
              </w:rPr>
              <w:t>x</w:t>
            </w:r>
          </w:p>
          <w:p w:rsidR="00F9679A" w:rsidRPr="006F6E6E" w:rsidRDefault="00F9679A" w:rsidP="00D2688B">
            <w:pPr>
              <w:spacing w:after="0" w:line="240" w:lineRule="auto"/>
              <w:jc w:val="center"/>
              <w:rPr>
                <w:rFonts w:ascii="Times New Roman" w:hAnsi="Times New Roman"/>
                <w:sz w:val="16"/>
                <w:szCs w:val="16"/>
              </w:rPr>
            </w:pPr>
            <w:r w:rsidRPr="006F6E6E">
              <w:rPr>
                <w:rFonts w:ascii="Times New Roman" w:hAnsi="Times New Roman"/>
                <w:sz w:val="16"/>
                <w:szCs w:val="16"/>
              </w:rPr>
              <w:t>x</w:t>
            </w:r>
          </w:p>
        </w:tc>
        <w:tc>
          <w:tcPr>
            <w:tcW w:w="600" w:type="dxa"/>
            <w:tcBorders>
              <w:top w:val="dashDotStroked" w:sz="24" w:space="0" w:color="auto"/>
              <w:bottom w:val="dashDotStroked" w:sz="24" w:space="0" w:color="auto"/>
            </w:tcBorders>
          </w:tcPr>
          <w:p w:rsidR="00F9679A" w:rsidRPr="006F6E6E" w:rsidRDefault="00F9679A" w:rsidP="00D2688B">
            <w:pPr>
              <w:spacing w:after="0" w:line="240" w:lineRule="auto"/>
              <w:jc w:val="center"/>
              <w:rPr>
                <w:rFonts w:ascii="Times New Roman" w:hAnsi="Times New Roman"/>
                <w:sz w:val="16"/>
                <w:szCs w:val="16"/>
              </w:rPr>
            </w:pPr>
          </w:p>
          <w:p w:rsidR="00F9679A" w:rsidRPr="006F6E6E" w:rsidRDefault="00F9679A" w:rsidP="00D2688B">
            <w:pPr>
              <w:spacing w:after="0" w:line="240" w:lineRule="auto"/>
              <w:jc w:val="center"/>
              <w:rPr>
                <w:rFonts w:ascii="Times New Roman" w:hAnsi="Times New Roman"/>
                <w:sz w:val="16"/>
                <w:szCs w:val="16"/>
              </w:rPr>
            </w:pPr>
            <w:r w:rsidRPr="006F6E6E">
              <w:rPr>
                <w:rFonts w:ascii="Times New Roman" w:hAnsi="Times New Roman"/>
                <w:sz w:val="16"/>
                <w:szCs w:val="16"/>
              </w:rPr>
              <w:t>x</w:t>
            </w:r>
          </w:p>
          <w:p w:rsidR="00F9679A" w:rsidRPr="006F6E6E" w:rsidRDefault="00F9679A" w:rsidP="00D2688B">
            <w:pPr>
              <w:spacing w:after="0" w:line="240" w:lineRule="auto"/>
              <w:jc w:val="center"/>
              <w:rPr>
                <w:rFonts w:ascii="Times New Roman" w:hAnsi="Times New Roman"/>
                <w:sz w:val="16"/>
                <w:szCs w:val="16"/>
              </w:rPr>
            </w:pPr>
            <w:r w:rsidRPr="006F6E6E">
              <w:rPr>
                <w:rFonts w:ascii="Times New Roman" w:hAnsi="Times New Roman"/>
                <w:sz w:val="16"/>
                <w:szCs w:val="16"/>
              </w:rPr>
              <w:t>x</w:t>
            </w:r>
          </w:p>
          <w:p w:rsidR="00F9679A" w:rsidRPr="006F6E6E" w:rsidRDefault="00F9679A" w:rsidP="00D2688B">
            <w:pPr>
              <w:spacing w:after="0" w:line="240" w:lineRule="auto"/>
              <w:jc w:val="center"/>
              <w:rPr>
                <w:rFonts w:ascii="Times New Roman" w:hAnsi="Times New Roman"/>
                <w:sz w:val="16"/>
                <w:szCs w:val="16"/>
              </w:rPr>
            </w:pPr>
            <w:r w:rsidRPr="006F6E6E">
              <w:rPr>
                <w:rFonts w:ascii="Times New Roman" w:hAnsi="Times New Roman"/>
                <w:sz w:val="16"/>
                <w:szCs w:val="16"/>
              </w:rPr>
              <w:t>x</w:t>
            </w:r>
          </w:p>
          <w:p w:rsidR="00F9679A" w:rsidRPr="006F6E6E" w:rsidRDefault="00F9679A" w:rsidP="00D2688B">
            <w:pPr>
              <w:spacing w:after="0" w:line="240" w:lineRule="auto"/>
              <w:jc w:val="center"/>
              <w:rPr>
                <w:rFonts w:ascii="Times New Roman" w:hAnsi="Times New Roman"/>
                <w:sz w:val="16"/>
                <w:szCs w:val="16"/>
              </w:rPr>
            </w:pPr>
            <w:r w:rsidRPr="006F6E6E">
              <w:rPr>
                <w:rFonts w:ascii="Times New Roman" w:hAnsi="Times New Roman"/>
                <w:sz w:val="16"/>
                <w:szCs w:val="16"/>
              </w:rPr>
              <w:t>x</w:t>
            </w:r>
          </w:p>
          <w:p w:rsidR="00F9679A" w:rsidRPr="006F6E6E" w:rsidRDefault="00F9679A" w:rsidP="00D2688B">
            <w:pPr>
              <w:spacing w:after="0" w:line="240" w:lineRule="auto"/>
              <w:jc w:val="center"/>
              <w:rPr>
                <w:rFonts w:ascii="Times New Roman" w:hAnsi="Times New Roman"/>
                <w:sz w:val="16"/>
                <w:szCs w:val="16"/>
              </w:rPr>
            </w:pPr>
            <w:r w:rsidRPr="006F6E6E">
              <w:rPr>
                <w:rFonts w:ascii="Times New Roman" w:hAnsi="Times New Roman"/>
                <w:sz w:val="16"/>
                <w:szCs w:val="16"/>
              </w:rPr>
              <w:t>x</w:t>
            </w:r>
          </w:p>
          <w:p w:rsidR="00F9679A" w:rsidRPr="006F6E6E" w:rsidRDefault="00F9679A" w:rsidP="00D2688B">
            <w:pPr>
              <w:spacing w:after="0" w:line="240" w:lineRule="auto"/>
              <w:jc w:val="center"/>
              <w:rPr>
                <w:rFonts w:ascii="Times New Roman" w:hAnsi="Times New Roman"/>
                <w:sz w:val="16"/>
                <w:szCs w:val="16"/>
              </w:rPr>
            </w:pPr>
            <w:r w:rsidRPr="006F6E6E">
              <w:rPr>
                <w:rFonts w:ascii="Times New Roman" w:hAnsi="Times New Roman"/>
                <w:sz w:val="16"/>
                <w:szCs w:val="16"/>
              </w:rPr>
              <w:t>x</w:t>
            </w:r>
          </w:p>
          <w:p w:rsidR="00F9679A" w:rsidRPr="006F6E6E" w:rsidRDefault="00F9679A" w:rsidP="00D2688B">
            <w:pPr>
              <w:spacing w:after="0" w:line="240" w:lineRule="auto"/>
              <w:jc w:val="center"/>
              <w:rPr>
                <w:rFonts w:ascii="Times New Roman" w:hAnsi="Times New Roman"/>
                <w:sz w:val="16"/>
                <w:szCs w:val="16"/>
              </w:rPr>
            </w:pPr>
            <w:r w:rsidRPr="006F6E6E">
              <w:rPr>
                <w:rFonts w:ascii="Times New Roman" w:hAnsi="Times New Roman"/>
                <w:sz w:val="16"/>
                <w:szCs w:val="16"/>
              </w:rPr>
              <w:t>x</w:t>
            </w:r>
          </w:p>
          <w:p w:rsidR="00F9679A" w:rsidRPr="006F6E6E" w:rsidRDefault="00F9679A" w:rsidP="00D2688B">
            <w:pPr>
              <w:spacing w:after="0" w:line="240" w:lineRule="auto"/>
              <w:jc w:val="center"/>
              <w:rPr>
                <w:rFonts w:ascii="Times New Roman" w:hAnsi="Times New Roman"/>
                <w:sz w:val="16"/>
                <w:szCs w:val="16"/>
              </w:rPr>
            </w:pPr>
            <w:r w:rsidRPr="006F6E6E">
              <w:rPr>
                <w:rFonts w:ascii="Times New Roman" w:hAnsi="Times New Roman"/>
                <w:sz w:val="16"/>
                <w:szCs w:val="16"/>
              </w:rPr>
              <w:t>x</w:t>
            </w:r>
          </w:p>
        </w:tc>
      </w:tr>
      <w:tr w:rsidR="00F9679A" w:rsidRPr="006F6E6E" w:rsidTr="00D2688B">
        <w:trPr>
          <w:trHeight w:val="293"/>
        </w:trPr>
        <w:tc>
          <w:tcPr>
            <w:tcW w:w="1101" w:type="dxa"/>
            <w:vMerge/>
          </w:tcPr>
          <w:p w:rsidR="00F9679A" w:rsidRPr="006F6E6E" w:rsidRDefault="00F9679A" w:rsidP="00D2688B">
            <w:pPr>
              <w:spacing w:after="0" w:line="240" w:lineRule="auto"/>
              <w:jc w:val="center"/>
              <w:rPr>
                <w:rFonts w:ascii="Times New Roman" w:hAnsi="Times New Roman"/>
                <w:sz w:val="16"/>
                <w:szCs w:val="16"/>
              </w:rPr>
            </w:pPr>
          </w:p>
        </w:tc>
        <w:tc>
          <w:tcPr>
            <w:tcW w:w="1275" w:type="dxa"/>
            <w:vMerge/>
          </w:tcPr>
          <w:p w:rsidR="00F9679A" w:rsidRPr="006F6E6E" w:rsidRDefault="00F9679A" w:rsidP="00D2688B">
            <w:pPr>
              <w:spacing w:after="0" w:line="240" w:lineRule="auto"/>
              <w:jc w:val="center"/>
              <w:rPr>
                <w:rFonts w:ascii="Times New Roman" w:hAnsi="Times New Roman"/>
                <w:sz w:val="16"/>
                <w:szCs w:val="16"/>
              </w:rPr>
            </w:pPr>
          </w:p>
        </w:tc>
        <w:tc>
          <w:tcPr>
            <w:tcW w:w="5812" w:type="dxa"/>
            <w:vMerge/>
            <w:tcBorders>
              <w:right w:val="single" w:sz="4" w:space="0" w:color="auto"/>
            </w:tcBorders>
          </w:tcPr>
          <w:p w:rsidR="00F9679A" w:rsidRPr="006F6E6E" w:rsidRDefault="00F9679A" w:rsidP="00D2688B">
            <w:pPr>
              <w:spacing w:after="0" w:line="240" w:lineRule="auto"/>
              <w:rPr>
                <w:rFonts w:ascii="Times New Roman" w:hAnsi="Times New Roman"/>
                <w:sz w:val="16"/>
                <w:szCs w:val="16"/>
              </w:rPr>
            </w:pPr>
          </w:p>
        </w:tc>
        <w:tc>
          <w:tcPr>
            <w:tcW w:w="709" w:type="dxa"/>
            <w:tcBorders>
              <w:top w:val="dashDotStroked" w:sz="24" w:space="0" w:color="auto"/>
              <w:left w:val="single" w:sz="4" w:space="0" w:color="auto"/>
              <w:bottom w:val="dashDotStroked" w:sz="24" w:space="0" w:color="auto"/>
            </w:tcBorders>
          </w:tcPr>
          <w:p w:rsidR="00F9679A" w:rsidRPr="006F6E6E" w:rsidRDefault="00F9679A" w:rsidP="00D2688B">
            <w:pPr>
              <w:spacing w:after="0" w:line="240" w:lineRule="auto"/>
              <w:jc w:val="center"/>
              <w:rPr>
                <w:rFonts w:ascii="Times New Roman" w:hAnsi="Times New Roman"/>
                <w:b/>
                <w:sz w:val="16"/>
                <w:szCs w:val="16"/>
              </w:rPr>
            </w:pPr>
            <w:r w:rsidRPr="006F6E6E">
              <w:rPr>
                <w:rFonts w:ascii="Times New Roman" w:hAnsi="Times New Roman"/>
                <w:b/>
                <w:sz w:val="16"/>
                <w:szCs w:val="16"/>
              </w:rPr>
              <w:t xml:space="preserve">X </w:t>
            </w:r>
          </w:p>
        </w:tc>
        <w:tc>
          <w:tcPr>
            <w:tcW w:w="709" w:type="dxa"/>
            <w:tcBorders>
              <w:top w:val="dashDotStroked" w:sz="24" w:space="0" w:color="auto"/>
              <w:bottom w:val="dashDotStroked" w:sz="24" w:space="0" w:color="auto"/>
            </w:tcBorders>
          </w:tcPr>
          <w:p w:rsidR="00F9679A" w:rsidRPr="006F6E6E" w:rsidRDefault="00F9679A" w:rsidP="00D2688B">
            <w:pPr>
              <w:spacing w:after="0" w:line="240" w:lineRule="auto"/>
              <w:jc w:val="center"/>
              <w:rPr>
                <w:rFonts w:ascii="Times New Roman" w:hAnsi="Times New Roman"/>
                <w:b/>
                <w:sz w:val="16"/>
                <w:szCs w:val="16"/>
              </w:rPr>
            </w:pPr>
            <w:r w:rsidRPr="006F6E6E">
              <w:rPr>
                <w:rFonts w:ascii="Times New Roman" w:hAnsi="Times New Roman"/>
                <w:b/>
                <w:sz w:val="16"/>
                <w:szCs w:val="16"/>
              </w:rPr>
              <w:t xml:space="preserve">X </w:t>
            </w:r>
          </w:p>
        </w:tc>
        <w:tc>
          <w:tcPr>
            <w:tcW w:w="567" w:type="dxa"/>
            <w:tcBorders>
              <w:top w:val="dashDotStroked" w:sz="24" w:space="0" w:color="auto"/>
              <w:bottom w:val="dashDotStroked" w:sz="24" w:space="0" w:color="auto"/>
            </w:tcBorders>
          </w:tcPr>
          <w:p w:rsidR="00F9679A" w:rsidRPr="006F6E6E" w:rsidRDefault="00F9679A" w:rsidP="00D2688B">
            <w:pPr>
              <w:spacing w:after="0" w:line="240" w:lineRule="auto"/>
              <w:jc w:val="center"/>
              <w:rPr>
                <w:rFonts w:ascii="Times New Roman" w:hAnsi="Times New Roman"/>
                <w:b/>
                <w:sz w:val="16"/>
                <w:szCs w:val="16"/>
              </w:rPr>
            </w:pPr>
            <w:r w:rsidRPr="006F6E6E">
              <w:rPr>
                <w:rFonts w:ascii="Times New Roman" w:hAnsi="Times New Roman"/>
                <w:b/>
                <w:sz w:val="16"/>
                <w:szCs w:val="16"/>
              </w:rPr>
              <w:t xml:space="preserve">X </w:t>
            </w:r>
          </w:p>
        </w:tc>
        <w:tc>
          <w:tcPr>
            <w:tcW w:w="600" w:type="dxa"/>
            <w:tcBorders>
              <w:top w:val="dashDotStroked" w:sz="24" w:space="0" w:color="auto"/>
              <w:bottom w:val="dashDotStroked" w:sz="24" w:space="0" w:color="auto"/>
            </w:tcBorders>
          </w:tcPr>
          <w:p w:rsidR="00F9679A" w:rsidRPr="006F6E6E" w:rsidRDefault="00F9679A" w:rsidP="00D2688B">
            <w:pPr>
              <w:spacing w:after="0" w:line="240" w:lineRule="auto"/>
              <w:jc w:val="center"/>
              <w:rPr>
                <w:rFonts w:ascii="Times New Roman" w:hAnsi="Times New Roman"/>
                <w:b/>
                <w:sz w:val="16"/>
                <w:szCs w:val="16"/>
              </w:rPr>
            </w:pPr>
            <w:r w:rsidRPr="006F6E6E">
              <w:rPr>
                <w:rFonts w:ascii="Times New Roman" w:hAnsi="Times New Roman"/>
                <w:b/>
                <w:sz w:val="16"/>
                <w:szCs w:val="16"/>
              </w:rPr>
              <w:t xml:space="preserve">X </w:t>
            </w:r>
          </w:p>
        </w:tc>
      </w:tr>
      <w:tr w:rsidR="00F9679A" w:rsidRPr="006F6E6E" w:rsidTr="00D2688B">
        <w:trPr>
          <w:trHeight w:val="1380"/>
        </w:trPr>
        <w:tc>
          <w:tcPr>
            <w:tcW w:w="1101" w:type="dxa"/>
            <w:vMerge/>
          </w:tcPr>
          <w:p w:rsidR="00F9679A" w:rsidRPr="006F6E6E" w:rsidRDefault="00F9679A" w:rsidP="00D2688B">
            <w:pPr>
              <w:spacing w:after="0" w:line="240" w:lineRule="auto"/>
              <w:jc w:val="center"/>
              <w:rPr>
                <w:rFonts w:ascii="Times New Roman" w:hAnsi="Times New Roman"/>
                <w:sz w:val="16"/>
                <w:szCs w:val="16"/>
              </w:rPr>
            </w:pPr>
          </w:p>
        </w:tc>
        <w:tc>
          <w:tcPr>
            <w:tcW w:w="1275" w:type="dxa"/>
            <w:vMerge/>
          </w:tcPr>
          <w:p w:rsidR="00F9679A" w:rsidRPr="006F6E6E" w:rsidRDefault="00F9679A" w:rsidP="00D2688B">
            <w:pPr>
              <w:spacing w:after="0" w:line="240" w:lineRule="auto"/>
              <w:jc w:val="center"/>
              <w:rPr>
                <w:rFonts w:ascii="Times New Roman" w:hAnsi="Times New Roman"/>
                <w:sz w:val="16"/>
                <w:szCs w:val="16"/>
              </w:rPr>
            </w:pPr>
          </w:p>
        </w:tc>
        <w:tc>
          <w:tcPr>
            <w:tcW w:w="5812" w:type="dxa"/>
            <w:vMerge/>
            <w:tcBorders>
              <w:right w:val="single" w:sz="4" w:space="0" w:color="auto"/>
            </w:tcBorders>
          </w:tcPr>
          <w:p w:rsidR="00F9679A" w:rsidRPr="006F6E6E" w:rsidRDefault="00F9679A" w:rsidP="00D2688B">
            <w:pPr>
              <w:spacing w:after="0" w:line="240" w:lineRule="auto"/>
              <w:rPr>
                <w:rFonts w:ascii="Times New Roman" w:hAnsi="Times New Roman"/>
                <w:sz w:val="16"/>
                <w:szCs w:val="16"/>
              </w:rPr>
            </w:pPr>
          </w:p>
        </w:tc>
        <w:tc>
          <w:tcPr>
            <w:tcW w:w="709" w:type="dxa"/>
            <w:tcBorders>
              <w:top w:val="dashDotStroked" w:sz="24" w:space="0" w:color="auto"/>
              <w:left w:val="single" w:sz="4" w:space="0" w:color="auto"/>
              <w:bottom w:val="dashDotStroked" w:sz="24" w:space="0" w:color="auto"/>
            </w:tcBorders>
          </w:tcPr>
          <w:p w:rsidR="00F9679A" w:rsidRPr="006F6E6E" w:rsidRDefault="00F9679A" w:rsidP="00D2688B">
            <w:pPr>
              <w:spacing w:after="0" w:line="240" w:lineRule="auto"/>
              <w:jc w:val="center"/>
              <w:rPr>
                <w:rFonts w:ascii="Times New Roman" w:hAnsi="Times New Roman"/>
                <w:sz w:val="16"/>
                <w:szCs w:val="16"/>
              </w:rPr>
            </w:pPr>
            <w:r w:rsidRPr="006F6E6E">
              <w:rPr>
                <w:rFonts w:ascii="Times New Roman" w:hAnsi="Times New Roman"/>
                <w:sz w:val="16"/>
                <w:szCs w:val="16"/>
              </w:rPr>
              <w:t>x</w:t>
            </w:r>
          </w:p>
          <w:p w:rsidR="00F9679A" w:rsidRPr="006F6E6E" w:rsidRDefault="00F9679A" w:rsidP="00D2688B">
            <w:pPr>
              <w:spacing w:after="0" w:line="240" w:lineRule="auto"/>
              <w:jc w:val="center"/>
              <w:rPr>
                <w:rFonts w:ascii="Times New Roman" w:hAnsi="Times New Roman"/>
                <w:sz w:val="16"/>
                <w:szCs w:val="16"/>
              </w:rPr>
            </w:pPr>
            <w:r w:rsidRPr="006F6E6E">
              <w:rPr>
                <w:rFonts w:ascii="Times New Roman" w:hAnsi="Times New Roman"/>
                <w:sz w:val="16"/>
                <w:szCs w:val="16"/>
              </w:rPr>
              <w:t>x</w:t>
            </w:r>
          </w:p>
          <w:p w:rsidR="00F9679A" w:rsidRPr="006F6E6E" w:rsidRDefault="00F9679A" w:rsidP="00D2688B">
            <w:pPr>
              <w:spacing w:after="0" w:line="240" w:lineRule="auto"/>
              <w:jc w:val="center"/>
              <w:rPr>
                <w:rFonts w:ascii="Times New Roman" w:hAnsi="Times New Roman"/>
                <w:sz w:val="16"/>
                <w:szCs w:val="16"/>
              </w:rPr>
            </w:pPr>
            <w:r w:rsidRPr="006F6E6E">
              <w:rPr>
                <w:rFonts w:ascii="Times New Roman" w:hAnsi="Times New Roman"/>
                <w:sz w:val="16"/>
                <w:szCs w:val="16"/>
              </w:rPr>
              <w:t>x</w:t>
            </w:r>
          </w:p>
          <w:p w:rsidR="00F9679A" w:rsidRPr="006F6E6E" w:rsidRDefault="00F9679A" w:rsidP="00D2688B">
            <w:pPr>
              <w:spacing w:after="0" w:line="240" w:lineRule="auto"/>
              <w:jc w:val="center"/>
              <w:rPr>
                <w:rFonts w:ascii="Times New Roman" w:hAnsi="Times New Roman"/>
                <w:sz w:val="16"/>
                <w:szCs w:val="16"/>
              </w:rPr>
            </w:pPr>
            <w:r w:rsidRPr="006F6E6E">
              <w:rPr>
                <w:rFonts w:ascii="Times New Roman" w:hAnsi="Times New Roman"/>
                <w:sz w:val="16"/>
                <w:szCs w:val="16"/>
              </w:rPr>
              <w:t>x</w:t>
            </w:r>
          </w:p>
          <w:p w:rsidR="00F9679A" w:rsidRPr="006F6E6E" w:rsidRDefault="00F9679A" w:rsidP="00D2688B">
            <w:pPr>
              <w:spacing w:after="0" w:line="240" w:lineRule="auto"/>
              <w:jc w:val="center"/>
              <w:rPr>
                <w:rFonts w:ascii="Times New Roman" w:hAnsi="Times New Roman"/>
                <w:sz w:val="16"/>
                <w:szCs w:val="16"/>
              </w:rPr>
            </w:pPr>
            <w:r w:rsidRPr="006F6E6E">
              <w:rPr>
                <w:rFonts w:ascii="Times New Roman" w:hAnsi="Times New Roman"/>
                <w:sz w:val="16"/>
                <w:szCs w:val="16"/>
              </w:rPr>
              <w:t>x</w:t>
            </w:r>
          </w:p>
          <w:p w:rsidR="00F9679A" w:rsidRPr="006F6E6E" w:rsidRDefault="00F9679A" w:rsidP="00D2688B">
            <w:pPr>
              <w:spacing w:after="0" w:line="240" w:lineRule="auto"/>
              <w:jc w:val="center"/>
              <w:rPr>
                <w:rFonts w:ascii="Times New Roman" w:hAnsi="Times New Roman"/>
                <w:sz w:val="16"/>
                <w:szCs w:val="16"/>
              </w:rPr>
            </w:pPr>
            <w:r w:rsidRPr="006F6E6E">
              <w:rPr>
                <w:rFonts w:ascii="Times New Roman" w:hAnsi="Times New Roman"/>
                <w:sz w:val="16"/>
                <w:szCs w:val="16"/>
              </w:rPr>
              <w:t>x</w:t>
            </w:r>
          </w:p>
        </w:tc>
        <w:tc>
          <w:tcPr>
            <w:tcW w:w="709" w:type="dxa"/>
            <w:tcBorders>
              <w:top w:val="dashDotStroked" w:sz="24" w:space="0" w:color="auto"/>
              <w:bottom w:val="dashDotStroked" w:sz="24" w:space="0" w:color="auto"/>
            </w:tcBorders>
          </w:tcPr>
          <w:p w:rsidR="00F9679A" w:rsidRPr="006F6E6E" w:rsidRDefault="00F9679A" w:rsidP="00D2688B">
            <w:pPr>
              <w:spacing w:after="0" w:line="240" w:lineRule="auto"/>
              <w:jc w:val="center"/>
              <w:rPr>
                <w:rFonts w:ascii="Times New Roman" w:hAnsi="Times New Roman"/>
                <w:sz w:val="16"/>
                <w:szCs w:val="16"/>
              </w:rPr>
            </w:pPr>
          </w:p>
          <w:p w:rsidR="00F9679A" w:rsidRPr="006F6E6E" w:rsidRDefault="00F9679A" w:rsidP="00D2688B">
            <w:pPr>
              <w:spacing w:after="0" w:line="240" w:lineRule="auto"/>
              <w:jc w:val="center"/>
              <w:rPr>
                <w:rFonts w:ascii="Times New Roman" w:hAnsi="Times New Roman"/>
                <w:sz w:val="16"/>
                <w:szCs w:val="16"/>
              </w:rPr>
            </w:pPr>
            <w:r w:rsidRPr="006F6E6E">
              <w:rPr>
                <w:rFonts w:ascii="Times New Roman" w:hAnsi="Times New Roman"/>
                <w:sz w:val="16"/>
                <w:szCs w:val="16"/>
              </w:rPr>
              <w:t>x</w:t>
            </w:r>
          </w:p>
          <w:p w:rsidR="00F9679A" w:rsidRPr="006F6E6E" w:rsidRDefault="00F9679A" w:rsidP="00D2688B">
            <w:pPr>
              <w:spacing w:after="0" w:line="240" w:lineRule="auto"/>
              <w:jc w:val="center"/>
              <w:rPr>
                <w:rFonts w:ascii="Times New Roman" w:hAnsi="Times New Roman"/>
                <w:sz w:val="16"/>
                <w:szCs w:val="16"/>
              </w:rPr>
            </w:pPr>
            <w:r w:rsidRPr="006F6E6E">
              <w:rPr>
                <w:rFonts w:ascii="Times New Roman" w:hAnsi="Times New Roman"/>
                <w:sz w:val="16"/>
                <w:szCs w:val="16"/>
              </w:rPr>
              <w:t>x</w:t>
            </w:r>
          </w:p>
          <w:p w:rsidR="00F9679A" w:rsidRPr="006F6E6E" w:rsidRDefault="00F9679A" w:rsidP="00D2688B">
            <w:pPr>
              <w:spacing w:after="0" w:line="240" w:lineRule="auto"/>
              <w:jc w:val="center"/>
              <w:rPr>
                <w:rFonts w:ascii="Times New Roman" w:hAnsi="Times New Roman"/>
                <w:sz w:val="16"/>
                <w:szCs w:val="16"/>
              </w:rPr>
            </w:pPr>
            <w:r w:rsidRPr="006F6E6E">
              <w:rPr>
                <w:rFonts w:ascii="Times New Roman" w:hAnsi="Times New Roman"/>
                <w:sz w:val="16"/>
                <w:szCs w:val="16"/>
              </w:rPr>
              <w:t>x</w:t>
            </w:r>
          </w:p>
          <w:p w:rsidR="00F9679A" w:rsidRPr="006F6E6E" w:rsidRDefault="00F9679A" w:rsidP="00D2688B">
            <w:pPr>
              <w:spacing w:after="0" w:line="240" w:lineRule="auto"/>
              <w:jc w:val="center"/>
              <w:rPr>
                <w:rFonts w:ascii="Times New Roman" w:hAnsi="Times New Roman"/>
                <w:sz w:val="16"/>
                <w:szCs w:val="16"/>
              </w:rPr>
            </w:pPr>
            <w:r w:rsidRPr="006F6E6E">
              <w:rPr>
                <w:rFonts w:ascii="Times New Roman" w:hAnsi="Times New Roman"/>
                <w:sz w:val="16"/>
                <w:szCs w:val="16"/>
              </w:rPr>
              <w:t>x</w:t>
            </w:r>
          </w:p>
          <w:p w:rsidR="00F9679A" w:rsidRPr="006F6E6E" w:rsidRDefault="00F9679A" w:rsidP="00D2688B">
            <w:pPr>
              <w:spacing w:after="0" w:line="240" w:lineRule="auto"/>
              <w:jc w:val="center"/>
              <w:rPr>
                <w:rFonts w:ascii="Times New Roman" w:hAnsi="Times New Roman"/>
                <w:sz w:val="16"/>
                <w:szCs w:val="16"/>
              </w:rPr>
            </w:pPr>
            <w:r w:rsidRPr="006F6E6E">
              <w:rPr>
                <w:rFonts w:ascii="Times New Roman" w:hAnsi="Times New Roman"/>
                <w:sz w:val="16"/>
                <w:szCs w:val="16"/>
              </w:rPr>
              <w:t>x</w:t>
            </w:r>
          </w:p>
        </w:tc>
        <w:tc>
          <w:tcPr>
            <w:tcW w:w="567" w:type="dxa"/>
            <w:tcBorders>
              <w:top w:val="dashDotStroked" w:sz="24" w:space="0" w:color="auto"/>
              <w:bottom w:val="dashDotStroked" w:sz="24" w:space="0" w:color="auto"/>
              <w:right w:val="single" w:sz="4" w:space="0" w:color="auto"/>
            </w:tcBorders>
          </w:tcPr>
          <w:p w:rsidR="00F9679A" w:rsidRPr="006F6E6E" w:rsidRDefault="00F9679A" w:rsidP="00D2688B">
            <w:pPr>
              <w:spacing w:after="0" w:line="240" w:lineRule="auto"/>
              <w:jc w:val="center"/>
              <w:rPr>
                <w:rFonts w:ascii="Times New Roman" w:hAnsi="Times New Roman"/>
                <w:sz w:val="16"/>
                <w:szCs w:val="16"/>
              </w:rPr>
            </w:pPr>
          </w:p>
          <w:p w:rsidR="00F9679A" w:rsidRPr="006F6E6E" w:rsidRDefault="00F9679A" w:rsidP="00D2688B">
            <w:pPr>
              <w:spacing w:after="0" w:line="240" w:lineRule="auto"/>
              <w:jc w:val="center"/>
              <w:rPr>
                <w:rFonts w:ascii="Times New Roman" w:hAnsi="Times New Roman"/>
                <w:sz w:val="16"/>
                <w:szCs w:val="16"/>
              </w:rPr>
            </w:pPr>
            <w:r w:rsidRPr="006F6E6E">
              <w:rPr>
                <w:rFonts w:ascii="Times New Roman" w:hAnsi="Times New Roman"/>
                <w:sz w:val="16"/>
                <w:szCs w:val="16"/>
              </w:rPr>
              <w:t>x</w:t>
            </w:r>
          </w:p>
          <w:p w:rsidR="00F9679A" w:rsidRPr="006F6E6E" w:rsidRDefault="00F9679A" w:rsidP="00D2688B">
            <w:pPr>
              <w:spacing w:after="0" w:line="240" w:lineRule="auto"/>
              <w:jc w:val="center"/>
              <w:rPr>
                <w:rFonts w:ascii="Times New Roman" w:hAnsi="Times New Roman"/>
                <w:sz w:val="16"/>
                <w:szCs w:val="16"/>
              </w:rPr>
            </w:pPr>
            <w:r w:rsidRPr="006F6E6E">
              <w:rPr>
                <w:rFonts w:ascii="Times New Roman" w:hAnsi="Times New Roman"/>
                <w:sz w:val="16"/>
                <w:szCs w:val="16"/>
              </w:rPr>
              <w:t>x</w:t>
            </w:r>
          </w:p>
          <w:p w:rsidR="00F9679A" w:rsidRPr="006F6E6E" w:rsidRDefault="00F9679A" w:rsidP="00D2688B">
            <w:pPr>
              <w:spacing w:after="0" w:line="240" w:lineRule="auto"/>
              <w:jc w:val="center"/>
              <w:rPr>
                <w:rFonts w:ascii="Times New Roman" w:hAnsi="Times New Roman"/>
                <w:sz w:val="16"/>
                <w:szCs w:val="16"/>
              </w:rPr>
            </w:pPr>
            <w:r w:rsidRPr="006F6E6E">
              <w:rPr>
                <w:rFonts w:ascii="Times New Roman" w:hAnsi="Times New Roman"/>
                <w:sz w:val="16"/>
                <w:szCs w:val="16"/>
              </w:rPr>
              <w:t>x</w:t>
            </w:r>
          </w:p>
          <w:p w:rsidR="00F9679A" w:rsidRPr="006F6E6E" w:rsidRDefault="00F9679A" w:rsidP="00D2688B">
            <w:pPr>
              <w:spacing w:after="0" w:line="240" w:lineRule="auto"/>
              <w:jc w:val="center"/>
              <w:rPr>
                <w:rFonts w:ascii="Times New Roman" w:hAnsi="Times New Roman"/>
                <w:sz w:val="16"/>
                <w:szCs w:val="16"/>
              </w:rPr>
            </w:pPr>
            <w:r w:rsidRPr="006F6E6E">
              <w:rPr>
                <w:rFonts w:ascii="Times New Roman" w:hAnsi="Times New Roman"/>
                <w:sz w:val="16"/>
                <w:szCs w:val="16"/>
              </w:rPr>
              <w:t>x</w:t>
            </w:r>
          </w:p>
          <w:p w:rsidR="00F9679A" w:rsidRPr="006F6E6E" w:rsidRDefault="00F9679A" w:rsidP="00D2688B">
            <w:pPr>
              <w:spacing w:after="0" w:line="240" w:lineRule="auto"/>
              <w:jc w:val="center"/>
              <w:rPr>
                <w:rFonts w:ascii="Times New Roman" w:hAnsi="Times New Roman"/>
                <w:sz w:val="16"/>
                <w:szCs w:val="16"/>
              </w:rPr>
            </w:pPr>
            <w:r w:rsidRPr="006F6E6E">
              <w:rPr>
                <w:rFonts w:ascii="Times New Roman" w:hAnsi="Times New Roman"/>
                <w:sz w:val="16"/>
                <w:szCs w:val="16"/>
              </w:rPr>
              <w:t>x</w:t>
            </w:r>
          </w:p>
          <w:p w:rsidR="00F9679A" w:rsidRPr="006F6E6E" w:rsidRDefault="00F9679A" w:rsidP="00D2688B">
            <w:pPr>
              <w:spacing w:after="0" w:line="240" w:lineRule="auto"/>
              <w:jc w:val="center"/>
              <w:rPr>
                <w:rFonts w:ascii="Times New Roman" w:hAnsi="Times New Roman"/>
                <w:sz w:val="16"/>
                <w:szCs w:val="16"/>
              </w:rPr>
            </w:pPr>
            <w:r w:rsidRPr="006F6E6E">
              <w:rPr>
                <w:rFonts w:ascii="Times New Roman" w:hAnsi="Times New Roman"/>
                <w:sz w:val="16"/>
                <w:szCs w:val="16"/>
              </w:rPr>
              <w:t>x</w:t>
            </w:r>
          </w:p>
        </w:tc>
        <w:tc>
          <w:tcPr>
            <w:tcW w:w="600" w:type="dxa"/>
            <w:tcBorders>
              <w:top w:val="dashDotStroked" w:sz="24" w:space="0" w:color="auto"/>
              <w:left w:val="single" w:sz="4" w:space="0" w:color="auto"/>
              <w:bottom w:val="dashDotStroked" w:sz="24" w:space="0" w:color="auto"/>
            </w:tcBorders>
          </w:tcPr>
          <w:p w:rsidR="00F9679A" w:rsidRPr="006F6E6E" w:rsidRDefault="00F9679A" w:rsidP="00D2688B">
            <w:pPr>
              <w:spacing w:after="0" w:line="240" w:lineRule="auto"/>
              <w:jc w:val="center"/>
              <w:rPr>
                <w:rFonts w:ascii="Times New Roman" w:hAnsi="Times New Roman"/>
                <w:sz w:val="16"/>
                <w:szCs w:val="16"/>
              </w:rPr>
            </w:pPr>
          </w:p>
          <w:p w:rsidR="00F9679A" w:rsidRPr="006F6E6E" w:rsidRDefault="00F9679A" w:rsidP="00D2688B">
            <w:pPr>
              <w:spacing w:after="0" w:line="240" w:lineRule="auto"/>
              <w:jc w:val="center"/>
              <w:rPr>
                <w:rFonts w:ascii="Times New Roman" w:hAnsi="Times New Roman"/>
                <w:sz w:val="16"/>
                <w:szCs w:val="16"/>
              </w:rPr>
            </w:pPr>
            <w:r w:rsidRPr="006F6E6E">
              <w:rPr>
                <w:rFonts w:ascii="Times New Roman" w:hAnsi="Times New Roman"/>
                <w:sz w:val="16"/>
                <w:szCs w:val="16"/>
              </w:rPr>
              <w:t>x</w:t>
            </w:r>
          </w:p>
          <w:p w:rsidR="00F9679A" w:rsidRPr="006F6E6E" w:rsidRDefault="00F9679A" w:rsidP="00D2688B">
            <w:pPr>
              <w:spacing w:after="0" w:line="240" w:lineRule="auto"/>
              <w:jc w:val="center"/>
              <w:rPr>
                <w:rFonts w:ascii="Times New Roman" w:hAnsi="Times New Roman"/>
                <w:sz w:val="16"/>
                <w:szCs w:val="16"/>
              </w:rPr>
            </w:pPr>
            <w:r w:rsidRPr="006F6E6E">
              <w:rPr>
                <w:rFonts w:ascii="Times New Roman" w:hAnsi="Times New Roman"/>
                <w:sz w:val="16"/>
                <w:szCs w:val="16"/>
              </w:rPr>
              <w:t>x</w:t>
            </w:r>
          </w:p>
          <w:p w:rsidR="00F9679A" w:rsidRPr="006F6E6E" w:rsidRDefault="00F9679A" w:rsidP="00D2688B">
            <w:pPr>
              <w:spacing w:after="0" w:line="240" w:lineRule="auto"/>
              <w:jc w:val="center"/>
              <w:rPr>
                <w:rFonts w:ascii="Times New Roman" w:hAnsi="Times New Roman"/>
                <w:sz w:val="16"/>
                <w:szCs w:val="16"/>
              </w:rPr>
            </w:pPr>
            <w:r w:rsidRPr="006F6E6E">
              <w:rPr>
                <w:rFonts w:ascii="Times New Roman" w:hAnsi="Times New Roman"/>
                <w:sz w:val="16"/>
                <w:szCs w:val="16"/>
              </w:rPr>
              <w:t>x</w:t>
            </w:r>
          </w:p>
          <w:p w:rsidR="00F9679A" w:rsidRPr="006F6E6E" w:rsidRDefault="00F9679A" w:rsidP="00D2688B">
            <w:pPr>
              <w:spacing w:after="0" w:line="240" w:lineRule="auto"/>
              <w:jc w:val="center"/>
              <w:rPr>
                <w:rFonts w:ascii="Times New Roman" w:hAnsi="Times New Roman"/>
                <w:sz w:val="16"/>
                <w:szCs w:val="16"/>
              </w:rPr>
            </w:pPr>
            <w:r w:rsidRPr="006F6E6E">
              <w:rPr>
                <w:rFonts w:ascii="Times New Roman" w:hAnsi="Times New Roman"/>
                <w:sz w:val="16"/>
                <w:szCs w:val="16"/>
              </w:rPr>
              <w:t>x</w:t>
            </w:r>
          </w:p>
          <w:p w:rsidR="00F9679A" w:rsidRPr="006F6E6E" w:rsidRDefault="00F9679A" w:rsidP="00D2688B">
            <w:pPr>
              <w:spacing w:after="0" w:line="240" w:lineRule="auto"/>
              <w:jc w:val="center"/>
              <w:rPr>
                <w:rFonts w:ascii="Times New Roman" w:hAnsi="Times New Roman"/>
                <w:sz w:val="16"/>
                <w:szCs w:val="16"/>
              </w:rPr>
            </w:pPr>
            <w:r w:rsidRPr="006F6E6E">
              <w:rPr>
                <w:rFonts w:ascii="Times New Roman" w:hAnsi="Times New Roman"/>
                <w:sz w:val="16"/>
                <w:szCs w:val="16"/>
              </w:rPr>
              <w:t>x</w:t>
            </w:r>
          </w:p>
          <w:p w:rsidR="00F9679A" w:rsidRPr="006F6E6E" w:rsidRDefault="00F9679A" w:rsidP="00D2688B">
            <w:pPr>
              <w:spacing w:after="0" w:line="240" w:lineRule="auto"/>
              <w:jc w:val="center"/>
              <w:rPr>
                <w:rFonts w:ascii="Times New Roman" w:hAnsi="Times New Roman"/>
                <w:sz w:val="16"/>
                <w:szCs w:val="16"/>
              </w:rPr>
            </w:pPr>
            <w:r w:rsidRPr="006F6E6E">
              <w:rPr>
                <w:rFonts w:ascii="Times New Roman" w:hAnsi="Times New Roman"/>
                <w:sz w:val="16"/>
                <w:szCs w:val="16"/>
              </w:rPr>
              <w:t>x</w:t>
            </w:r>
          </w:p>
        </w:tc>
      </w:tr>
      <w:tr w:rsidR="00F9679A" w:rsidRPr="006F6E6E" w:rsidTr="00D2688B">
        <w:trPr>
          <w:trHeight w:val="192"/>
        </w:trPr>
        <w:tc>
          <w:tcPr>
            <w:tcW w:w="1101" w:type="dxa"/>
            <w:vMerge/>
          </w:tcPr>
          <w:p w:rsidR="00F9679A" w:rsidRPr="006F6E6E" w:rsidRDefault="00F9679A" w:rsidP="00D2688B">
            <w:pPr>
              <w:spacing w:after="0" w:line="240" w:lineRule="auto"/>
              <w:jc w:val="center"/>
              <w:rPr>
                <w:rFonts w:ascii="Times New Roman" w:hAnsi="Times New Roman"/>
                <w:sz w:val="16"/>
                <w:szCs w:val="16"/>
              </w:rPr>
            </w:pPr>
          </w:p>
        </w:tc>
        <w:tc>
          <w:tcPr>
            <w:tcW w:w="1275" w:type="dxa"/>
            <w:vMerge/>
          </w:tcPr>
          <w:p w:rsidR="00F9679A" w:rsidRPr="006F6E6E" w:rsidRDefault="00F9679A" w:rsidP="00D2688B">
            <w:pPr>
              <w:spacing w:after="0" w:line="240" w:lineRule="auto"/>
              <w:jc w:val="center"/>
              <w:rPr>
                <w:rFonts w:ascii="Times New Roman" w:hAnsi="Times New Roman"/>
                <w:sz w:val="16"/>
                <w:szCs w:val="16"/>
              </w:rPr>
            </w:pPr>
          </w:p>
        </w:tc>
        <w:tc>
          <w:tcPr>
            <w:tcW w:w="5812" w:type="dxa"/>
            <w:vMerge/>
            <w:tcBorders>
              <w:right w:val="single" w:sz="4" w:space="0" w:color="auto"/>
            </w:tcBorders>
          </w:tcPr>
          <w:p w:rsidR="00F9679A" w:rsidRPr="006F6E6E" w:rsidRDefault="00F9679A" w:rsidP="00D2688B">
            <w:pPr>
              <w:spacing w:after="0" w:line="240" w:lineRule="auto"/>
              <w:rPr>
                <w:rFonts w:ascii="Times New Roman" w:hAnsi="Times New Roman"/>
                <w:sz w:val="16"/>
                <w:szCs w:val="16"/>
              </w:rPr>
            </w:pPr>
          </w:p>
        </w:tc>
        <w:tc>
          <w:tcPr>
            <w:tcW w:w="709" w:type="dxa"/>
            <w:tcBorders>
              <w:top w:val="dashDotStroked" w:sz="24" w:space="0" w:color="auto"/>
              <w:left w:val="single" w:sz="4" w:space="0" w:color="auto"/>
              <w:bottom w:val="dashDotStroked" w:sz="24" w:space="0" w:color="auto"/>
            </w:tcBorders>
          </w:tcPr>
          <w:p w:rsidR="00F9679A" w:rsidRPr="006F6E6E" w:rsidRDefault="00F9679A" w:rsidP="00D2688B">
            <w:pPr>
              <w:spacing w:after="0" w:line="240" w:lineRule="auto"/>
              <w:jc w:val="center"/>
              <w:rPr>
                <w:rFonts w:ascii="Times New Roman" w:hAnsi="Times New Roman"/>
                <w:b/>
                <w:sz w:val="16"/>
                <w:szCs w:val="16"/>
              </w:rPr>
            </w:pPr>
            <w:r w:rsidRPr="006F6E6E">
              <w:rPr>
                <w:rFonts w:ascii="Times New Roman" w:hAnsi="Times New Roman"/>
                <w:b/>
                <w:sz w:val="16"/>
                <w:szCs w:val="16"/>
              </w:rPr>
              <w:t xml:space="preserve">X </w:t>
            </w:r>
          </w:p>
        </w:tc>
        <w:tc>
          <w:tcPr>
            <w:tcW w:w="709" w:type="dxa"/>
            <w:tcBorders>
              <w:top w:val="dashDotStroked" w:sz="24" w:space="0" w:color="auto"/>
              <w:bottom w:val="dashDotStroked" w:sz="24" w:space="0" w:color="auto"/>
            </w:tcBorders>
          </w:tcPr>
          <w:p w:rsidR="00F9679A" w:rsidRPr="006F6E6E" w:rsidRDefault="00F9679A" w:rsidP="00D2688B">
            <w:pPr>
              <w:spacing w:after="0" w:line="240" w:lineRule="auto"/>
              <w:jc w:val="center"/>
              <w:rPr>
                <w:rFonts w:ascii="Times New Roman" w:hAnsi="Times New Roman"/>
                <w:b/>
                <w:sz w:val="16"/>
                <w:szCs w:val="16"/>
              </w:rPr>
            </w:pPr>
            <w:r w:rsidRPr="006F6E6E">
              <w:rPr>
                <w:rFonts w:ascii="Times New Roman" w:hAnsi="Times New Roman"/>
                <w:b/>
                <w:sz w:val="16"/>
                <w:szCs w:val="16"/>
              </w:rPr>
              <w:t xml:space="preserve">X </w:t>
            </w:r>
          </w:p>
        </w:tc>
        <w:tc>
          <w:tcPr>
            <w:tcW w:w="567" w:type="dxa"/>
            <w:tcBorders>
              <w:top w:val="dashDotStroked" w:sz="24" w:space="0" w:color="auto"/>
              <w:bottom w:val="dashDotStroked" w:sz="24" w:space="0" w:color="auto"/>
              <w:right w:val="single" w:sz="4" w:space="0" w:color="auto"/>
            </w:tcBorders>
          </w:tcPr>
          <w:p w:rsidR="00F9679A" w:rsidRPr="006F6E6E" w:rsidRDefault="00F9679A" w:rsidP="00D2688B">
            <w:pPr>
              <w:spacing w:after="0" w:line="240" w:lineRule="auto"/>
              <w:jc w:val="center"/>
              <w:rPr>
                <w:rFonts w:ascii="Times New Roman" w:hAnsi="Times New Roman"/>
                <w:b/>
                <w:sz w:val="16"/>
                <w:szCs w:val="16"/>
              </w:rPr>
            </w:pPr>
            <w:r w:rsidRPr="006F6E6E">
              <w:rPr>
                <w:rFonts w:ascii="Times New Roman" w:hAnsi="Times New Roman"/>
                <w:b/>
                <w:sz w:val="16"/>
                <w:szCs w:val="16"/>
              </w:rPr>
              <w:t xml:space="preserve">X </w:t>
            </w:r>
          </w:p>
        </w:tc>
        <w:tc>
          <w:tcPr>
            <w:tcW w:w="600" w:type="dxa"/>
            <w:tcBorders>
              <w:top w:val="dashDotStroked" w:sz="24" w:space="0" w:color="auto"/>
              <w:left w:val="single" w:sz="4" w:space="0" w:color="auto"/>
              <w:bottom w:val="dashDotStroked" w:sz="24" w:space="0" w:color="auto"/>
            </w:tcBorders>
          </w:tcPr>
          <w:p w:rsidR="00F9679A" w:rsidRPr="006F6E6E" w:rsidRDefault="00F9679A" w:rsidP="00D2688B">
            <w:pPr>
              <w:spacing w:after="0" w:line="240" w:lineRule="auto"/>
              <w:jc w:val="center"/>
              <w:rPr>
                <w:rFonts w:ascii="Times New Roman" w:hAnsi="Times New Roman"/>
                <w:b/>
                <w:sz w:val="16"/>
                <w:szCs w:val="16"/>
              </w:rPr>
            </w:pPr>
            <w:r w:rsidRPr="006F6E6E">
              <w:rPr>
                <w:rFonts w:ascii="Times New Roman" w:hAnsi="Times New Roman"/>
                <w:b/>
                <w:sz w:val="16"/>
                <w:szCs w:val="16"/>
              </w:rPr>
              <w:t xml:space="preserve">X </w:t>
            </w:r>
          </w:p>
        </w:tc>
      </w:tr>
      <w:tr w:rsidR="00F9679A" w:rsidRPr="006F6E6E" w:rsidTr="00D2688B">
        <w:trPr>
          <w:trHeight w:val="68"/>
        </w:trPr>
        <w:tc>
          <w:tcPr>
            <w:tcW w:w="1101" w:type="dxa"/>
            <w:vMerge/>
          </w:tcPr>
          <w:p w:rsidR="00F9679A" w:rsidRPr="006F6E6E" w:rsidRDefault="00F9679A" w:rsidP="00D2688B">
            <w:pPr>
              <w:spacing w:after="0" w:line="240" w:lineRule="auto"/>
              <w:jc w:val="center"/>
              <w:rPr>
                <w:rFonts w:ascii="Times New Roman" w:hAnsi="Times New Roman"/>
                <w:sz w:val="16"/>
                <w:szCs w:val="16"/>
              </w:rPr>
            </w:pPr>
          </w:p>
        </w:tc>
        <w:tc>
          <w:tcPr>
            <w:tcW w:w="1275" w:type="dxa"/>
            <w:vMerge/>
          </w:tcPr>
          <w:p w:rsidR="00F9679A" w:rsidRPr="006F6E6E" w:rsidRDefault="00F9679A" w:rsidP="00D2688B">
            <w:pPr>
              <w:spacing w:after="0" w:line="240" w:lineRule="auto"/>
              <w:jc w:val="center"/>
              <w:rPr>
                <w:rFonts w:ascii="Times New Roman" w:hAnsi="Times New Roman"/>
                <w:sz w:val="16"/>
                <w:szCs w:val="16"/>
              </w:rPr>
            </w:pPr>
          </w:p>
        </w:tc>
        <w:tc>
          <w:tcPr>
            <w:tcW w:w="5812" w:type="dxa"/>
            <w:vMerge/>
            <w:tcBorders>
              <w:right w:val="single" w:sz="4" w:space="0" w:color="auto"/>
            </w:tcBorders>
          </w:tcPr>
          <w:p w:rsidR="00F9679A" w:rsidRPr="006F6E6E" w:rsidRDefault="00F9679A" w:rsidP="00D2688B">
            <w:pPr>
              <w:spacing w:after="0" w:line="240" w:lineRule="auto"/>
              <w:rPr>
                <w:rFonts w:ascii="Times New Roman" w:hAnsi="Times New Roman"/>
                <w:sz w:val="16"/>
                <w:szCs w:val="16"/>
              </w:rPr>
            </w:pPr>
          </w:p>
        </w:tc>
        <w:tc>
          <w:tcPr>
            <w:tcW w:w="709" w:type="dxa"/>
            <w:tcBorders>
              <w:top w:val="dashDotStroked" w:sz="24" w:space="0" w:color="auto"/>
              <w:left w:val="single" w:sz="4" w:space="0" w:color="auto"/>
              <w:bottom w:val="dashDotStroked" w:sz="24" w:space="0" w:color="auto"/>
            </w:tcBorders>
          </w:tcPr>
          <w:p w:rsidR="00F9679A" w:rsidRPr="006F6E6E" w:rsidRDefault="00F9679A" w:rsidP="00D2688B">
            <w:pPr>
              <w:spacing w:after="0" w:line="240" w:lineRule="auto"/>
              <w:jc w:val="center"/>
              <w:rPr>
                <w:rFonts w:ascii="Times New Roman" w:hAnsi="Times New Roman"/>
                <w:b/>
                <w:sz w:val="16"/>
                <w:szCs w:val="16"/>
              </w:rPr>
            </w:pPr>
            <w:r w:rsidRPr="006F6E6E">
              <w:rPr>
                <w:rFonts w:ascii="Times New Roman" w:hAnsi="Times New Roman"/>
                <w:b/>
                <w:sz w:val="16"/>
                <w:szCs w:val="16"/>
              </w:rPr>
              <w:t xml:space="preserve">X </w:t>
            </w:r>
          </w:p>
        </w:tc>
        <w:tc>
          <w:tcPr>
            <w:tcW w:w="709" w:type="dxa"/>
            <w:tcBorders>
              <w:top w:val="dashDotStroked" w:sz="24" w:space="0" w:color="auto"/>
              <w:bottom w:val="dashDotStroked" w:sz="24" w:space="0" w:color="auto"/>
            </w:tcBorders>
          </w:tcPr>
          <w:p w:rsidR="00F9679A" w:rsidRPr="006F6E6E" w:rsidRDefault="00F9679A" w:rsidP="00D2688B">
            <w:pPr>
              <w:spacing w:after="0" w:line="240" w:lineRule="auto"/>
              <w:jc w:val="center"/>
              <w:rPr>
                <w:rFonts w:ascii="Times New Roman" w:hAnsi="Times New Roman"/>
                <w:b/>
                <w:sz w:val="16"/>
                <w:szCs w:val="16"/>
              </w:rPr>
            </w:pPr>
            <w:r w:rsidRPr="006F6E6E">
              <w:rPr>
                <w:rFonts w:ascii="Times New Roman" w:hAnsi="Times New Roman"/>
                <w:b/>
                <w:sz w:val="16"/>
                <w:szCs w:val="16"/>
              </w:rPr>
              <w:t xml:space="preserve">X </w:t>
            </w:r>
          </w:p>
        </w:tc>
        <w:tc>
          <w:tcPr>
            <w:tcW w:w="567" w:type="dxa"/>
            <w:tcBorders>
              <w:top w:val="dashDotStroked" w:sz="24" w:space="0" w:color="auto"/>
              <w:bottom w:val="dashDotStroked" w:sz="24" w:space="0" w:color="auto"/>
            </w:tcBorders>
          </w:tcPr>
          <w:p w:rsidR="00F9679A" w:rsidRPr="006F6E6E" w:rsidRDefault="00F9679A" w:rsidP="00D2688B">
            <w:pPr>
              <w:spacing w:after="0" w:line="240" w:lineRule="auto"/>
              <w:jc w:val="center"/>
              <w:rPr>
                <w:rFonts w:ascii="Times New Roman" w:hAnsi="Times New Roman"/>
                <w:b/>
                <w:sz w:val="16"/>
                <w:szCs w:val="16"/>
              </w:rPr>
            </w:pPr>
            <w:r w:rsidRPr="006F6E6E">
              <w:rPr>
                <w:rFonts w:ascii="Times New Roman" w:hAnsi="Times New Roman"/>
                <w:b/>
                <w:sz w:val="16"/>
                <w:szCs w:val="16"/>
              </w:rPr>
              <w:t xml:space="preserve">X </w:t>
            </w:r>
          </w:p>
        </w:tc>
        <w:tc>
          <w:tcPr>
            <w:tcW w:w="600" w:type="dxa"/>
            <w:tcBorders>
              <w:top w:val="dashDotStroked" w:sz="24" w:space="0" w:color="auto"/>
              <w:bottom w:val="dashDotStroked" w:sz="24" w:space="0" w:color="auto"/>
            </w:tcBorders>
          </w:tcPr>
          <w:p w:rsidR="00F9679A" w:rsidRPr="006F6E6E" w:rsidRDefault="00F9679A" w:rsidP="00D2688B">
            <w:pPr>
              <w:spacing w:after="0" w:line="240" w:lineRule="auto"/>
              <w:jc w:val="center"/>
              <w:rPr>
                <w:rFonts w:ascii="Times New Roman" w:hAnsi="Times New Roman"/>
                <w:b/>
                <w:sz w:val="16"/>
                <w:szCs w:val="16"/>
              </w:rPr>
            </w:pPr>
            <w:r w:rsidRPr="006F6E6E">
              <w:rPr>
                <w:rFonts w:ascii="Times New Roman" w:hAnsi="Times New Roman"/>
                <w:b/>
                <w:sz w:val="16"/>
                <w:szCs w:val="16"/>
              </w:rPr>
              <w:t>X</w:t>
            </w:r>
          </w:p>
        </w:tc>
      </w:tr>
      <w:tr w:rsidR="00F9679A" w:rsidRPr="006F6E6E" w:rsidTr="0061401D">
        <w:trPr>
          <w:trHeight w:val="212"/>
        </w:trPr>
        <w:tc>
          <w:tcPr>
            <w:tcW w:w="1101" w:type="dxa"/>
            <w:vMerge/>
          </w:tcPr>
          <w:p w:rsidR="00F9679A" w:rsidRPr="006F6E6E" w:rsidRDefault="00F9679A" w:rsidP="00D2688B">
            <w:pPr>
              <w:spacing w:after="0" w:line="240" w:lineRule="auto"/>
              <w:jc w:val="center"/>
              <w:rPr>
                <w:rFonts w:ascii="Times New Roman" w:hAnsi="Times New Roman"/>
                <w:sz w:val="16"/>
                <w:szCs w:val="16"/>
              </w:rPr>
            </w:pPr>
          </w:p>
        </w:tc>
        <w:tc>
          <w:tcPr>
            <w:tcW w:w="1275" w:type="dxa"/>
            <w:vMerge/>
          </w:tcPr>
          <w:p w:rsidR="00F9679A" w:rsidRPr="006F6E6E" w:rsidRDefault="00F9679A" w:rsidP="00D2688B">
            <w:pPr>
              <w:spacing w:after="0" w:line="240" w:lineRule="auto"/>
              <w:jc w:val="center"/>
              <w:rPr>
                <w:rFonts w:ascii="Times New Roman" w:hAnsi="Times New Roman"/>
                <w:sz w:val="16"/>
                <w:szCs w:val="16"/>
              </w:rPr>
            </w:pPr>
          </w:p>
        </w:tc>
        <w:tc>
          <w:tcPr>
            <w:tcW w:w="5812" w:type="dxa"/>
            <w:vMerge/>
            <w:tcBorders>
              <w:right w:val="single" w:sz="4" w:space="0" w:color="auto"/>
            </w:tcBorders>
          </w:tcPr>
          <w:p w:rsidR="00F9679A" w:rsidRPr="006F6E6E" w:rsidRDefault="00F9679A" w:rsidP="00D2688B">
            <w:pPr>
              <w:spacing w:after="0" w:line="240" w:lineRule="auto"/>
              <w:rPr>
                <w:rFonts w:ascii="Times New Roman" w:hAnsi="Times New Roman"/>
                <w:sz w:val="16"/>
                <w:szCs w:val="16"/>
              </w:rPr>
            </w:pPr>
          </w:p>
        </w:tc>
        <w:tc>
          <w:tcPr>
            <w:tcW w:w="709" w:type="dxa"/>
            <w:tcBorders>
              <w:top w:val="dashDotStroked" w:sz="24" w:space="0" w:color="auto"/>
              <w:left w:val="single" w:sz="4" w:space="0" w:color="auto"/>
            </w:tcBorders>
          </w:tcPr>
          <w:p w:rsidR="00F9679A" w:rsidRPr="006F6E6E" w:rsidRDefault="00F9679A" w:rsidP="00D2688B">
            <w:pPr>
              <w:spacing w:after="0" w:line="240" w:lineRule="auto"/>
              <w:jc w:val="center"/>
              <w:rPr>
                <w:rFonts w:ascii="Times New Roman" w:hAnsi="Times New Roman"/>
                <w:sz w:val="16"/>
                <w:szCs w:val="16"/>
              </w:rPr>
            </w:pPr>
            <w:r w:rsidRPr="006F6E6E">
              <w:rPr>
                <w:rFonts w:ascii="Times New Roman" w:hAnsi="Times New Roman"/>
                <w:sz w:val="16"/>
                <w:szCs w:val="16"/>
              </w:rPr>
              <w:t>x</w:t>
            </w:r>
          </w:p>
        </w:tc>
        <w:tc>
          <w:tcPr>
            <w:tcW w:w="709" w:type="dxa"/>
            <w:tcBorders>
              <w:top w:val="dashDotStroked" w:sz="24" w:space="0" w:color="auto"/>
            </w:tcBorders>
          </w:tcPr>
          <w:p w:rsidR="00F9679A" w:rsidRPr="006F6E6E" w:rsidRDefault="00F9679A" w:rsidP="00D2688B">
            <w:pPr>
              <w:spacing w:after="0" w:line="240" w:lineRule="auto"/>
              <w:jc w:val="center"/>
              <w:rPr>
                <w:rFonts w:ascii="Times New Roman" w:hAnsi="Times New Roman"/>
                <w:sz w:val="16"/>
                <w:szCs w:val="16"/>
              </w:rPr>
            </w:pPr>
            <w:r w:rsidRPr="006F6E6E">
              <w:rPr>
                <w:rFonts w:ascii="Times New Roman" w:hAnsi="Times New Roman"/>
                <w:sz w:val="16"/>
                <w:szCs w:val="16"/>
              </w:rPr>
              <w:t>x</w:t>
            </w:r>
          </w:p>
        </w:tc>
        <w:tc>
          <w:tcPr>
            <w:tcW w:w="567" w:type="dxa"/>
            <w:tcBorders>
              <w:top w:val="dashDotStroked" w:sz="24" w:space="0" w:color="auto"/>
            </w:tcBorders>
          </w:tcPr>
          <w:p w:rsidR="00F9679A" w:rsidRPr="006F6E6E" w:rsidRDefault="00F9679A" w:rsidP="00D2688B">
            <w:pPr>
              <w:spacing w:after="0" w:line="240" w:lineRule="auto"/>
              <w:jc w:val="center"/>
              <w:rPr>
                <w:rFonts w:ascii="Times New Roman" w:hAnsi="Times New Roman"/>
                <w:sz w:val="16"/>
                <w:szCs w:val="16"/>
              </w:rPr>
            </w:pPr>
            <w:r w:rsidRPr="006F6E6E">
              <w:rPr>
                <w:rFonts w:ascii="Times New Roman" w:hAnsi="Times New Roman"/>
                <w:sz w:val="16"/>
                <w:szCs w:val="16"/>
              </w:rPr>
              <w:t>x</w:t>
            </w:r>
          </w:p>
        </w:tc>
        <w:tc>
          <w:tcPr>
            <w:tcW w:w="600" w:type="dxa"/>
            <w:tcBorders>
              <w:top w:val="dashDotStroked" w:sz="24" w:space="0" w:color="auto"/>
            </w:tcBorders>
          </w:tcPr>
          <w:p w:rsidR="00F9679A" w:rsidRPr="006F6E6E" w:rsidRDefault="00F9679A" w:rsidP="00D2688B">
            <w:pPr>
              <w:spacing w:after="0" w:line="240" w:lineRule="auto"/>
              <w:jc w:val="center"/>
              <w:rPr>
                <w:rFonts w:ascii="Times New Roman" w:hAnsi="Times New Roman"/>
                <w:sz w:val="16"/>
                <w:szCs w:val="16"/>
              </w:rPr>
            </w:pPr>
            <w:r w:rsidRPr="006F6E6E">
              <w:rPr>
                <w:rFonts w:ascii="Times New Roman" w:hAnsi="Times New Roman"/>
                <w:sz w:val="16"/>
                <w:szCs w:val="16"/>
              </w:rPr>
              <w:t>x</w:t>
            </w:r>
          </w:p>
        </w:tc>
      </w:tr>
    </w:tbl>
    <w:p w:rsidR="00F9679A" w:rsidRPr="00D0297B" w:rsidRDefault="00F9679A" w:rsidP="00D2688B">
      <w:pPr>
        <w:tabs>
          <w:tab w:val="left" w:pos="2004"/>
          <w:tab w:val="left" w:pos="3744"/>
        </w:tabs>
        <w:rPr>
          <w:rFonts w:ascii="Times New Roman" w:hAnsi="Times New Roman"/>
          <w:sz w:val="24"/>
          <w:szCs w:val="24"/>
        </w:rPr>
      </w:pPr>
      <w:r>
        <w:rPr>
          <w:rFonts w:ascii="Times New Roman" w:hAnsi="Times New Roman"/>
          <w:sz w:val="24"/>
          <w:szCs w:val="24"/>
        </w:rPr>
        <w:tab/>
      </w:r>
    </w:p>
    <w:p w:rsidR="00F9679A" w:rsidRDefault="00F9679A" w:rsidP="00D0297B">
      <w:pPr>
        <w:tabs>
          <w:tab w:val="left" w:pos="2004"/>
        </w:tabs>
        <w:rPr>
          <w:rFonts w:ascii="Times New Roman" w:hAnsi="Times New Roman"/>
          <w:sz w:val="24"/>
          <w:szCs w:val="24"/>
        </w:rPr>
      </w:pPr>
    </w:p>
    <w:p w:rsidR="00F9679A" w:rsidRDefault="00F9679A" w:rsidP="00D0297B">
      <w:pPr>
        <w:tabs>
          <w:tab w:val="left" w:pos="2004"/>
        </w:tabs>
        <w:rPr>
          <w:rFonts w:ascii="Times New Roman" w:hAnsi="Times New Roman"/>
          <w:sz w:val="24"/>
          <w:szCs w:val="24"/>
        </w:rPr>
      </w:pPr>
    </w:p>
    <w:p w:rsidR="00F9679A" w:rsidRDefault="00F9679A" w:rsidP="00D0297B">
      <w:pPr>
        <w:tabs>
          <w:tab w:val="left" w:pos="2004"/>
        </w:tabs>
        <w:rPr>
          <w:rFonts w:ascii="Times New Roman" w:hAnsi="Times New Roman"/>
          <w:sz w:val="24"/>
          <w:szCs w:val="24"/>
        </w:rPr>
      </w:pPr>
    </w:p>
    <w:p w:rsidR="00F9679A" w:rsidRDefault="00F9679A" w:rsidP="00D0297B">
      <w:pPr>
        <w:tabs>
          <w:tab w:val="left" w:pos="2004"/>
        </w:tabs>
        <w:rPr>
          <w:rFonts w:ascii="Times New Roman" w:hAnsi="Times New Roman"/>
          <w:sz w:val="24"/>
          <w:szCs w:val="24"/>
        </w:rPr>
      </w:pPr>
    </w:p>
    <w:p w:rsidR="00F9679A" w:rsidRDefault="00F9679A" w:rsidP="00D0297B">
      <w:pPr>
        <w:tabs>
          <w:tab w:val="left" w:pos="2004"/>
        </w:tabs>
        <w:rPr>
          <w:rFonts w:ascii="Times New Roman" w:hAnsi="Times New Roman"/>
          <w:sz w:val="24"/>
          <w:szCs w:val="24"/>
        </w:rPr>
      </w:pPr>
    </w:p>
    <w:p w:rsidR="00F9679A" w:rsidRDefault="00F9679A" w:rsidP="00D0297B">
      <w:pPr>
        <w:tabs>
          <w:tab w:val="left" w:pos="2004"/>
        </w:tabs>
        <w:rPr>
          <w:rFonts w:ascii="Times New Roman" w:hAnsi="Times New Roman"/>
          <w:sz w:val="24"/>
          <w:szCs w:val="24"/>
        </w:rPr>
      </w:pPr>
    </w:p>
    <w:p w:rsidR="00F9679A" w:rsidRDefault="00F9679A" w:rsidP="00D0297B">
      <w:pPr>
        <w:tabs>
          <w:tab w:val="left" w:pos="2004"/>
        </w:tabs>
        <w:rPr>
          <w:rFonts w:ascii="Times New Roman" w:hAnsi="Times New Roman"/>
          <w:sz w:val="24"/>
          <w:szCs w:val="24"/>
        </w:rPr>
      </w:pPr>
    </w:p>
    <w:p w:rsidR="00F9679A" w:rsidRDefault="00F9679A" w:rsidP="00D0297B">
      <w:pPr>
        <w:tabs>
          <w:tab w:val="left" w:pos="2004"/>
        </w:tabs>
        <w:rPr>
          <w:rFonts w:ascii="Times New Roman" w:hAnsi="Times New Roman"/>
          <w:sz w:val="24"/>
          <w:szCs w:val="24"/>
        </w:rPr>
      </w:pPr>
    </w:p>
    <w:p w:rsidR="00F9679A" w:rsidRDefault="00F9679A" w:rsidP="00D0297B">
      <w:pPr>
        <w:tabs>
          <w:tab w:val="left" w:pos="2004"/>
        </w:tabs>
        <w:rPr>
          <w:rFonts w:ascii="Times New Roman" w:hAnsi="Times New Roman"/>
          <w:sz w:val="24"/>
          <w:szCs w:val="24"/>
        </w:rPr>
      </w:pPr>
    </w:p>
    <w:p w:rsidR="00F9679A" w:rsidRDefault="00F9679A" w:rsidP="00D0297B">
      <w:pPr>
        <w:tabs>
          <w:tab w:val="left" w:pos="2004"/>
        </w:tabs>
        <w:rPr>
          <w:rFonts w:ascii="Times New Roman" w:hAnsi="Times New Roman"/>
          <w:sz w:val="24"/>
          <w:szCs w:val="24"/>
        </w:rPr>
      </w:pPr>
    </w:p>
    <w:p w:rsidR="00F9679A" w:rsidRDefault="00F9679A" w:rsidP="001D08D6">
      <w:pPr>
        <w:tabs>
          <w:tab w:val="left" w:pos="2004"/>
        </w:tabs>
        <w:jc w:val="center"/>
        <w:rPr>
          <w:rFonts w:ascii="Times New Roman" w:hAnsi="Times New Roman"/>
          <w:sz w:val="24"/>
          <w:szCs w:val="24"/>
        </w:rPr>
      </w:pPr>
      <w:r w:rsidRPr="00045FE7">
        <w:rPr>
          <w:rFonts w:ascii="Times New Roman" w:hAnsi="Times New Roman"/>
          <w:color w:val="7F7F7F"/>
          <w:sz w:val="20"/>
          <w:szCs w:val="20"/>
        </w:rPr>
        <w:pict>
          <v:shape id="_x0000_i1059" type="#_x0000_t136" style="width:322.5pt;height:24.75pt" fillcolor="#a82218">
            <v:fill color2="fill darken(118)" method="linear sigma" focus="100%" type="gradient"/>
            <v:shadow color="#868686"/>
            <o:extrusion v:ext="view" color="silver" on="t" viewpoint="-34.72222mm,34.72222mm" viewpointorigin="-.5,.5" skewangle="45" brightness="4000f" lightposition="-50000" lightlevel="52000f" lightposition2="50000" lightlevel2="14000f" lightharsh2="t"/>
            <v:textpath style="font-family:&quot;Times New Roman&quot;;v-text-kern:t" trim="t" fitpath="t" string="Comparação de balanços SNC / POC"/>
          </v:shape>
        </w:pict>
      </w:r>
    </w:p>
    <w:p w:rsidR="00F9679A" w:rsidRDefault="00F9679A" w:rsidP="001D08D6">
      <w:pPr>
        <w:tabs>
          <w:tab w:val="left" w:pos="2004"/>
        </w:tabs>
        <w:spacing w:before="240" w:after="0"/>
        <w:ind w:left="142" w:right="139" w:firstLine="284"/>
        <w:jc w:val="both"/>
        <w:rPr>
          <w:rFonts w:ascii="Times New Roman" w:hAnsi="Times New Roman"/>
          <w:sz w:val="24"/>
          <w:szCs w:val="24"/>
        </w:rPr>
      </w:pPr>
    </w:p>
    <w:p w:rsidR="00F9679A" w:rsidRPr="001D08D6" w:rsidRDefault="00F9679A" w:rsidP="001D08D6">
      <w:pPr>
        <w:tabs>
          <w:tab w:val="left" w:pos="2004"/>
        </w:tabs>
        <w:spacing w:before="240" w:after="0"/>
        <w:ind w:left="142" w:right="139" w:firstLine="284"/>
        <w:jc w:val="both"/>
        <w:rPr>
          <w:rFonts w:ascii="Times New Roman" w:hAnsi="Times New Roman"/>
          <w:sz w:val="24"/>
          <w:szCs w:val="24"/>
        </w:rPr>
      </w:pPr>
      <w:r w:rsidRPr="001D08D6">
        <w:rPr>
          <w:rFonts w:ascii="Times New Roman" w:hAnsi="Times New Roman"/>
          <w:sz w:val="24"/>
          <w:szCs w:val="24"/>
        </w:rPr>
        <w:t xml:space="preserve">O </w:t>
      </w:r>
      <w:r>
        <w:rPr>
          <w:rFonts w:ascii="Times New Roman" w:hAnsi="Times New Roman"/>
          <w:sz w:val="24"/>
          <w:szCs w:val="24"/>
        </w:rPr>
        <w:t>modelo de balanço do SNC contém</w:t>
      </w:r>
      <w:r w:rsidRPr="001D08D6">
        <w:rPr>
          <w:rFonts w:ascii="Times New Roman" w:hAnsi="Times New Roman"/>
          <w:sz w:val="24"/>
          <w:szCs w:val="24"/>
        </w:rPr>
        <w:t>, entre outras, as</w:t>
      </w:r>
      <w:r>
        <w:rPr>
          <w:rFonts w:ascii="Times New Roman" w:hAnsi="Times New Roman"/>
          <w:sz w:val="24"/>
          <w:szCs w:val="24"/>
        </w:rPr>
        <w:t xml:space="preserve"> </w:t>
      </w:r>
      <w:r w:rsidRPr="001D08D6">
        <w:rPr>
          <w:rFonts w:ascii="Times New Roman" w:hAnsi="Times New Roman"/>
          <w:sz w:val="24"/>
          <w:szCs w:val="24"/>
        </w:rPr>
        <w:t>seguintes características e alterações comparativamente</w:t>
      </w:r>
    </w:p>
    <w:p w:rsidR="00F9679A" w:rsidRPr="001D08D6" w:rsidRDefault="00F9679A" w:rsidP="001D08D6">
      <w:pPr>
        <w:tabs>
          <w:tab w:val="left" w:pos="2004"/>
        </w:tabs>
        <w:spacing w:before="240" w:after="0"/>
        <w:ind w:left="142" w:right="139"/>
        <w:jc w:val="both"/>
        <w:rPr>
          <w:rFonts w:ascii="Times New Roman" w:hAnsi="Times New Roman"/>
          <w:sz w:val="24"/>
          <w:szCs w:val="24"/>
        </w:rPr>
      </w:pPr>
      <w:r w:rsidRPr="001D08D6">
        <w:rPr>
          <w:rFonts w:ascii="Times New Roman" w:hAnsi="Times New Roman"/>
          <w:sz w:val="24"/>
          <w:szCs w:val="24"/>
        </w:rPr>
        <w:t>com o modelo do POC.</w:t>
      </w:r>
    </w:p>
    <w:p w:rsidR="00F9679A" w:rsidRPr="001D08D6" w:rsidRDefault="00F9679A" w:rsidP="001D08D6">
      <w:pPr>
        <w:numPr>
          <w:ilvl w:val="0"/>
          <w:numId w:val="35"/>
        </w:numPr>
        <w:tabs>
          <w:tab w:val="clear" w:pos="720"/>
          <w:tab w:val="num" w:pos="1134"/>
        </w:tabs>
        <w:spacing w:before="240" w:after="0"/>
        <w:ind w:left="993" w:right="139" w:hanging="426"/>
        <w:jc w:val="both"/>
        <w:rPr>
          <w:rFonts w:ascii="Times New Roman" w:hAnsi="Times New Roman"/>
          <w:sz w:val="24"/>
          <w:szCs w:val="24"/>
        </w:rPr>
      </w:pPr>
      <w:r w:rsidRPr="001D08D6">
        <w:rPr>
          <w:rFonts w:ascii="Times New Roman" w:hAnsi="Times New Roman"/>
          <w:sz w:val="24"/>
          <w:szCs w:val="24"/>
        </w:rPr>
        <w:t>Altera-se as designações das contas de acordo com a linguagem ou terminologia NIC (IAS) / NIRF(IFRS);</w:t>
      </w:r>
    </w:p>
    <w:p w:rsidR="00F9679A" w:rsidRPr="001D08D6" w:rsidRDefault="00F9679A" w:rsidP="001D08D6">
      <w:pPr>
        <w:numPr>
          <w:ilvl w:val="0"/>
          <w:numId w:val="35"/>
        </w:numPr>
        <w:tabs>
          <w:tab w:val="left" w:pos="993"/>
        </w:tabs>
        <w:spacing w:before="240" w:after="0"/>
        <w:ind w:left="993" w:right="139" w:hanging="426"/>
        <w:jc w:val="both"/>
        <w:rPr>
          <w:rFonts w:ascii="Times New Roman" w:hAnsi="Times New Roman"/>
          <w:sz w:val="24"/>
          <w:szCs w:val="24"/>
        </w:rPr>
      </w:pPr>
      <w:r w:rsidRPr="001D08D6">
        <w:rPr>
          <w:rFonts w:ascii="Times New Roman" w:hAnsi="Times New Roman"/>
          <w:sz w:val="24"/>
          <w:szCs w:val="24"/>
        </w:rPr>
        <w:t xml:space="preserve">Mantêm-se as seguintes regras: a estrutura económica (activo) do menos para o mais líquido (grau crescente de liquidez); a estrutura financeira (passivo) </w:t>
      </w:r>
      <w:r>
        <w:rPr>
          <w:rFonts w:ascii="Times New Roman" w:hAnsi="Times New Roman"/>
          <w:sz w:val="24"/>
          <w:szCs w:val="24"/>
        </w:rPr>
        <w:t>do menos para o mais exigível (</w:t>
      </w:r>
      <w:r w:rsidRPr="001D08D6">
        <w:rPr>
          <w:rFonts w:ascii="Times New Roman" w:hAnsi="Times New Roman"/>
          <w:sz w:val="24"/>
          <w:szCs w:val="24"/>
        </w:rPr>
        <w:t xml:space="preserve">grau crescente de exigibilidade) e o capital próprio pela sua “formação histórica”; </w:t>
      </w:r>
    </w:p>
    <w:p w:rsidR="00F9679A" w:rsidRPr="001D08D6" w:rsidRDefault="00F9679A" w:rsidP="001D08D6">
      <w:pPr>
        <w:numPr>
          <w:ilvl w:val="0"/>
          <w:numId w:val="35"/>
        </w:numPr>
        <w:tabs>
          <w:tab w:val="left" w:pos="993"/>
        </w:tabs>
        <w:spacing w:before="240" w:after="0"/>
        <w:ind w:left="993" w:right="139" w:hanging="426"/>
        <w:jc w:val="both"/>
        <w:rPr>
          <w:rFonts w:ascii="Times New Roman" w:hAnsi="Times New Roman"/>
          <w:sz w:val="24"/>
          <w:szCs w:val="24"/>
        </w:rPr>
      </w:pPr>
      <w:r w:rsidRPr="001D08D6">
        <w:rPr>
          <w:rFonts w:ascii="Times New Roman" w:hAnsi="Times New Roman"/>
          <w:sz w:val="24"/>
          <w:szCs w:val="24"/>
        </w:rPr>
        <w:t>Mantém-se a estrutura vertical com as duas massas patrimoniais: “Activo”, do lado esquerdo e “Capital Próprio e Passivo”, do lado direito;</w:t>
      </w:r>
    </w:p>
    <w:p w:rsidR="00F9679A" w:rsidRPr="001D08D6" w:rsidRDefault="00F9679A" w:rsidP="001D08D6">
      <w:pPr>
        <w:numPr>
          <w:ilvl w:val="0"/>
          <w:numId w:val="35"/>
        </w:numPr>
        <w:tabs>
          <w:tab w:val="left" w:pos="993"/>
        </w:tabs>
        <w:spacing w:before="240" w:after="0"/>
        <w:ind w:left="993" w:right="139" w:hanging="426"/>
        <w:jc w:val="both"/>
        <w:rPr>
          <w:rFonts w:ascii="Times New Roman" w:hAnsi="Times New Roman"/>
          <w:sz w:val="24"/>
          <w:szCs w:val="24"/>
        </w:rPr>
      </w:pPr>
      <w:r w:rsidRPr="001D08D6">
        <w:rPr>
          <w:rFonts w:ascii="Times New Roman" w:hAnsi="Times New Roman"/>
          <w:sz w:val="24"/>
          <w:szCs w:val="24"/>
        </w:rPr>
        <w:t>Os activos e passivos deixam de ser divididos em “curto prazo” e “médio e longo prazo” e passam a ser separados por “correntes” (ou circulantes) e “não correntes” (ou fixos), tendo em conta a natureza da actividade da empresa e o prazo de permanência na empresa (curto prazo ou médio e longo prazo respectivamente);</w:t>
      </w:r>
    </w:p>
    <w:p w:rsidR="00F9679A" w:rsidRPr="001D08D6" w:rsidRDefault="00F9679A" w:rsidP="001D08D6">
      <w:pPr>
        <w:numPr>
          <w:ilvl w:val="0"/>
          <w:numId w:val="35"/>
        </w:numPr>
        <w:tabs>
          <w:tab w:val="left" w:pos="993"/>
        </w:tabs>
        <w:spacing w:before="240" w:after="0"/>
        <w:ind w:left="993" w:right="139" w:hanging="426"/>
        <w:jc w:val="both"/>
        <w:rPr>
          <w:rFonts w:ascii="Times New Roman" w:hAnsi="Times New Roman"/>
          <w:sz w:val="24"/>
          <w:szCs w:val="24"/>
        </w:rPr>
      </w:pPr>
      <w:r w:rsidRPr="001D08D6">
        <w:rPr>
          <w:rFonts w:ascii="Times New Roman" w:hAnsi="Times New Roman"/>
          <w:sz w:val="24"/>
          <w:szCs w:val="24"/>
        </w:rPr>
        <w:t>As quantias do activo são apresentadas em termos líquidos (activo líquido), desaparecendo as colunas do “activo bruto” e das “amortizações e ajustamentos”, o que se justifica pela utilização do método directo;</w:t>
      </w:r>
    </w:p>
    <w:p w:rsidR="00F9679A" w:rsidRPr="001D08D6" w:rsidRDefault="00F9679A" w:rsidP="001D08D6">
      <w:pPr>
        <w:numPr>
          <w:ilvl w:val="0"/>
          <w:numId w:val="35"/>
        </w:numPr>
        <w:tabs>
          <w:tab w:val="left" w:pos="993"/>
        </w:tabs>
        <w:spacing w:before="240" w:after="0"/>
        <w:ind w:left="993" w:right="139" w:hanging="426"/>
        <w:jc w:val="both"/>
        <w:rPr>
          <w:rFonts w:ascii="Times New Roman" w:hAnsi="Times New Roman"/>
          <w:sz w:val="24"/>
          <w:szCs w:val="24"/>
        </w:rPr>
      </w:pPr>
      <w:r w:rsidRPr="001D08D6">
        <w:rPr>
          <w:rFonts w:ascii="Times New Roman" w:hAnsi="Times New Roman"/>
          <w:sz w:val="24"/>
          <w:szCs w:val="24"/>
        </w:rPr>
        <w:t>Mantém-se a referencia comparativa em dois exercícios sucessivos identificada pelas expressões “31 Dez N” e “31 Dez N-1”, enquanto no POC essas referencias seriam “N” e “N-1”, o que se pode concluir que  estas últimas bastariam devido a que o exercício económico pode não terminar no final do ano (31 Dezembro).</w:t>
      </w:r>
    </w:p>
    <w:p w:rsidR="00F9679A" w:rsidRDefault="00F9679A" w:rsidP="001D08D6">
      <w:pPr>
        <w:tabs>
          <w:tab w:val="left" w:pos="1134"/>
        </w:tabs>
        <w:spacing w:before="240" w:after="0"/>
        <w:ind w:left="567"/>
        <w:jc w:val="both"/>
        <w:rPr>
          <w:rFonts w:ascii="Times New Roman" w:hAnsi="Times New Roman"/>
          <w:sz w:val="24"/>
          <w:szCs w:val="24"/>
        </w:rPr>
      </w:pPr>
    </w:p>
    <w:p w:rsidR="00F9679A" w:rsidRDefault="00F9679A" w:rsidP="001D08D6">
      <w:pPr>
        <w:tabs>
          <w:tab w:val="left" w:pos="1134"/>
        </w:tabs>
        <w:spacing w:before="240" w:after="0"/>
        <w:ind w:left="567"/>
        <w:jc w:val="both"/>
        <w:rPr>
          <w:rFonts w:ascii="Times New Roman" w:hAnsi="Times New Roman"/>
          <w:sz w:val="24"/>
          <w:szCs w:val="24"/>
        </w:rPr>
      </w:pPr>
    </w:p>
    <w:p w:rsidR="00F9679A" w:rsidRDefault="00F9679A" w:rsidP="001D08D6">
      <w:pPr>
        <w:tabs>
          <w:tab w:val="left" w:pos="1134"/>
        </w:tabs>
        <w:spacing w:before="240" w:after="0"/>
        <w:ind w:left="567"/>
        <w:jc w:val="both"/>
        <w:rPr>
          <w:rFonts w:ascii="Times New Roman" w:hAnsi="Times New Roman"/>
          <w:sz w:val="24"/>
          <w:szCs w:val="24"/>
        </w:rPr>
      </w:pPr>
    </w:p>
    <w:p w:rsidR="00F9679A" w:rsidRDefault="00F9679A" w:rsidP="001D08D6">
      <w:pPr>
        <w:tabs>
          <w:tab w:val="left" w:pos="1134"/>
        </w:tabs>
        <w:spacing w:before="240" w:after="0"/>
        <w:ind w:left="567"/>
        <w:jc w:val="both"/>
        <w:rPr>
          <w:rFonts w:ascii="Times New Roman" w:hAnsi="Times New Roman"/>
          <w:sz w:val="24"/>
          <w:szCs w:val="24"/>
        </w:rPr>
      </w:pPr>
    </w:p>
    <w:p w:rsidR="00F9679A" w:rsidRDefault="00F9679A" w:rsidP="001D08D6">
      <w:pPr>
        <w:tabs>
          <w:tab w:val="left" w:pos="2004"/>
        </w:tabs>
        <w:spacing w:before="240" w:after="0"/>
        <w:ind w:left="142"/>
        <w:rPr>
          <w:rFonts w:ascii="Times New Roman" w:hAnsi="Times New Roman"/>
          <w:sz w:val="24"/>
          <w:szCs w:val="24"/>
        </w:rPr>
      </w:pPr>
    </w:p>
    <w:p w:rsidR="00F9679A" w:rsidRDefault="00F9679A" w:rsidP="001D08D6">
      <w:pPr>
        <w:tabs>
          <w:tab w:val="left" w:pos="2004"/>
        </w:tabs>
        <w:ind w:left="142"/>
        <w:rPr>
          <w:rFonts w:ascii="Times New Roman" w:hAnsi="Times New Roman"/>
          <w:sz w:val="24"/>
          <w:szCs w:val="24"/>
        </w:rPr>
      </w:pPr>
    </w:p>
    <w:p w:rsidR="00F9679A" w:rsidRDefault="00F9679A" w:rsidP="001D08D6">
      <w:pPr>
        <w:tabs>
          <w:tab w:val="left" w:pos="2004"/>
        </w:tabs>
        <w:ind w:left="142"/>
        <w:rPr>
          <w:rFonts w:ascii="Times New Roman" w:hAnsi="Times New Roman"/>
          <w:sz w:val="24"/>
          <w:szCs w:val="24"/>
        </w:rPr>
      </w:pPr>
    </w:p>
    <w:p w:rsidR="00F9679A" w:rsidRDefault="00F9679A" w:rsidP="001D08D6">
      <w:pPr>
        <w:tabs>
          <w:tab w:val="left" w:pos="2004"/>
        </w:tabs>
        <w:ind w:left="142"/>
        <w:rPr>
          <w:rFonts w:ascii="Times New Roman" w:hAnsi="Times New Roman"/>
          <w:sz w:val="24"/>
          <w:szCs w:val="24"/>
        </w:rPr>
      </w:pPr>
    </w:p>
    <w:p w:rsidR="00F9679A" w:rsidRDefault="00F9679A" w:rsidP="001D08D6">
      <w:pPr>
        <w:tabs>
          <w:tab w:val="left" w:pos="2004"/>
        </w:tabs>
        <w:ind w:left="142"/>
        <w:rPr>
          <w:rFonts w:ascii="Times New Roman" w:hAnsi="Times New Roman"/>
          <w:sz w:val="24"/>
          <w:szCs w:val="24"/>
        </w:rPr>
      </w:pPr>
    </w:p>
    <w:p w:rsidR="00F9679A" w:rsidRDefault="00F9679A" w:rsidP="00D0297B">
      <w:pPr>
        <w:tabs>
          <w:tab w:val="left" w:pos="2004"/>
        </w:tabs>
        <w:rPr>
          <w:rFonts w:ascii="Times New Roman" w:hAnsi="Times New Roman"/>
          <w:sz w:val="24"/>
          <w:szCs w:val="24"/>
        </w:rPr>
      </w:pPr>
    </w:p>
    <w:p w:rsidR="00F9679A" w:rsidRDefault="00F9679A" w:rsidP="00D0297B">
      <w:pPr>
        <w:tabs>
          <w:tab w:val="left" w:pos="2004"/>
        </w:tabs>
        <w:rPr>
          <w:rFonts w:ascii="Times New Roman" w:hAnsi="Times New Roman"/>
          <w:sz w:val="24"/>
          <w:szCs w:val="24"/>
        </w:rPr>
      </w:pPr>
    </w:p>
    <w:p w:rsidR="00F9679A" w:rsidRDefault="00F9679A" w:rsidP="00D0297B">
      <w:pPr>
        <w:tabs>
          <w:tab w:val="left" w:pos="2004"/>
        </w:tabs>
        <w:rPr>
          <w:rFonts w:ascii="Times New Roman" w:hAnsi="Times New Roman"/>
          <w:sz w:val="24"/>
          <w:szCs w:val="24"/>
        </w:rPr>
      </w:pPr>
    </w:p>
    <w:p w:rsidR="00F9679A" w:rsidRDefault="00F9679A" w:rsidP="00D0297B">
      <w:pPr>
        <w:tabs>
          <w:tab w:val="left" w:pos="2004"/>
        </w:tabs>
        <w:rPr>
          <w:rFonts w:ascii="Times New Roman" w:hAnsi="Times New Roman"/>
          <w:sz w:val="24"/>
          <w:szCs w:val="24"/>
        </w:rPr>
      </w:pPr>
    </w:p>
    <w:p w:rsidR="00F9679A" w:rsidRDefault="00F9679A" w:rsidP="000F76CD">
      <w:pPr>
        <w:tabs>
          <w:tab w:val="left" w:pos="2004"/>
        </w:tabs>
        <w:jc w:val="center"/>
        <w:rPr>
          <w:rFonts w:ascii="Times New Roman" w:hAnsi="Times New Roman"/>
          <w:color w:val="7F7F7F"/>
          <w:sz w:val="20"/>
          <w:szCs w:val="20"/>
        </w:rPr>
      </w:pPr>
    </w:p>
    <w:p w:rsidR="00F9679A" w:rsidRDefault="00F9679A" w:rsidP="000F76CD">
      <w:pPr>
        <w:tabs>
          <w:tab w:val="left" w:pos="2004"/>
        </w:tabs>
        <w:jc w:val="center"/>
        <w:rPr>
          <w:rFonts w:ascii="Times New Roman" w:hAnsi="Times New Roman"/>
          <w:color w:val="7F7F7F"/>
          <w:sz w:val="20"/>
          <w:szCs w:val="20"/>
        </w:rPr>
      </w:pPr>
    </w:p>
    <w:p w:rsidR="00F9679A" w:rsidRDefault="00F9679A" w:rsidP="000F76CD">
      <w:pPr>
        <w:tabs>
          <w:tab w:val="left" w:pos="2004"/>
        </w:tabs>
        <w:jc w:val="center"/>
        <w:rPr>
          <w:rFonts w:ascii="Times New Roman" w:hAnsi="Times New Roman"/>
          <w:color w:val="7F7F7F"/>
          <w:sz w:val="20"/>
          <w:szCs w:val="20"/>
        </w:rPr>
      </w:pPr>
    </w:p>
    <w:p w:rsidR="00F9679A" w:rsidRDefault="00F9679A" w:rsidP="000F76CD">
      <w:pPr>
        <w:tabs>
          <w:tab w:val="left" w:pos="2004"/>
        </w:tabs>
        <w:jc w:val="center"/>
        <w:rPr>
          <w:rFonts w:ascii="Times New Roman" w:hAnsi="Times New Roman"/>
          <w:color w:val="7F7F7F"/>
          <w:sz w:val="20"/>
          <w:szCs w:val="20"/>
        </w:rPr>
      </w:pPr>
    </w:p>
    <w:p w:rsidR="00F9679A" w:rsidRDefault="00F9679A" w:rsidP="000F76CD">
      <w:pPr>
        <w:tabs>
          <w:tab w:val="left" w:pos="2004"/>
        </w:tabs>
        <w:jc w:val="center"/>
        <w:rPr>
          <w:rFonts w:ascii="Times New Roman" w:hAnsi="Times New Roman"/>
          <w:color w:val="7F7F7F"/>
          <w:sz w:val="20"/>
          <w:szCs w:val="20"/>
        </w:rPr>
      </w:pPr>
    </w:p>
    <w:p w:rsidR="00F9679A" w:rsidRDefault="00F9679A" w:rsidP="000F76CD">
      <w:pPr>
        <w:tabs>
          <w:tab w:val="left" w:pos="2004"/>
        </w:tabs>
        <w:jc w:val="center"/>
        <w:rPr>
          <w:rFonts w:ascii="Times New Roman" w:hAnsi="Times New Roman"/>
          <w:color w:val="7F7F7F"/>
          <w:sz w:val="20"/>
          <w:szCs w:val="20"/>
        </w:rPr>
      </w:pPr>
    </w:p>
    <w:p w:rsidR="00F9679A" w:rsidRDefault="00F9679A" w:rsidP="000F76CD">
      <w:pPr>
        <w:tabs>
          <w:tab w:val="left" w:pos="2004"/>
        </w:tabs>
        <w:jc w:val="center"/>
        <w:rPr>
          <w:rFonts w:ascii="Times New Roman" w:hAnsi="Times New Roman"/>
          <w:color w:val="7F7F7F"/>
          <w:sz w:val="20"/>
          <w:szCs w:val="20"/>
        </w:rPr>
      </w:pPr>
    </w:p>
    <w:p w:rsidR="00F9679A" w:rsidRDefault="00F9679A" w:rsidP="000F76CD">
      <w:pPr>
        <w:tabs>
          <w:tab w:val="left" w:pos="2004"/>
        </w:tabs>
        <w:jc w:val="center"/>
        <w:rPr>
          <w:rFonts w:ascii="Times New Roman" w:hAnsi="Times New Roman"/>
          <w:color w:val="7F7F7F"/>
          <w:sz w:val="20"/>
          <w:szCs w:val="20"/>
        </w:rPr>
      </w:pPr>
    </w:p>
    <w:p w:rsidR="00F9679A" w:rsidRDefault="00F9679A" w:rsidP="000F76CD">
      <w:pPr>
        <w:tabs>
          <w:tab w:val="left" w:pos="2004"/>
        </w:tabs>
        <w:jc w:val="center"/>
        <w:rPr>
          <w:rFonts w:ascii="Times New Roman" w:hAnsi="Times New Roman"/>
          <w:color w:val="7F7F7F"/>
          <w:sz w:val="20"/>
          <w:szCs w:val="20"/>
        </w:rPr>
      </w:pPr>
    </w:p>
    <w:p w:rsidR="00F9679A" w:rsidRDefault="00F9679A" w:rsidP="000F76CD">
      <w:pPr>
        <w:tabs>
          <w:tab w:val="left" w:pos="2004"/>
        </w:tabs>
        <w:jc w:val="center"/>
        <w:rPr>
          <w:rFonts w:ascii="Times New Roman" w:hAnsi="Times New Roman"/>
          <w:color w:val="7F7F7F"/>
          <w:sz w:val="20"/>
          <w:szCs w:val="20"/>
        </w:rPr>
      </w:pPr>
    </w:p>
    <w:p w:rsidR="00F9679A" w:rsidRDefault="00F9679A" w:rsidP="000F76CD">
      <w:pPr>
        <w:tabs>
          <w:tab w:val="left" w:pos="2004"/>
        </w:tabs>
        <w:jc w:val="center"/>
        <w:rPr>
          <w:rFonts w:ascii="Times New Roman" w:hAnsi="Times New Roman"/>
          <w:color w:val="7F7F7F"/>
          <w:sz w:val="20"/>
          <w:szCs w:val="20"/>
        </w:rPr>
      </w:pPr>
    </w:p>
    <w:p w:rsidR="00F9679A" w:rsidRDefault="00F9679A" w:rsidP="000F76CD">
      <w:pPr>
        <w:tabs>
          <w:tab w:val="left" w:pos="2004"/>
        </w:tabs>
        <w:jc w:val="center"/>
        <w:rPr>
          <w:rFonts w:ascii="Times New Roman" w:hAnsi="Times New Roman"/>
          <w:sz w:val="24"/>
          <w:szCs w:val="24"/>
        </w:rPr>
      </w:pPr>
      <w:r>
        <w:rPr>
          <w:rFonts w:ascii="Times New Roman" w:hAnsi="Times New Roman"/>
          <w:color w:val="7F7F7F"/>
          <w:sz w:val="20"/>
          <w:szCs w:val="20"/>
        </w:rPr>
        <w:tab/>
      </w:r>
      <w:r w:rsidRPr="00045FE7">
        <w:rPr>
          <w:rFonts w:ascii="Times New Roman" w:hAnsi="Times New Roman"/>
          <w:color w:val="7F7F7F"/>
          <w:sz w:val="20"/>
          <w:szCs w:val="20"/>
        </w:rPr>
        <w:pict>
          <v:shape id="_x0000_i1060" type="#_x0000_t136" style="width:346.5pt;height:33.75pt" fillcolor="#a82218">
            <v:fill color2="fill darken(118)" method="linear sigma" focus="100%" type="gradient"/>
            <v:shadow color="#868686"/>
            <o:extrusion v:ext="view" color="silver" on="t" viewpoint="-34.72222mm,34.72222mm" viewpointorigin="-.5,.5" skewangle="45" brightness="4000f" lightposition="-50000" lightlevel="52000f" lightposition2="50000" lightlevel2="14000f" lightharsh2="t"/>
            <v:textpath style="font-family:&quot;Times New Roman&quot;;v-text-kern:t" trim="t" fitpath="t" string="Princípios Contabilísticos POC / SNC"/>
          </v:shape>
        </w:pict>
      </w:r>
    </w:p>
    <w:p w:rsidR="00F9679A" w:rsidRPr="000E1E23" w:rsidRDefault="00F9679A" w:rsidP="000E1E23">
      <w:pPr>
        <w:rPr>
          <w:rFonts w:ascii="Times New Roman" w:hAnsi="Times New Roman"/>
          <w:sz w:val="24"/>
          <w:szCs w:val="24"/>
        </w:rPr>
      </w:pPr>
    </w:p>
    <w:p w:rsidR="00F9679A" w:rsidRPr="000E1E23" w:rsidRDefault="00F9679A" w:rsidP="000E1E23">
      <w:pPr>
        <w:rPr>
          <w:rFonts w:ascii="Times New Roman" w:hAnsi="Times New Roman"/>
          <w:sz w:val="24"/>
          <w:szCs w:val="24"/>
        </w:rPr>
      </w:pPr>
    </w:p>
    <w:p w:rsidR="00F9679A" w:rsidRPr="000E1E23" w:rsidRDefault="00F9679A" w:rsidP="000E1E23">
      <w:pPr>
        <w:rPr>
          <w:rFonts w:ascii="Times New Roman" w:hAnsi="Times New Roman"/>
          <w:sz w:val="24"/>
          <w:szCs w:val="24"/>
        </w:rPr>
      </w:pPr>
    </w:p>
    <w:p w:rsidR="00F9679A" w:rsidRDefault="00F9679A" w:rsidP="000E1E23">
      <w:pPr>
        <w:rPr>
          <w:rFonts w:ascii="Times New Roman" w:hAnsi="Times New Roman"/>
          <w:sz w:val="24"/>
          <w:szCs w:val="24"/>
        </w:rPr>
      </w:pPr>
    </w:p>
    <w:p w:rsidR="00F9679A" w:rsidRDefault="00F9679A" w:rsidP="000E1E23">
      <w:pPr>
        <w:tabs>
          <w:tab w:val="left" w:pos="7949"/>
        </w:tabs>
        <w:rPr>
          <w:rFonts w:ascii="Times New Roman" w:hAnsi="Times New Roman"/>
          <w:sz w:val="24"/>
          <w:szCs w:val="24"/>
        </w:rPr>
      </w:pPr>
      <w:r>
        <w:rPr>
          <w:rFonts w:ascii="Times New Roman" w:hAnsi="Times New Roman"/>
          <w:sz w:val="24"/>
          <w:szCs w:val="24"/>
        </w:rPr>
        <w:tab/>
      </w:r>
    </w:p>
    <w:p w:rsidR="00F9679A" w:rsidRDefault="00F9679A" w:rsidP="000E1E23">
      <w:pPr>
        <w:tabs>
          <w:tab w:val="left" w:pos="7949"/>
        </w:tabs>
        <w:rPr>
          <w:rFonts w:ascii="Times New Roman" w:hAnsi="Times New Roman"/>
          <w:sz w:val="24"/>
          <w:szCs w:val="24"/>
        </w:rPr>
      </w:pPr>
    </w:p>
    <w:p w:rsidR="00F9679A" w:rsidRDefault="00F9679A" w:rsidP="000E1E23">
      <w:pPr>
        <w:tabs>
          <w:tab w:val="left" w:pos="7949"/>
        </w:tabs>
        <w:rPr>
          <w:rFonts w:ascii="Times New Roman" w:hAnsi="Times New Roman"/>
          <w:sz w:val="24"/>
          <w:szCs w:val="24"/>
        </w:rPr>
      </w:pPr>
    </w:p>
    <w:p w:rsidR="00F9679A" w:rsidRDefault="00F9679A" w:rsidP="000E1E23">
      <w:pPr>
        <w:tabs>
          <w:tab w:val="left" w:pos="7949"/>
        </w:tabs>
        <w:rPr>
          <w:rFonts w:ascii="Times New Roman" w:hAnsi="Times New Roman"/>
          <w:sz w:val="24"/>
          <w:szCs w:val="24"/>
        </w:rPr>
      </w:pPr>
    </w:p>
    <w:p w:rsidR="00F9679A" w:rsidRDefault="00F9679A" w:rsidP="000E1E23">
      <w:pPr>
        <w:tabs>
          <w:tab w:val="left" w:pos="7949"/>
        </w:tabs>
        <w:rPr>
          <w:rFonts w:ascii="Times New Roman" w:hAnsi="Times New Roman"/>
          <w:sz w:val="24"/>
          <w:szCs w:val="24"/>
        </w:rPr>
      </w:pPr>
    </w:p>
    <w:p w:rsidR="00F9679A" w:rsidRDefault="00F9679A" w:rsidP="000E1E23">
      <w:pPr>
        <w:tabs>
          <w:tab w:val="left" w:pos="7949"/>
        </w:tabs>
        <w:rPr>
          <w:rFonts w:ascii="Times New Roman" w:hAnsi="Times New Roman"/>
          <w:sz w:val="24"/>
          <w:szCs w:val="24"/>
        </w:rPr>
      </w:pPr>
    </w:p>
    <w:p w:rsidR="00F9679A" w:rsidRDefault="00F9679A" w:rsidP="000E1E23">
      <w:pPr>
        <w:tabs>
          <w:tab w:val="left" w:pos="7949"/>
        </w:tabs>
        <w:rPr>
          <w:rFonts w:ascii="Times New Roman" w:hAnsi="Times New Roman"/>
          <w:sz w:val="24"/>
          <w:szCs w:val="24"/>
        </w:rPr>
      </w:pPr>
    </w:p>
    <w:p w:rsidR="00F9679A" w:rsidRDefault="00F9679A" w:rsidP="000E1E23">
      <w:pPr>
        <w:tabs>
          <w:tab w:val="left" w:pos="7949"/>
        </w:tabs>
        <w:rPr>
          <w:rFonts w:ascii="Times New Roman" w:hAnsi="Times New Roman"/>
          <w:sz w:val="24"/>
          <w:szCs w:val="24"/>
        </w:rPr>
      </w:pPr>
    </w:p>
    <w:p w:rsidR="00F9679A" w:rsidRDefault="00F9679A" w:rsidP="000E1E23">
      <w:pPr>
        <w:tabs>
          <w:tab w:val="left" w:pos="7949"/>
        </w:tabs>
        <w:rPr>
          <w:rFonts w:ascii="Times New Roman" w:hAnsi="Times New Roman"/>
          <w:sz w:val="24"/>
          <w:szCs w:val="24"/>
        </w:rPr>
      </w:pPr>
    </w:p>
    <w:p w:rsidR="00F9679A" w:rsidRDefault="00F9679A" w:rsidP="000E1E23">
      <w:pPr>
        <w:tabs>
          <w:tab w:val="left" w:pos="7949"/>
        </w:tabs>
        <w:rPr>
          <w:rFonts w:ascii="Times New Roman" w:hAnsi="Times New Roman"/>
          <w:sz w:val="24"/>
          <w:szCs w:val="24"/>
        </w:rPr>
      </w:pPr>
    </w:p>
    <w:p w:rsidR="00F9679A" w:rsidRDefault="00F9679A" w:rsidP="000E1E23">
      <w:pPr>
        <w:tabs>
          <w:tab w:val="left" w:pos="7949"/>
        </w:tabs>
        <w:rPr>
          <w:rFonts w:ascii="Times New Roman" w:hAnsi="Times New Roman"/>
          <w:sz w:val="24"/>
          <w:szCs w:val="24"/>
        </w:rPr>
      </w:pPr>
    </w:p>
    <w:p w:rsidR="00F9679A" w:rsidRDefault="00F9679A" w:rsidP="000E1E23">
      <w:pPr>
        <w:tabs>
          <w:tab w:val="left" w:pos="7949"/>
        </w:tabs>
        <w:rPr>
          <w:rFonts w:ascii="Times New Roman" w:hAnsi="Times New Roman"/>
          <w:sz w:val="24"/>
          <w:szCs w:val="24"/>
        </w:rPr>
      </w:pPr>
    </w:p>
    <w:p w:rsidR="00F9679A" w:rsidRDefault="00F9679A" w:rsidP="000E1E23">
      <w:pPr>
        <w:tabs>
          <w:tab w:val="left" w:pos="7949"/>
        </w:tabs>
        <w:rPr>
          <w:rFonts w:ascii="Times New Roman" w:hAnsi="Times New Roman"/>
          <w:sz w:val="24"/>
          <w:szCs w:val="24"/>
        </w:rPr>
      </w:pPr>
    </w:p>
    <w:p w:rsidR="00F9679A" w:rsidRDefault="00F9679A" w:rsidP="000E1E23">
      <w:pPr>
        <w:tabs>
          <w:tab w:val="left" w:pos="7949"/>
        </w:tabs>
        <w:rPr>
          <w:rFonts w:ascii="Times New Roman" w:hAnsi="Times New Roman"/>
          <w:sz w:val="24"/>
          <w:szCs w:val="24"/>
        </w:rPr>
      </w:pPr>
    </w:p>
    <w:p w:rsidR="00F9679A" w:rsidRDefault="00F9679A" w:rsidP="000E1E23">
      <w:pPr>
        <w:tabs>
          <w:tab w:val="left" w:pos="7949"/>
        </w:tabs>
        <w:jc w:val="center"/>
        <w:rPr>
          <w:rFonts w:ascii="Times New Roman" w:hAnsi="Times New Roman"/>
          <w:sz w:val="24"/>
          <w:szCs w:val="24"/>
        </w:rPr>
      </w:pPr>
      <w:r w:rsidRPr="00045FE7">
        <w:rPr>
          <w:rFonts w:ascii="Times New Roman" w:hAnsi="Times New Roman"/>
          <w:color w:val="7F7F7F"/>
          <w:sz w:val="20"/>
          <w:szCs w:val="20"/>
        </w:rPr>
        <w:pict>
          <v:shape id="_x0000_i1061" type="#_x0000_t136" style="width:346.5pt;height:33.75pt" fillcolor="#a82218">
            <v:fill color2="fill darken(118)" method="linear sigma" focus="100%" type="gradient"/>
            <v:shadow color="#868686"/>
            <o:extrusion v:ext="view" color="silver" on="t" viewpoint="-34.72222mm,34.72222mm" viewpointorigin="-.5,.5" skewangle="45" brightness="4000f" lightposition="-50000" lightlevel="52000f" lightposition2="50000" lightlevel2="14000f" lightharsh2="t"/>
            <v:textpath style="font-family:&quot;Times New Roman&quot;;v-text-kern:t" trim="t" fitpath="t" string="Princípios Contabilísticos POC "/>
          </v:shape>
        </w:pict>
      </w:r>
    </w:p>
    <w:p w:rsidR="00F9679A" w:rsidRDefault="00F9679A" w:rsidP="000E1E23">
      <w:pPr>
        <w:tabs>
          <w:tab w:val="left" w:pos="7949"/>
        </w:tabs>
        <w:rPr>
          <w:rFonts w:ascii="Times New Roman" w:hAnsi="Times New Roman"/>
          <w:sz w:val="24"/>
          <w:szCs w:val="24"/>
        </w:rPr>
      </w:pPr>
    </w:p>
    <w:p w:rsidR="00F9679A" w:rsidRPr="000E1E23" w:rsidRDefault="00F9679A" w:rsidP="000E1E23">
      <w:pPr>
        <w:tabs>
          <w:tab w:val="left" w:pos="7949"/>
        </w:tabs>
        <w:ind w:left="142" w:firstLine="425"/>
        <w:rPr>
          <w:rFonts w:ascii="Times New Roman" w:hAnsi="Times New Roman"/>
          <w:sz w:val="24"/>
          <w:szCs w:val="24"/>
        </w:rPr>
      </w:pPr>
      <w:r w:rsidRPr="000E1E23">
        <w:rPr>
          <w:rFonts w:ascii="Times New Roman" w:hAnsi="Times New Roman"/>
          <w:sz w:val="24"/>
          <w:szCs w:val="24"/>
        </w:rPr>
        <w:t>Com o objectivo de obter uma imagem verdadeira e apropriada da situação financeira e dos resultados das operações da federação, indicam-se seguidamente os princípios contabilísticos fundamentais.</w:t>
      </w:r>
      <w:r w:rsidRPr="000E1E23">
        <w:rPr>
          <w:rFonts w:ascii="Times New Roman" w:hAnsi="Times New Roman"/>
          <w:sz w:val="24"/>
          <w:szCs w:val="24"/>
        </w:rPr>
        <w:br/>
      </w:r>
      <w:r w:rsidRPr="000E1E23">
        <w:rPr>
          <w:rFonts w:ascii="Times New Roman" w:hAnsi="Times New Roman"/>
          <w:sz w:val="24"/>
          <w:szCs w:val="24"/>
        </w:rPr>
        <w:br/>
      </w:r>
      <w:r w:rsidRPr="000E1E23">
        <w:rPr>
          <w:rFonts w:ascii="Times New Roman" w:hAnsi="Times New Roman"/>
          <w:b/>
          <w:bCs/>
          <w:sz w:val="24"/>
          <w:szCs w:val="24"/>
        </w:rPr>
        <w:t>Da continuidade</w:t>
      </w:r>
      <w:r w:rsidRPr="000E1E23">
        <w:rPr>
          <w:rFonts w:ascii="Times New Roman" w:hAnsi="Times New Roman"/>
          <w:sz w:val="24"/>
          <w:szCs w:val="24"/>
        </w:rPr>
        <w:br/>
      </w:r>
      <w:r w:rsidRPr="000E1E23">
        <w:rPr>
          <w:rFonts w:ascii="Times New Roman" w:hAnsi="Times New Roman"/>
          <w:sz w:val="24"/>
          <w:szCs w:val="24"/>
        </w:rPr>
        <w:br/>
        <w:t>Considera-se que a federação opera continuadamente, com duração ilimitada. Desta forma, entende-se que não tem intenção nem necessidade de entrar em liquidação ou de reduzir significativamente o volume das suas operações.</w:t>
      </w:r>
      <w:r w:rsidRPr="000E1E23">
        <w:rPr>
          <w:rFonts w:ascii="Times New Roman" w:hAnsi="Times New Roman"/>
          <w:sz w:val="24"/>
          <w:szCs w:val="24"/>
        </w:rPr>
        <w:br/>
      </w:r>
      <w:r w:rsidRPr="000E1E23">
        <w:rPr>
          <w:rFonts w:ascii="Times New Roman" w:hAnsi="Times New Roman"/>
          <w:sz w:val="24"/>
          <w:szCs w:val="24"/>
        </w:rPr>
        <w:br/>
      </w:r>
      <w:r w:rsidRPr="000E1E23">
        <w:rPr>
          <w:rFonts w:ascii="Times New Roman" w:hAnsi="Times New Roman"/>
          <w:b/>
          <w:bCs/>
          <w:sz w:val="24"/>
          <w:szCs w:val="24"/>
        </w:rPr>
        <w:t xml:space="preserve"> Da consistência</w:t>
      </w:r>
      <w:r w:rsidRPr="000E1E23">
        <w:rPr>
          <w:rFonts w:ascii="Times New Roman" w:hAnsi="Times New Roman"/>
          <w:sz w:val="24"/>
          <w:szCs w:val="24"/>
        </w:rPr>
        <w:br/>
      </w:r>
      <w:r w:rsidRPr="000E1E23">
        <w:rPr>
          <w:rFonts w:ascii="Times New Roman" w:hAnsi="Times New Roman"/>
          <w:sz w:val="24"/>
          <w:szCs w:val="24"/>
        </w:rPr>
        <w:br/>
        <w:t>Considera-se que a federação não altera as suas políticas contabilísticas de um exercício para o outro. Se o fizer, e a alteração tiver efeitos materialmente relevantes, esta deve ser referida de acordo com o anexo (nota 1 ).</w:t>
      </w:r>
      <w:r w:rsidRPr="000E1E23">
        <w:rPr>
          <w:rFonts w:ascii="Times New Roman" w:hAnsi="Times New Roman"/>
          <w:sz w:val="24"/>
          <w:szCs w:val="24"/>
        </w:rPr>
        <w:br/>
      </w:r>
      <w:r w:rsidRPr="000E1E23">
        <w:rPr>
          <w:rFonts w:ascii="Times New Roman" w:hAnsi="Times New Roman"/>
          <w:sz w:val="24"/>
          <w:szCs w:val="24"/>
        </w:rPr>
        <w:br/>
      </w:r>
      <w:r w:rsidRPr="000E1E23">
        <w:rPr>
          <w:rFonts w:ascii="Times New Roman" w:hAnsi="Times New Roman"/>
          <w:b/>
          <w:bCs/>
          <w:sz w:val="24"/>
          <w:szCs w:val="24"/>
        </w:rPr>
        <w:t xml:space="preserve"> Da especialização (ou do acréscimo )</w:t>
      </w:r>
      <w:r w:rsidRPr="000E1E23">
        <w:rPr>
          <w:rFonts w:ascii="Times New Roman" w:hAnsi="Times New Roman"/>
          <w:sz w:val="24"/>
          <w:szCs w:val="24"/>
        </w:rPr>
        <w:br/>
      </w:r>
      <w:r w:rsidRPr="000E1E23">
        <w:rPr>
          <w:rFonts w:ascii="Times New Roman" w:hAnsi="Times New Roman"/>
          <w:sz w:val="24"/>
          <w:szCs w:val="24"/>
        </w:rPr>
        <w:br/>
        <w:t>Os proveitos e os custos são reconhecidos quando obtidos ou incorridos, independentemente do seu recebimento ou pagamento, devendo incluir-se nas demonstrações financeiras dos períodos a que respeitam.</w:t>
      </w:r>
      <w:r w:rsidRPr="000E1E23">
        <w:rPr>
          <w:rFonts w:ascii="Times New Roman" w:hAnsi="Times New Roman"/>
          <w:sz w:val="24"/>
          <w:szCs w:val="24"/>
        </w:rPr>
        <w:br/>
      </w:r>
      <w:r w:rsidRPr="000E1E23">
        <w:rPr>
          <w:rFonts w:ascii="Times New Roman" w:hAnsi="Times New Roman"/>
          <w:sz w:val="24"/>
          <w:szCs w:val="24"/>
        </w:rPr>
        <w:br/>
      </w:r>
      <w:r w:rsidRPr="000E1E23">
        <w:rPr>
          <w:rFonts w:ascii="Times New Roman" w:hAnsi="Times New Roman"/>
          <w:b/>
          <w:bCs/>
          <w:sz w:val="24"/>
          <w:szCs w:val="24"/>
        </w:rPr>
        <w:t>Do custo histórico</w:t>
      </w:r>
      <w:r w:rsidRPr="000E1E23">
        <w:rPr>
          <w:rFonts w:ascii="Times New Roman" w:hAnsi="Times New Roman"/>
          <w:sz w:val="24"/>
          <w:szCs w:val="24"/>
        </w:rPr>
        <w:br/>
      </w:r>
      <w:r w:rsidRPr="000E1E23">
        <w:rPr>
          <w:rFonts w:ascii="Times New Roman" w:hAnsi="Times New Roman"/>
          <w:sz w:val="24"/>
          <w:szCs w:val="24"/>
        </w:rPr>
        <w:br/>
        <w:t>Os registos contabilísticos devem basear-se em custos de aquisição de produção, quer a escudos nominais, quer a escudos constantes.</w:t>
      </w:r>
      <w:r w:rsidRPr="000E1E23">
        <w:rPr>
          <w:rFonts w:ascii="Times New Roman" w:hAnsi="Times New Roman"/>
          <w:sz w:val="24"/>
          <w:szCs w:val="24"/>
        </w:rPr>
        <w:br/>
      </w:r>
      <w:r w:rsidRPr="000E1E23">
        <w:rPr>
          <w:rFonts w:ascii="Times New Roman" w:hAnsi="Times New Roman"/>
          <w:sz w:val="24"/>
          <w:szCs w:val="24"/>
        </w:rPr>
        <w:br/>
      </w:r>
      <w:r w:rsidRPr="000E1E23">
        <w:rPr>
          <w:rFonts w:ascii="Times New Roman" w:hAnsi="Times New Roman"/>
          <w:b/>
          <w:bCs/>
          <w:sz w:val="24"/>
          <w:szCs w:val="24"/>
        </w:rPr>
        <w:t>Da prudência</w:t>
      </w:r>
      <w:r w:rsidRPr="000E1E23">
        <w:rPr>
          <w:rFonts w:ascii="Times New Roman" w:hAnsi="Times New Roman"/>
          <w:sz w:val="24"/>
          <w:szCs w:val="24"/>
        </w:rPr>
        <w:br/>
      </w:r>
      <w:r w:rsidRPr="000E1E23">
        <w:rPr>
          <w:rFonts w:ascii="Times New Roman" w:hAnsi="Times New Roman"/>
          <w:sz w:val="24"/>
          <w:szCs w:val="24"/>
        </w:rPr>
        <w:br/>
        <w:t>Significa que é possível integrar nas contas um grau de precaução ao fazer as estimativas exigidas em condições de incerteza sem, contudo, permitir a criação de reservas ocultas ou provisões excessivas ou a deliberada quantificação de activos e proveitos por defeito ou de passivos e custos por excesso.</w:t>
      </w:r>
      <w:r w:rsidRPr="000E1E23">
        <w:rPr>
          <w:rFonts w:ascii="Times New Roman" w:hAnsi="Times New Roman"/>
          <w:sz w:val="24"/>
          <w:szCs w:val="24"/>
        </w:rPr>
        <w:br/>
      </w:r>
      <w:r w:rsidRPr="000E1E23">
        <w:rPr>
          <w:rFonts w:ascii="Times New Roman" w:hAnsi="Times New Roman"/>
          <w:sz w:val="24"/>
          <w:szCs w:val="24"/>
        </w:rPr>
        <w:br/>
      </w:r>
      <w:r w:rsidRPr="000E1E23">
        <w:rPr>
          <w:rFonts w:ascii="Times New Roman" w:hAnsi="Times New Roman"/>
          <w:b/>
          <w:bCs/>
          <w:sz w:val="24"/>
          <w:szCs w:val="24"/>
        </w:rPr>
        <w:t>Da substância sob a forma</w:t>
      </w:r>
      <w:r w:rsidRPr="000E1E23">
        <w:rPr>
          <w:rFonts w:ascii="Times New Roman" w:hAnsi="Times New Roman"/>
          <w:sz w:val="24"/>
          <w:szCs w:val="24"/>
        </w:rPr>
        <w:br/>
      </w:r>
      <w:r w:rsidRPr="000E1E23">
        <w:rPr>
          <w:rFonts w:ascii="Times New Roman" w:hAnsi="Times New Roman"/>
          <w:sz w:val="24"/>
          <w:szCs w:val="24"/>
        </w:rPr>
        <w:br/>
        <w:t>As operações devem ser contabilizadas atendo à sua substância e à realidade financeira, e não apenas à sua forma legal. </w:t>
      </w:r>
      <w:r w:rsidRPr="000E1E23">
        <w:rPr>
          <w:rFonts w:ascii="Times New Roman" w:hAnsi="Times New Roman"/>
          <w:sz w:val="24"/>
          <w:szCs w:val="24"/>
        </w:rPr>
        <w:br/>
      </w:r>
      <w:r w:rsidRPr="000E1E23">
        <w:rPr>
          <w:rFonts w:ascii="Times New Roman" w:hAnsi="Times New Roman"/>
          <w:sz w:val="24"/>
          <w:szCs w:val="24"/>
        </w:rPr>
        <w:br/>
      </w:r>
      <w:r w:rsidRPr="000E1E23">
        <w:rPr>
          <w:rFonts w:ascii="Times New Roman" w:hAnsi="Times New Roman"/>
          <w:b/>
          <w:bCs/>
          <w:sz w:val="24"/>
          <w:szCs w:val="24"/>
        </w:rPr>
        <w:t>Da materialidade</w:t>
      </w:r>
      <w:r w:rsidRPr="000E1E23">
        <w:rPr>
          <w:rFonts w:ascii="Times New Roman" w:hAnsi="Times New Roman"/>
          <w:sz w:val="24"/>
          <w:szCs w:val="24"/>
        </w:rPr>
        <w:br/>
      </w:r>
      <w:r w:rsidRPr="000E1E23">
        <w:rPr>
          <w:rFonts w:ascii="Times New Roman" w:hAnsi="Times New Roman"/>
          <w:sz w:val="24"/>
          <w:szCs w:val="24"/>
        </w:rPr>
        <w:br/>
        <w:t xml:space="preserve">As demonstrações financeiras devem evidenciar todos os elementos que sejam relevantes e possam afectar avaliações ou decisões pelos utentes interessados. </w:t>
      </w:r>
      <w:r w:rsidRPr="000E1E23">
        <w:rPr>
          <w:rFonts w:ascii="Times New Roman" w:hAnsi="Times New Roman"/>
          <w:sz w:val="24"/>
          <w:szCs w:val="24"/>
        </w:rPr>
        <w:br/>
        <w:t> </w:t>
      </w:r>
    </w:p>
    <w:p w:rsidR="00F9679A" w:rsidRDefault="00F9679A" w:rsidP="000E1E23">
      <w:pPr>
        <w:tabs>
          <w:tab w:val="left" w:pos="7949"/>
        </w:tabs>
        <w:rPr>
          <w:rFonts w:ascii="Times New Roman" w:hAnsi="Times New Roman"/>
          <w:sz w:val="24"/>
          <w:szCs w:val="24"/>
        </w:rPr>
      </w:pPr>
    </w:p>
    <w:p w:rsidR="00F9679A" w:rsidRDefault="00F9679A" w:rsidP="000E1E23">
      <w:pPr>
        <w:tabs>
          <w:tab w:val="left" w:pos="7949"/>
        </w:tabs>
        <w:rPr>
          <w:rFonts w:ascii="Times New Roman" w:hAnsi="Times New Roman"/>
          <w:sz w:val="24"/>
          <w:szCs w:val="24"/>
        </w:rPr>
      </w:pPr>
    </w:p>
    <w:p w:rsidR="00F9679A" w:rsidRDefault="00F9679A" w:rsidP="00613C0D">
      <w:pPr>
        <w:tabs>
          <w:tab w:val="left" w:pos="7949"/>
        </w:tabs>
        <w:jc w:val="center"/>
        <w:rPr>
          <w:rFonts w:ascii="Times New Roman" w:hAnsi="Times New Roman"/>
          <w:sz w:val="24"/>
          <w:szCs w:val="24"/>
        </w:rPr>
      </w:pPr>
      <w:r w:rsidRPr="00045FE7">
        <w:rPr>
          <w:rFonts w:ascii="Times New Roman" w:hAnsi="Times New Roman"/>
          <w:color w:val="7F7F7F"/>
          <w:sz w:val="20"/>
          <w:szCs w:val="20"/>
        </w:rPr>
        <w:pict>
          <v:shape id="_x0000_i1062" type="#_x0000_t136" style="width:346.5pt;height:33.75pt" fillcolor="#a82218">
            <v:fill color2="fill darken(118)" method="linear sigma" focus="100%" type="gradient"/>
            <v:shadow color="#868686"/>
            <o:extrusion v:ext="view" color="silver" on="t" viewpoint="-34.72222mm,34.72222mm" viewpointorigin="-.5,.5" skewangle="45" brightness="4000f" lightposition="-50000" lightlevel="52000f" lightposition2="50000" lightlevel2="14000f" lightharsh2="t"/>
            <v:textpath style="font-family:&quot;Times New Roman&quot;;v-text-kern:t" trim="t" fitpath="t" string="Princípios Contabilísticos  SNC"/>
          </v:shape>
        </w:pict>
      </w:r>
    </w:p>
    <w:p w:rsidR="00F9679A" w:rsidRPr="00D87357" w:rsidRDefault="00F9679A" w:rsidP="003F7159">
      <w:pPr>
        <w:tabs>
          <w:tab w:val="left" w:pos="7949"/>
        </w:tabs>
        <w:ind w:left="142" w:firstLine="425"/>
        <w:rPr>
          <w:rFonts w:ascii="Times New Roman" w:hAnsi="Times New Roman"/>
          <w:sz w:val="20"/>
          <w:szCs w:val="20"/>
        </w:rPr>
      </w:pPr>
      <w:r w:rsidRPr="00D87357">
        <w:rPr>
          <w:rFonts w:ascii="Times New Roman" w:hAnsi="Times New Roman"/>
          <w:sz w:val="20"/>
          <w:szCs w:val="20"/>
        </w:rPr>
        <w:t>Os Princípios contabilísticos foram alterados com o novo sistema de normalização contabilística, (SNC), no entanto os que já existiam mantêm-se e acrescentaram mais alguns.</w:t>
      </w:r>
    </w:p>
    <w:p w:rsidR="00F9679A" w:rsidRPr="00D87357" w:rsidRDefault="00F9679A" w:rsidP="00F22BA1">
      <w:pPr>
        <w:tabs>
          <w:tab w:val="left" w:pos="7949"/>
        </w:tabs>
        <w:spacing w:before="240" w:after="0"/>
        <w:ind w:left="142" w:firstLine="425"/>
        <w:jc w:val="both"/>
        <w:rPr>
          <w:rFonts w:ascii="Times New Roman" w:hAnsi="Times New Roman"/>
          <w:b/>
          <w:bCs/>
          <w:sz w:val="20"/>
          <w:szCs w:val="20"/>
        </w:rPr>
      </w:pPr>
      <w:r w:rsidRPr="00D87357">
        <w:rPr>
          <w:rFonts w:ascii="Times New Roman" w:hAnsi="Times New Roman"/>
          <w:b/>
          <w:bCs/>
          <w:sz w:val="20"/>
          <w:szCs w:val="20"/>
        </w:rPr>
        <w:t>Da continuidade</w:t>
      </w:r>
    </w:p>
    <w:p w:rsidR="00F9679A" w:rsidRPr="00D87357" w:rsidRDefault="00F9679A" w:rsidP="00BC2409">
      <w:pPr>
        <w:tabs>
          <w:tab w:val="left" w:pos="7949"/>
        </w:tabs>
        <w:spacing w:before="240" w:after="0"/>
        <w:ind w:left="142" w:right="139"/>
        <w:jc w:val="both"/>
        <w:rPr>
          <w:rFonts w:ascii="Times New Roman" w:hAnsi="Times New Roman"/>
          <w:sz w:val="20"/>
          <w:szCs w:val="20"/>
        </w:rPr>
      </w:pPr>
      <w:r w:rsidRPr="00D87357">
        <w:rPr>
          <w:rFonts w:ascii="Times New Roman" w:hAnsi="Times New Roman"/>
          <w:sz w:val="20"/>
          <w:szCs w:val="20"/>
        </w:rPr>
        <w:t>Considera-se que a federação opera continuadamente, com duração ilimitada. Desta forma, entende-se que não tem intenção nem necessidade de entrar em liquidação ou de reduzir significativamente o volume das suas operações</w:t>
      </w:r>
    </w:p>
    <w:p w:rsidR="00F9679A" w:rsidRPr="00D87357" w:rsidRDefault="00F9679A" w:rsidP="00F22BA1">
      <w:pPr>
        <w:tabs>
          <w:tab w:val="left" w:pos="7949"/>
        </w:tabs>
        <w:spacing w:before="240" w:after="0"/>
        <w:ind w:left="142" w:firstLine="425"/>
        <w:jc w:val="both"/>
        <w:rPr>
          <w:rFonts w:ascii="Times New Roman" w:hAnsi="Times New Roman"/>
          <w:b/>
          <w:bCs/>
          <w:sz w:val="20"/>
          <w:szCs w:val="20"/>
        </w:rPr>
      </w:pPr>
      <w:r w:rsidRPr="00D87357">
        <w:rPr>
          <w:rFonts w:ascii="Times New Roman" w:hAnsi="Times New Roman"/>
          <w:b/>
          <w:bCs/>
          <w:sz w:val="20"/>
          <w:szCs w:val="20"/>
        </w:rPr>
        <w:t>Da consistência</w:t>
      </w:r>
    </w:p>
    <w:p w:rsidR="00F9679A" w:rsidRPr="00D87357" w:rsidRDefault="00F9679A" w:rsidP="00BC2409">
      <w:pPr>
        <w:tabs>
          <w:tab w:val="left" w:pos="7949"/>
        </w:tabs>
        <w:spacing w:before="240"/>
        <w:ind w:left="142" w:right="139"/>
        <w:jc w:val="both"/>
        <w:rPr>
          <w:rFonts w:ascii="Times New Roman" w:hAnsi="Times New Roman"/>
          <w:sz w:val="20"/>
          <w:szCs w:val="20"/>
        </w:rPr>
      </w:pPr>
      <w:r w:rsidRPr="00D87357">
        <w:rPr>
          <w:rFonts w:ascii="Times New Roman" w:hAnsi="Times New Roman"/>
          <w:sz w:val="20"/>
          <w:szCs w:val="20"/>
        </w:rPr>
        <w:t>Considera-se que a federação não altera as suas políticas contabilísticas de um exercício para o outro. Se o fizer, e a alteração tiver efeitos materialmente relevantes, esta deve ser referida de acordo com o anexo (nota 1 ).</w:t>
      </w:r>
    </w:p>
    <w:p w:rsidR="00F9679A" w:rsidRPr="00D87357" w:rsidRDefault="00F9679A" w:rsidP="00BC2409">
      <w:pPr>
        <w:tabs>
          <w:tab w:val="left" w:pos="7949"/>
        </w:tabs>
        <w:spacing w:before="240"/>
        <w:ind w:left="142" w:right="139" w:firstLine="425"/>
        <w:jc w:val="both"/>
        <w:rPr>
          <w:rFonts w:ascii="Times New Roman" w:hAnsi="Times New Roman"/>
          <w:b/>
          <w:bCs/>
          <w:sz w:val="20"/>
          <w:szCs w:val="20"/>
        </w:rPr>
      </w:pPr>
      <w:r w:rsidRPr="00D87357">
        <w:rPr>
          <w:rFonts w:ascii="Times New Roman" w:hAnsi="Times New Roman"/>
          <w:b/>
          <w:bCs/>
          <w:sz w:val="20"/>
          <w:szCs w:val="20"/>
        </w:rPr>
        <w:t>Da especialização (ou do acréscimo )</w:t>
      </w:r>
    </w:p>
    <w:p w:rsidR="00F9679A" w:rsidRPr="00D87357" w:rsidRDefault="00F9679A" w:rsidP="00BC2409">
      <w:pPr>
        <w:tabs>
          <w:tab w:val="left" w:pos="7949"/>
        </w:tabs>
        <w:spacing w:before="240"/>
        <w:ind w:left="142" w:right="281"/>
        <w:jc w:val="both"/>
        <w:rPr>
          <w:rFonts w:ascii="Times New Roman" w:hAnsi="Times New Roman"/>
          <w:sz w:val="20"/>
          <w:szCs w:val="20"/>
        </w:rPr>
      </w:pPr>
      <w:r w:rsidRPr="00D87357">
        <w:rPr>
          <w:rFonts w:ascii="Times New Roman" w:hAnsi="Times New Roman"/>
          <w:sz w:val="20"/>
          <w:szCs w:val="20"/>
        </w:rPr>
        <w:t>Os proveitos e os custos são reconhecidos quando obtidos ou incorridos, independentemente do seu recebimento ou pagamento, devendo incluir-se nas demonstrações financeiras dos períodos a que respeitam.</w:t>
      </w:r>
    </w:p>
    <w:p w:rsidR="00F9679A" w:rsidRPr="00D87357" w:rsidRDefault="00F9679A" w:rsidP="00F22BA1">
      <w:pPr>
        <w:pStyle w:val="ListParagraph"/>
        <w:spacing w:before="240" w:after="0"/>
        <w:ind w:left="567"/>
        <w:jc w:val="both"/>
        <w:rPr>
          <w:rFonts w:ascii="Times New Roman" w:hAnsi="Times New Roman"/>
          <w:sz w:val="20"/>
          <w:szCs w:val="20"/>
        </w:rPr>
      </w:pPr>
      <w:r w:rsidRPr="00D87357">
        <w:rPr>
          <w:rFonts w:ascii="Times New Roman" w:hAnsi="Times New Roman"/>
          <w:b/>
          <w:sz w:val="20"/>
          <w:szCs w:val="20"/>
        </w:rPr>
        <w:t xml:space="preserve">Materialidade </w:t>
      </w:r>
    </w:p>
    <w:p w:rsidR="00F9679A" w:rsidRPr="00D87357" w:rsidRDefault="00F9679A" w:rsidP="00F22BA1">
      <w:pPr>
        <w:spacing w:before="240" w:after="0"/>
        <w:ind w:left="142" w:right="139"/>
        <w:jc w:val="both"/>
        <w:rPr>
          <w:rFonts w:ascii="Times New Roman" w:hAnsi="Times New Roman"/>
          <w:sz w:val="20"/>
          <w:szCs w:val="20"/>
        </w:rPr>
      </w:pPr>
      <w:r w:rsidRPr="00D87357">
        <w:rPr>
          <w:rFonts w:ascii="Times New Roman" w:hAnsi="Times New Roman"/>
          <w:sz w:val="20"/>
          <w:szCs w:val="20"/>
        </w:rPr>
        <w:t>A relevância da informação é afectada pela sua natureza e materialidade. Nalguns casos, a natureza da informação é por si mesma suficiente para determinar a sua relevância. Por exemplo, o relato de um novo segmento pode afectar a avaliação dos riscos e oportunidades que se deparam à entidade independentemente da materialidade dos resultados conseguidos pelo novo segmento no período de relato. Noutros casos, quer a natureza quer a materialidade são importantes, como por exemplo, as quantias de inventários detidas em cada uma das principais categorias que sejam apropriadas para o negócio. A informação é material se a sua omissão ou inexactidão influenciarem as decisões económicas das utentes tomadas na base das demonstrações financeiras. A materialidade depende da dimensão do item ou do erro julgado nas circunstâncias particulares da sua omissão ou distorção. Por conseguinte, a materialidade proporciona um patamar ou ponto de corte, não sendo uma característica qualitativa primária que a informação tenha de ter para ser útil.</w:t>
      </w:r>
    </w:p>
    <w:p w:rsidR="00F9679A" w:rsidRPr="00D87357" w:rsidRDefault="00F9679A" w:rsidP="00F22BA1">
      <w:pPr>
        <w:pStyle w:val="ListParagraph"/>
        <w:spacing w:before="240" w:after="0"/>
        <w:ind w:left="360" w:right="139" w:firstLine="207"/>
        <w:jc w:val="both"/>
        <w:rPr>
          <w:rFonts w:ascii="Times New Roman" w:hAnsi="Times New Roman"/>
          <w:b/>
          <w:sz w:val="20"/>
          <w:szCs w:val="20"/>
        </w:rPr>
      </w:pPr>
      <w:r w:rsidRPr="00D87357">
        <w:rPr>
          <w:rFonts w:ascii="Times New Roman" w:hAnsi="Times New Roman"/>
          <w:b/>
          <w:sz w:val="20"/>
          <w:szCs w:val="20"/>
        </w:rPr>
        <w:t xml:space="preserve">Fiabilidade </w:t>
      </w:r>
    </w:p>
    <w:p w:rsidR="00F9679A" w:rsidRPr="00D87357" w:rsidRDefault="00F9679A" w:rsidP="00F22BA1">
      <w:pPr>
        <w:spacing w:before="240" w:after="0"/>
        <w:ind w:left="142" w:right="139"/>
        <w:jc w:val="both"/>
        <w:rPr>
          <w:rFonts w:ascii="Times New Roman" w:hAnsi="Times New Roman"/>
          <w:sz w:val="20"/>
          <w:szCs w:val="20"/>
        </w:rPr>
      </w:pPr>
      <w:r w:rsidRPr="00D87357">
        <w:rPr>
          <w:rFonts w:ascii="Times New Roman" w:hAnsi="Times New Roman"/>
          <w:sz w:val="20"/>
          <w:szCs w:val="20"/>
        </w:rPr>
        <w:t xml:space="preserve"> Para que seja útil, a informação também deve ser fiável. A informação tem a qualidade da fiabilidade quando estiver isenta de erros materiais e de preconceitos, e os utentes dela possam depender ao representar fidedignamente o que ela ou pretende representar ou pode razoavelmente esperar -se que represente. A informação pode ser relevante mas tão pouco fiável por natureza ou representação que o seu reconhecimento pode ser potencialmente enganador. Por exemplo, se a validade e quantia de uma reclamação por danos sob acção legal estiverem em disputa, pode ser inapropriado para a entidade reconhecer no balanço a quantia inteira da reclamação, embora possa ser apropriado divulgar a quantia e circunstâncias da reclamação.</w:t>
      </w:r>
    </w:p>
    <w:p w:rsidR="00F9679A" w:rsidRPr="00D87357" w:rsidRDefault="00F9679A" w:rsidP="00F22BA1">
      <w:pPr>
        <w:pStyle w:val="ListParagraph"/>
        <w:spacing w:before="240" w:after="0"/>
        <w:ind w:left="360" w:right="139" w:firstLine="207"/>
        <w:jc w:val="both"/>
        <w:rPr>
          <w:rFonts w:ascii="Times New Roman" w:hAnsi="Times New Roman"/>
          <w:b/>
          <w:sz w:val="20"/>
          <w:szCs w:val="20"/>
        </w:rPr>
      </w:pPr>
      <w:r w:rsidRPr="00D87357">
        <w:rPr>
          <w:rFonts w:ascii="Times New Roman" w:hAnsi="Times New Roman"/>
          <w:b/>
          <w:sz w:val="20"/>
          <w:szCs w:val="20"/>
        </w:rPr>
        <w:t xml:space="preserve">Representação fidedigna </w:t>
      </w:r>
    </w:p>
    <w:p w:rsidR="00F9679A" w:rsidRPr="00D87357" w:rsidRDefault="00F9679A" w:rsidP="00F22BA1">
      <w:pPr>
        <w:spacing w:before="240" w:after="0"/>
        <w:ind w:left="142" w:right="139"/>
        <w:jc w:val="both"/>
        <w:rPr>
          <w:rFonts w:ascii="Times New Roman" w:hAnsi="Times New Roman"/>
          <w:sz w:val="20"/>
          <w:szCs w:val="20"/>
        </w:rPr>
      </w:pPr>
      <w:r w:rsidRPr="00D87357">
        <w:rPr>
          <w:rFonts w:ascii="Times New Roman" w:hAnsi="Times New Roman"/>
          <w:sz w:val="20"/>
          <w:szCs w:val="20"/>
        </w:rPr>
        <w:t xml:space="preserve">Para ser fiável, a informação deve representar fidedignamente as transacções e outros acontecimentos que ela ou pretende representar ou possa razoavelmente esperar -se que represente. Assim, por exemplo, o balanço deve representar fidedignamente as transacções e outros acontecimentos de que resultem activos, passivos e capital próprio da entidade na data do relato que satisfaçam os critérios de reconhecimento. A maior parte da informação financeira está sujeita a algum risco de não chegar a ser a representação fidedigna daquilo que ela pretende retratar. Isto não é devido a preconceito, mas antes a dificuldades inerentes seja na identificação das transacções e outros acontecimentos a serem mensurados seja na concepção e aplicação de técnicas de mensuração e apresentação que possam comunicar mensagens que correspondam a essas transacções e acontecimentos. Em certos casos, a mensuração dos efeitos financeiros dos itens poderá ser tão incerta que as entidades geralmente não os reconhecerão nas demonstrações financeiras; por exemplo, se bem que a maior parte das entidades gerem internamente trespasse (goodwill) no decorrer do tempo, é geralmente difícil identificar ou mensurar com fiabilidade esse trespasse (goodwill). Noutros casos, porém, pode ser relevante reconhecer os itens e divulgar o risco de erro que rodeia o seu reconhecimento e a sua mensuração. </w:t>
      </w:r>
    </w:p>
    <w:p w:rsidR="00F9679A" w:rsidRPr="00D87357" w:rsidRDefault="00F9679A" w:rsidP="00F22BA1">
      <w:pPr>
        <w:spacing w:before="240" w:after="0"/>
        <w:ind w:left="142" w:right="139" w:firstLine="425"/>
        <w:jc w:val="both"/>
        <w:rPr>
          <w:rFonts w:ascii="Times New Roman" w:hAnsi="Times New Roman"/>
          <w:b/>
          <w:sz w:val="20"/>
          <w:szCs w:val="20"/>
        </w:rPr>
      </w:pPr>
      <w:r w:rsidRPr="00D87357">
        <w:rPr>
          <w:rFonts w:ascii="Times New Roman" w:hAnsi="Times New Roman"/>
          <w:b/>
          <w:sz w:val="20"/>
          <w:szCs w:val="20"/>
        </w:rPr>
        <w:t>Substância sobre a forma</w:t>
      </w:r>
    </w:p>
    <w:p w:rsidR="00F9679A" w:rsidRPr="00D87357" w:rsidRDefault="00F9679A" w:rsidP="00F22BA1">
      <w:pPr>
        <w:spacing w:before="240" w:after="0"/>
        <w:ind w:left="142" w:right="139"/>
        <w:jc w:val="both"/>
        <w:rPr>
          <w:rFonts w:ascii="Times New Roman" w:hAnsi="Times New Roman"/>
          <w:sz w:val="20"/>
          <w:szCs w:val="20"/>
        </w:rPr>
      </w:pPr>
      <w:r w:rsidRPr="00D87357">
        <w:rPr>
          <w:rFonts w:ascii="Times New Roman" w:hAnsi="Times New Roman"/>
          <w:sz w:val="20"/>
          <w:szCs w:val="20"/>
        </w:rPr>
        <w:t>Se a informação deve representar fidedignamente as transacções e outros acontecimentos que tenha por fim representar, é necessário que eles sejam contabilizados e apresentados de acordo com a sua substância e realidade económica e não meramente com a sua forma legal. A substância das transacções ou de outros acontecimentos nem sempre é consistente com a que é mostrada pela sua forma legal ou idealizada. Por exemplo, uma entidade pode alienar um activo a uma terceira entidade de tal maneira que a documentação tenha por fim passar a propriedade legal a essa entidade; contudo, podem existir acordos que assegurem que a entidade continua a fruir os benefícios económicos incorporados no activo. Em tais circunstâncias, o relato de uma venda não representaria fidedignamente a transacção celebrada (se na verdade houve uma transacção).</w:t>
      </w:r>
    </w:p>
    <w:p w:rsidR="00F9679A" w:rsidRPr="00D87357" w:rsidRDefault="00F9679A" w:rsidP="00F22BA1">
      <w:pPr>
        <w:spacing w:before="240" w:after="0"/>
        <w:ind w:left="142" w:right="139" w:firstLine="425"/>
        <w:jc w:val="both"/>
        <w:rPr>
          <w:rFonts w:ascii="Times New Roman" w:hAnsi="Times New Roman"/>
          <w:b/>
          <w:sz w:val="20"/>
          <w:szCs w:val="20"/>
        </w:rPr>
      </w:pPr>
      <w:r w:rsidRPr="00D87357">
        <w:rPr>
          <w:rFonts w:ascii="Times New Roman" w:hAnsi="Times New Roman"/>
          <w:b/>
          <w:sz w:val="20"/>
          <w:szCs w:val="20"/>
        </w:rPr>
        <w:t xml:space="preserve">Neutralidade </w:t>
      </w:r>
    </w:p>
    <w:p w:rsidR="00F9679A" w:rsidRPr="00D87357" w:rsidRDefault="00F9679A" w:rsidP="00F22BA1">
      <w:pPr>
        <w:spacing w:before="240" w:after="0"/>
        <w:ind w:left="142" w:right="139"/>
        <w:jc w:val="both"/>
        <w:rPr>
          <w:rFonts w:ascii="Times New Roman" w:hAnsi="Times New Roman"/>
          <w:sz w:val="20"/>
          <w:szCs w:val="20"/>
        </w:rPr>
      </w:pPr>
      <w:r w:rsidRPr="00D87357">
        <w:rPr>
          <w:rFonts w:ascii="Times New Roman" w:hAnsi="Times New Roman"/>
          <w:sz w:val="20"/>
          <w:szCs w:val="20"/>
        </w:rPr>
        <w:t>Para que seja fiável, a informação contida nas demonstrações financeiras tem de ser neutra, isto é, livre de preconceitos. As demonstrações financeiras não são neutras se, por via da selecção ou da apresentação da informação, elas influenciarem a tomada de uma decisão ou um juízo de valor a fim de atingir um resultado ou um efeito predeterminado.</w:t>
      </w:r>
    </w:p>
    <w:p w:rsidR="00F9679A" w:rsidRPr="00D87357" w:rsidRDefault="00F9679A" w:rsidP="00F22BA1">
      <w:pPr>
        <w:spacing w:before="240" w:after="0"/>
        <w:ind w:left="142" w:right="139" w:firstLine="425"/>
        <w:jc w:val="both"/>
        <w:rPr>
          <w:rFonts w:ascii="Times New Roman" w:hAnsi="Times New Roman"/>
          <w:b/>
          <w:sz w:val="20"/>
          <w:szCs w:val="20"/>
        </w:rPr>
      </w:pPr>
      <w:r w:rsidRPr="00D87357">
        <w:rPr>
          <w:rFonts w:ascii="Times New Roman" w:hAnsi="Times New Roman"/>
          <w:b/>
          <w:sz w:val="20"/>
          <w:szCs w:val="20"/>
        </w:rPr>
        <w:t>Prudência</w:t>
      </w:r>
    </w:p>
    <w:p w:rsidR="00F9679A" w:rsidRPr="00D87357" w:rsidRDefault="00F9679A" w:rsidP="00F22BA1">
      <w:pPr>
        <w:spacing w:before="240" w:after="0"/>
        <w:ind w:left="142" w:right="139"/>
        <w:jc w:val="both"/>
        <w:rPr>
          <w:rFonts w:ascii="Times New Roman" w:hAnsi="Times New Roman"/>
          <w:sz w:val="20"/>
          <w:szCs w:val="20"/>
        </w:rPr>
      </w:pPr>
      <w:r w:rsidRPr="00D87357">
        <w:rPr>
          <w:rFonts w:ascii="Times New Roman" w:hAnsi="Times New Roman"/>
          <w:sz w:val="20"/>
          <w:szCs w:val="20"/>
        </w:rPr>
        <w:t>Os preparadores das demonstrações financeiras têm, porém, de lutar com as incertezas que inevitavelmente rodeiam muitos acontecimentos e circunstâncias, tais como a cobrabilidade duvidosa de dívidas a receber, a vida útil provável de instalações e equipamentos e o número de reclamações de garantia que possam ocorrer. Tais incertezas são reconhecidas através da divulgação da sua natureza e extensão e pela aplicação de prudência na preparação das demonstrações financeiras. A prudência é a inclusão de um grau de precaução no exercício dos juízos necessários ao fazer as estimativas necessárias em condições de incerteza, de forma que os activos ou os rendimentos não sejam sobreavaliados e os passivos ou os gastos não sejam subavaliados. Porém, o exercício da prudência não permite, por exemplo, a criação de reservas ocultas ou provisões excessivas, a subavaliação deliberada de activos ou de rendimentos, ou a deliberada sobreavaliação de passivos ou de gastos, porque as demonstrações financeiras não seriam neutras e, por isso, não teriam a qualidade de fiabilidade.</w:t>
      </w:r>
    </w:p>
    <w:p w:rsidR="00F9679A" w:rsidRPr="00D87357" w:rsidRDefault="00F9679A" w:rsidP="00F22BA1">
      <w:pPr>
        <w:spacing w:before="240" w:after="0"/>
        <w:ind w:left="142" w:right="139" w:firstLine="425"/>
        <w:jc w:val="both"/>
        <w:rPr>
          <w:rFonts w:ascii="Times New Roman" w:hAnsi="Times New Roman"/>
          <w:b/>
          <w:sz w:val="20"/>
          <w:szCs w:val="20"/>
        </w:rPr>
      </w:pPr>
      <w:r w:rsidRPr="00D87357">
        <w:rPr>
          <w:rFonts w:ascii="Times New Roman" w:hAnsi="Times New Roman"/>
          <w:b/>
          <w:sz w:val="20"/>
          <w:szCs w:val="20"/>
        </w:rPr>
        <w:t xml:space="preserve">Plenitude </w:t>
      </w:r>
    </w:p>
    <w:p w:rsidR="00F9679A" w:rsidRPr="00D87357" w:rsidRDefault="00F9679A" w:rsidP="00F22BA1">
      <w:pPr>
        <w:spacing w:before="240" w:after="0"/>
        <w:ind w:left="142" w:right="139"/>
        <w:jc w:val="both"/>
        <w:rPr>
          <w:rFonts w:ascii="Times New Roman" w:hAnsi="Times New Roman"/>
          <w:sz w:val="20"/>
          <w:szCs w:val="20"/>
        </w:rPr>
      </w:pPr>
      <w:r w:rsidRPr="00D87357">
        <w:rPr>
          <w:rFonts w:ascii="Times New Roman" w:hAnsi="Times New Roman"/>
          <w:sz w:val="20"/>
          <w:szCs w:val="20"/>
        </w:rPr>
        <w:t>Para que seja fiável, a informação nas demonstrações financeiras deve ser completa adentro dos limites de materialidade e de custo. Uma omissão pode fazer com que a informação seja falsa ou enganadora e por conseguinte não fiável e deficiente em termos da sua relevância.</w:t>
      </w:r>
    </w:p>
    <w:p w:rsidR="00F9679A" w:rsidRPr="00D87357" w:rsidRDefault="00F9679A" w:rsidP="00F22BA1">
      <w:pPr>
        <w:spacing w:before="240" w:after="0"/>
        <w:ind w:left="142" w:right="139" w:firstLine="425"/>
        <w:jc w:val="both"/>
        <w:rPr>
          <w:rFonts w:ascii="Times New Roman" w:hAnsi="Times New Roman"/>
          <w:b/>
          <w:sz w:val="20"/>
          <w:szCs w:val="20"/>
        </w:rPr>
      </w:pPr>
      <w:r w:rsidRPr="00D87357">
        <w:rPr>
          <w:rFonts w:ascii="Times New Roman" w:hAnsi="Times New Roman"/>
          <w:b/>
          <w:sz w:val="20"/>
          <w:szCs w:val="20"/>
        </w:rPr>
        <w:t xml:space="preserve">Comparabilidade </w:t>
      </w:r>
    </w:p>
    <w:p w:rsidR="00F9679A" w:rsidRPr="00D87357" w:rsidRDefault="00F9679A" w:rsidP="00F22BA1">
      <w:pPr>
        <w:spacing w:before="240" w:after="0"/>
        <w:ind w:left="142" w:right="139"/>
        <w:jc w:val="both"/>
        <w:rPr>
          <w:rFonts w:ascii="Times New Roman" w:hAnsi="Times New Roman"/>
          <w:sz w:val="20"/>
          <w:szCs w:val="20"/>
        </w:rPr>
      </w:pPr>
      <w:r w:rsidRPr="00D87357">
        <w:rPr>
          <w:rFonts w:ascii="Times New Roman" w:hAnsi="Times New Roman"/>
          <w:sz w:val="20"/>
          <w:szCs w:val="20"/>
        </w:rPr>
        <w:t>Os utentes têm de ser capazes de comparar as demonstrações financeiras de uma entidade ao longo do tempo a fim de identificar tendências na sua posição financeira e no seu desempenho. Os utentes têm também de ser capazes de comparar as demonstrações financeiras de diferentes entidades a fim de avaliar de forma relativa a sua posição financeira, o seu desempenho e as alterações na posição financeira. Daqui que a mensuração e exposição dos efeitos financeiros de transacções e outros acontecimentos semelhantes devam ser levados a efeito de maneira consistente em toda a entidade e ao longo do tempo nessa entidade e de maneira consistente para diferentes entidades. Uma implicação importante da característica qualitativa da comparabilidade é a de que os utentes sejam informados das políticas contabilísticas usadas na preparação das demonstrações financeiras, de quaisquer alterações nessas políticas e dos efeitos de tais alterações. Os utentes necessitam de ser capazes de identificar diferenças entre as políticas contabilísticas para transacções e outros acontecimentos semelhantes usados pela mesma entidade de período para período e entre diferentes entidades. A conformidade com as NCRF, incluindo a divulgação das políticas contabilísticas usadas pela entidade, ajuda a conseguir comparabilidade. A necessidade de comparabilidade não deve ser confundida com a mera uniformidade e não deve ser permitido que se torne um impedimento à introdução de normas contabilísticas melhoradas. Não é apropriado que uma entidade continue a contabilizar da mesma maneira uma transacção ou outro acontecimento se a política adoptada não estiver de acordo com as características qualitativas da relevância e da fiabilidade. É também inapropriado que uma entidade deixe as suas políticas contabilísticas inalteradas quando existam alternativas mais relevantes e fiáveis.</w:t>
      </w:r>
    </w:p>
    <w:p w:rsidR="00F9679A" w:rsidRPr="00D87357" w:rsidRDefault="00F9679A" w:rsidP="00F22BA1">
      <w:pPr>
        <w:spacing w:before="240"/>
        <w:ind w:left="142" w:right="139"/>
        <w:jc w:val="both"/>
        <w:rPr>
          <w:rFonts w:ascii="Times New Roman" w:hAnsi="Times New Roman"/>
          <w:b/>
          <w:color w:val="008000"/>
          <w:sz w:val="20"/>
          <w:szCs w:val="20"/>
        </w:rPr>
      </w:pPr>
      <w:r w:rsidRPr="00D87357">
        <w:rPr>
          <w:rFonts w:ascii="Times New Roman" w:hAnsi="Times New Roman"/>
          <w:sz w:val="20"/>
          <w:szCs w:val="20"/>
        </w:rPr>
        <w:t>Porque os utentes desejam comparar a posição financeira, o desempenho e as alterações na posição financeira de uma entidade ao longo do tempo, é importante que as demonstrações financeiras mostrem a informação correspondente dos períodos precedentes.</w:t>
      </w:r>
    </w:p>
    <w:p w:rsidR="00F9679A" w:rsidRDefault="00F9679A" w:rsidP="00F22BA1">
      <w:pPr>
        <w:tabs>
          <w:tab w:val="left" w:pos="7949"/>
        </w:tabs>
        <w:spacing w:before="240"/>
        <w:ind w:left="142" w:right="139" w:firstLine="425"/>
        <w:jc w:val="both"/>
        <w:rPr>
          <w:rFonts w:ascii="Times New Roman" w:hAnsi="Times New Roman"/>
        </w:rPr>
      </w:pPr>
    </w:p>
    <w:p w:rsidR="00F9679A" w:rsidRDefault="00F9679A" w:rsidP="00F22BA1">
      <w:pPr>
        <w:tabs>
          <w:tab w:val="left" w:pos="7949"/>
        </w:tabs>
        <w:spacing w:before="240"/>
        <w:ind w:left="142" w:right="139" w:firstLine="425"/>
        <w:jc w:val="both"/>
        <w:rPr>
          <w:rFonts w:ascii="Times New Roman" w:hAnsi="Times New Roman"/>
        </w:rPr>
      </w:pPr>
    </w:p>
    <w:p w:rsidR="00F9679A" w:rsidRDefault="00F9679A" w:rsidP="00F22BA1">
      <w:pPr>
        <w:tabs>
          <w:tab w:val="left" w:pos="7949"/>
        </w:tabs>
        <w:spacing w:before="240"/>
        <w:ind w:left="142" w:right="139" w:firstLine="425"/>
        <w:jc w:val="both"/>
        <w:rPr>
          <w:rFonts w:ascii="Times New Roman" w:hAnsi="Times New Roman"/>
        </w:rPr>
      </w:pPr>
    </w:p>
    <w:p w:rsidR="00F9679A" w:rsidRDefault="00F9679A" w:rsidP="003B649E">
      <w:pPr>
        <w:tabs>
          <w:tab w:val="left" w:pos="7949"/>
        </w:tabs>
        <w:spacing w:before="240"/>
        <w:ind w:left="142" w:right="139" w:firstLine="425"/>
        <w:jc w:val="center"/>
        <w:rPr>
          <w:rFonts w:ascii="Times New Roman" w:hAnsi="Times New Roman"/>
        </w:rPr>
      </w:pPr>
      <w:r w:rsidRPr="00045FE7">
        <w:rPr>
          <w:rFonts w:ascii="Times New Roman" w:hAnsi="Times New Roman"/>
          <w:color w:val="7F7F7F"/>
          <w:sz w:val="20"/>
          <w:szCs w:val="20"/>
        </w:rPr>
        <w:pict>
          <v:shape id="_x0000_i1063" type="#_x0000_t136" style="width:208.5pt;height:33.75pt" fillcolor="#a82218">
            <v:fill color2="fill darken(118)" method="linear sigma" focus="100%" type="gradient"/>
            <v:shadow color="#868686"/>
            <o:extrusion v:ext="view" color="silver" on="t" viewpoint="-34.72222mm,34.72222mm" viewpointorigin="-.5,.5" skewangle="45" brightness="4000f" lightposition="-50000" lightlevel="52000f" lightposition2="50000" lightlevel2="14000f" lightharsh2="t"/>
            <v:textpath style="font-family:&quot;Times New Roman&quot;;v-text-kern:t" trim="t" fitpath="t" string="Conclusão"/>
          </v:shape>
        </w:pict>
      </w:r>
    </w:p>
    <w:p w:rsidR="00F9679A" w:rsidRDefault="00F9679A" w:rsidP="00F22BA1">
      <w:pPr>
        <w:tabs>
          <w:tab w:val="left" w:pos="7949"/>
        </w:tabs>
        <w:spacing w:before="240"/>
        <w:ind w:left="142" w:right="139" w:firstLine="425"/>
        <w:jc w:val="both"/>
        <w:rPr>
          <w:rFonts w:ascii="Times New Roman" w:hAnsi="Times New Roman"/>
          <w:sz w:val="24"/>
          <w:szCs w:val="24"/>
        </w:rPr>
      </w:pPr>
    </w:p>
    <w:p w:rsidR="00F9679A" w:rsidRPr="00EB62E7" w:rsidRDefault="00F9679A" w:rsidP="00F22BA1">
      <w:pPr>
        <w:tabs>
          <w:tab w:val="left" w:pos="7949"/>
        </w:tabs>
        <w:spacing w:before="240"/>
        <w:ind w:left="142" w:right="139" w:firstLine="425"/>
        <w:jc w:val="both"/>
        <w:rPr>
          <w:rFonts w:ascii="Times New Roman" w:hAnsi="Times New Roman"/>
          <w:sz w:val="24"/>
          <w:szCs w:val="24"/>
        </w:rPr>
      </w:pPr>
      <w:r w:rsidRPr="00EB62E7">
        <w:rPr>
          <w:rFonts w:ascii="Times New Roman" w:hAnsi="Times New Roman"/>
          <w:sz w:val="24"/>
          <w:szCs w:val="24"/>
        </w:rPr>
        <w:t>Este trabalho foi uma mais-valia, ajudou-nos a familiarizarmos e interiorizarmos certos conteúdos do novo sistema de contabilidade.</w:t>
      </w:r>
    </w:p>
    <w:p w:rsidR="00F9679A" w:rsidRPr="00EB62E7" w:rsidRDefault="00F9679A" w:rsidP="00EB62E7">
      <w:pPr>
        <w:tabs>
          <w:tab w:val="left" w:pos="7949"/>
        </w:tabs>
        <w:spacing w:before="240"/>
        <w:ind w:left="142" w:right="139" w:firstLine="425"/>
        <w:jc w:val="both"/>
        <w:rPr>
          <w:rFonts w:ascii="Times New Roman" w:hAnsi="Times New Roman"/>
          <w:color w:val="333333"/>
          <w:sz w:val="24"/>
          <w:szCs w:val="24"/>
          <w:lang w:eastAsia="pt-PT"/>
        </w:rPr>
      </w:pPr>
      <w:r w:rsidRPr="00EB62E7">
        <w:rPr>
          <w:rFonts w:ascii="Times New Roman" w:hAnsi="Times New Roman"/>
          <w:sz w:val="24"/>
          <w:szCs w:val="24"/>
        </w:rPr>
        <w:t>Concluímos com a nossa pesquisa que a</w:t>
      </w:r>
      <w:r w:rsidRPr="00EB62E7">
        <w:rPr>
          <w:rFonts w:ascii="Times New Roman" w:hAnsi="Times New Roman"/>
          <w:sz w:val="24"/>
          <w:szCs w:val="24"/>
          <w:lang w:eastAsia="pt-PT"/>
        </w:rPr>
        <w:t xml:space="preserve"> introdução do SNC vai certamente favorecer a transparência e a comparabilidade das empresas portuguesas na União Europeia.</w:t>
      </w:r>
      <w:r>
        <w:rPr>
          <w:rFonts w:ascii="Times New Roman" w:hAnsi="Times New Roman"/>
          <w:sz w:val="24"/>
          <w:szCs w:val="24"/>
          <w:lang w:eastAsia="pt-PT"/>
        </w:rPr>
        <w:t xml:space="preserve"> Este novo sistema exigirá, por parte dos TOC, um maior grau de conhecimento da actividade das empresas, para nós, cremos que o SNC será bastante mais exigente, fazendo com que a informação seja mais detalhada por parte das empresas e empresários.</w:t>
      </w:r>
    </w:p>
    <w:p w:rsidR="00F9679A" w:rsidRPr="0097225F" w:rsidRDefault="00F9679A" w:rsidP="00F22BA1">
      <w:pPr>
        <w:tabs>
          <w:tab w:val="left" w:pos="7949"/>
        </w:tabs>
        <w:spacing w:before="240"/>
        <w:ind w:left="142" w:right="139" w:firstLine="425"/>
        <w:jc w:val="both"/>
        <w:rPr>
          <w:rFonts w:ascii="Times New Roman" w:hAnsi="Times New Roman"/>
          <w:sz w:val="24"/>
          <w:szCs w:val="24"/>
        </w:rPr>
      </w:pPr>
      <w:r w:rsidRPr="0097225F">
        <w:rPr>
          <w:rFonts w:ascii="Times New Roman" w:hAnsi="Times New Roman"/>
          <w:sz w:val="24"/>
          <w:szCs w:val="24"/>
        </w:rPr>
        <w:t>Consideramos, ainda que mais importante que saber que contas creditam ou debitam, é o saber que operações estão a ser realizadas, o que irá permitir uma análise mais uniformizada das empresas.</w:t>
      </w:r>
    </w:p>
    <w:p w:rsidR="00F9679A" w:rsidRDefault="00F9679A" w:rsidP="00F22BA1">
      <w:pPr>
        <w:tabs>
          <w:tab w:val="left" w:pos="7949"/>
        </w:tabs>
        <w:spacing w:before="240"/>
        <w:ind w:left="142" w:right="139" w:firstLine="425"/>
        <w:jc w:val="both"/>
        <w:rPr>
          <w:rFonts w:ascii="Times New Roman" w:hAnsi="Times New Roman"/>
        </w:rPr>
      </w:pPr>
    </w:p>
    <w:p w:rsidR="00F9679A" w:rsidRPr="001A5FD2" w:rsidRDefault="00F9679A" w:rsidP="00EB62E7">
      <w:pPr>
        <w:spacing w:after="0" w:line="360" w:lineRule="auto"/>
        <w:jc w:val="both"/>
        <w:rPr>
          <w:rFonts w:ascii="Garamond" w:hAnsi="Garamond"/>
          <w:color w:val="333333"/>
          <w:lang w:eastAsia="pt-PT"/>
        </w:rPr>
      </w:pPr>
    </w:p>
    <w:p w:rsidR="00F9679A" w:rsidRDefault="00F9679A" w:rsidP="00F22BA1">
      <w:pPr>
        <w:tabs>
          <w:tab w:val="left" w:pos="7949"/>
        </w:tabs>
        <w:spacing w:before="240"/>
        <w:ind w:left="142" w:right="139" w:firstLine="425"/>
        <w:jc w:val="both"/>
        <w:rPr>
          <w:rFonts w:ascii="Times New Roman" w:hAnsi="Times New Roman"/>
        </w:rPr>
      </w:pPr>
    </w:p>
    <w:p w:rsidR="00F9679A" w:rsidRDefault="00F9679A" w:rsidP="00F22BA1">
      <w:pPr>
        <w:tabs>
          <w:tab w:val="left" w:pos="7949"/>
        </w:tabs>
        <w:spacing w:before="240"/>
        <w:ind w:left="142" w:right="139" w:firstLine="425"/>
        <w:jc w:val="both"/>
        <w:rPr>
          <w:rFonts w:ascii="Times New Roman" w:hAnsi="Times New Roman"/>
        </w:rPr>
      </w:pPr>
    </w:p>
    <w:p w:rsidR="00F9679A" w:rsidRDefault="00F9679A" w:rsidP="00F22BA1">
      <w:pPr>
        <w:tabs>
          <w:tab w:val="left" w:pos="7949"/>
        </w:tabs>
        <w:spacing w:before="240"/>
        <w:ind w:left="142" w:right="139" w:firstLine="425"/>
        <w:jc w:val="both"/>
        <w:rPr>
          <w:rFonts w:ascii="Times New Roman" w:hAnsi="Times New Roman"/>
        </w:rPr>
      </w:pPr>
    </w:p>
    <w:p w:rsidR="00F9679A" w:rsidRDefault="00F9679A" w:rsidP="00F22BA1">
      <w:pPr>
        <w:tabs>
          <w:tab w:val="left" w:pos="7949"/>
        </w:tabs>
        <w:spacing w:before="240"/>
        <w:ind w:left="142" w:right="139" w:firstLine="425"/>
        <w:jc w:val="both"/>
        <w:rPr>
          <w:rFonts w:ascii="Times New Roman" w:hAnsi="Times New Roman"/>
        </w:rPr>
      </w:pPr>
    </w:p>
    <w:p w:rsidR="00F9679A" w:rsidRDefault="00F9679A" w:rsidP="00F22BA1">
      <w:pPr>
        <w:tabs>
          <w:tab w:val="left" w:pos="7949"/>
        </w:tabs>
        <w:spacing w:before="240"/>
        <w:ind w:left="142" w:right="139" w:firstLine="425"/>
        <w:jc w:val="both"/>
        <w:rPr>
          <w:rFonts w:ascii="Times New Roman" w:hAnsi="Times New Roman"/>
        </w:rPr>
      </w:pPr>
    </w:p>
    <w:p w:rsidR="00F9679A" w:rsidRDefault="00F9679A" w:rsidP="00F22BA1">
      <w:pPr>
        <w:tabs>
          <w:tab w:val="left" w:pos="7949"/>
        </w:tabs>
        <w:spacing w:before="240"/>
        <w:ind w:left="142" w:right="139" w:firstLine="425"/>
        <w:jc w:val="both"/>
        <w:rPr>
          <w:rFonts w:ascii="Times New Roman" w:hAnsi="Times New Roman"/>
        </w:rPr>
      </w:pPr>
    </w:p>
    <w:p w:rsidR="00F9679A" w:rsidRDefault="00F9679A" w:rsidP="00F22BA1">
      <w:pPr>
        <w:tabs>
          <w:tab w:val="left" w:pos="7949"/>
        </w:tabs>
        <w:spacing w:before="240"/>
        <w:ind w:left="142" w:right="139" w:firstLine="425"/>
        <w:jc w:val="both"/>
        <w:rPr>
          <w:rFonts w:ascii="Times New Roman" w:hAnsi="Times New Roman"/>
        </w:rPr>
      </w:pPr>
    </w:p>
    <w:p w:rsidR="00F9679A" w:rsidRDefault="00F9679A" w:rsidP="00F22BA1">
      <w:pPr>
        <w:tabs>
          <w:tab w:val="left" w:pos="7949"/>
        </w:tabs>
        <w:spacing w:before="240"/>
        <w:ind w:left="142" w:right="139" w:firstLine="425"/>
        <w:jc w:val="both"/>
        <w:rPr>
          <w:rFonts w:ascii="Times New Roman" w:hAnsi="Times New Roman"/>
        </w:rPr>
      </w:pPr>
    </w:p>
    <w:p w:rsidR="00F9679A" w:rsidRDefault="00F9679A" w:rsidP="00F22BA1">
      <w:pPr>
        <w:tabs>
          <w:tab w:val="left" w:pos="7949"/>
        </w:tabs>
        <w:spacing w:before="240"/>
        <w:ind w:left="142" w:right="139" w:firstLine="425"/>
        <w:jc w:val="both"/>
        <w:rPr>
          <w:rFonts w:ascii="Times New Roman" w:hAnsi="Times New Roman"/>
        </w:rPr>
      </w:pPr>
    </w:p>
    <w:p w:rsidR="00F9679A" w:rsidRDefault="00F9679A" w:rsidP="00F22BA1">
      <w:pPr>
        <w:tabs>
          <w:tab w:val="left" w:pos="7949"/>
        </w:tabs>
        <w:spacing w:before="240"/>
        <w:ind w:left="142" w:right="139" w:firstLine="425"/>
        <w:jc w:val="both"/>
        <w:rPr>
          <w:rFonts w:ascii="Times New Roman" w:hAnsi="Times New Roman"/>
        </w:rPr>
      </w:pPr>
    </w:p>
    <w:p w:rsidR="00F9679A" w:rsidRDefault="00F9679A" w:rsidP="00F22BA1">
      <w:pPr>
        <w:tabs>
          <w:tab w:val="left" w:pos="7949"/>
        </w:tabs>
        <w:spacing w:before="240"/>
        <w:ind w:left="142" w:right="139" w:firstLine="425"/>
        <w:jc w:val="both"/>
        <w:rPr>
          <w:rFonts w:ascii="Times New Roman" w:hAnsi="Times New Roman"/>
        </w:rPr>
      </w:pPr>
    </w:p>
    <w:p w:rsidR="00F9679A" w:rsidRDefault="00F9679A" w:rsidP="00F22BA1">
      <w:pPr>
        <w:tabs>
          <w:tab w:val="left" w:pos="7949"/>
        </w:tabs>
        <w:spacing w:before="240"/>
        <w:ind w:left="142" w:right="139" w:firstLine="425"/>
        <w:jc w:val="both"/>
        <w:rPr>
          <w:rFonts w:ascii="Times New Roman" w:hAnsi="Times New Roman"/>
        </w:rPr>
      </w:pPr>
    </w:p>
    <w:p w:rsidR="00F9679A" w:rsidRDefault="00F9679A" w:rsidP="00F22BA1">
      <w:pPr>
        <w:tabs>
          <w:tab w:val="left" w:pos="7949"/>
        </w:tabs>
        <w:spacing w:before="240"/>
        <w:ind w:left="142" w:right="139" w:firstLine="425"/>
        <w:jc w:val="both"/>
        <w:rPr>
          <w:rFonts w:ascii="Times New Roman" w:hAnsi="Times New Roman"/>
        </w:rPr>
      </w:pPr>
    </w:p>
    <w:p w:rsidR="00F9679A" w:rsidRDefault="00F9679A" w:rsidP="00F22BA1">
      <w:pPr>
        <w:tabs>
          <w:tab w:val="left" w:pos="7949"/>
        </w:tabs>
        <w:spacing w:before="240"/>
        <w:ind w:left="142" w:right="139" w:firstLine="425"/>
        <w:jc w:val="both"/>
        <w:rPr>
          <w:rFonts w:ascii="Times New Roman" w:hAnsi="Times New Roman"/>
        </w:rPr>
      </w:pPr>
    </w:p>
    <w:p w:rsidR="00F9679A" w:rsidRDefault="00F9679A" w:rsidP="00F22BA1">
      <w:pPr>
        <w:tabs>
          <w:tab w:val="left" w:pos="7949"/>
        </w:tabs>
        <w:spacing w:before="240"/>
        <w:ind w:left="142" w:right="139" w:firstLine="425"/>
        <w:jc w:val="both"/>
        <w:rPr>
          <w:rFonts w:ascii="Times New Roman" w:hAnsi="Times New Roman"/>
        </w:rPr>
      </w:pPr>
    </w:p>
    <w:p w:rsidR="00F9679A" w:rsidRDefault="00F9679A" w:rsidP="00F22BA1">
      <w:pPr>
        <w:tabs>
          <w:tab w:val="left" w:pos="7949"/>
        </w:tabs>
        <w:spacing w:before="240"/>
        <w:ind w:left="142" w:right="139" w:firstLine="425"/>
        <w:jc w:val="both"/>
        <w:rPr>
          <w:rFonts w:ascii="Times New Roman" w:hAnsi="Times New Roman"/>
        </w:rPr>
      </w:pPr>
    </w:p>
    <w:p w:rsidR="00F9679A" w:rsidRDefault="00F9679A" w:rsidP="00045D29">
      <w:pPr>
        <w:tabs>
          <w:tab w:val="left" w:pos="7949"/>
        </w:tabs>
        <w:spacing w:before="240"/>
        <w:ind w:left="142" w:right="139" w:firstLine="425"/>
        <w:jc w:val="center"/>
        <w:rPr>
          <w:rFonts w:ascii="Times New Roman" w:hAnsi="Times New Roman"/>
          <w:color w:val="7F7F7F"/>
          <w:sz w:val="20"/>
          <w:szCs w:val="20"/>
        </w:rPr>
      </w:pPr>
      <w:r w:rsidRPr="00045FE7">
        <w:rPr>
          <w:rFonts w:ascii="Times New Roman" w:hAnsi="Times New Roman"/>
          <w:color w:val="7F7F7F"/>
          <w:sz w:val="20"/>
          <w:szCs w:val="20"/>
        </w:rPr>
        <w:pict>
          <v:shape id="_x0000_i1064" type="#_x0000_t136" style="width:208.5pt;height:33.75pt" fillcolor="#a82218">
            <v:fill color2="fill darken(118)" method="linear sigma" focus="100%" type="gradient"/>
            <v:shadow color="#868686"/>
            <o:extrusion v:ext="view" color="silver" on="t" viewpoint="-34.72222mm,34.72222mm" viewpointorigin="-.5,.5" skewangle="45" brightness="4000f" lightposition="-50000" lightlevel="52000f" lightposition2="50000" lightlevel2="14000f" lightharsh2="t"/>
            <v:textpath style="font-family:&quot;Times New Roman&quot;;v-text-kern:t" trim="t" fitpath="t" string="Bibliografia"/>
          </v:shape>
        </w:pict>
      </w:r>
    </w:p>
    <w:p w:rsidR="00F9679A" w:rsidRDefault="00F9679A" w:rsidP="00045D29">
      <w:pPr>
        <w:tabs>
          <w:tab w:val="left" w:pos="7949"/>
        </w:tabs>
        <w:spacing w:before="240"/>
        <w:ind w:left="142" w:right="139" w:firstLine="425"/>
        <w:jc w:val="center"/>
        <w:rPr>
          <w:rFonts w:ascii="Times New Roman" w:hAnsi="Times New Roman"/>
          <w:color w:val="7F7F7F"/>
          <w:sz w:val="20"/>
          <w:szCs w:val="20"/>
        </w:rPr>
      </w:pPr>
    </w:p>
    <w:p w:rsidR="00F9679A" w:rsidRDefault="00F9679A" w:rsidP="00045D29">
      <w:pPr>
        <w:tabs>
          <w:tab w:val="left" w:pos="7949"/>
        </w:tabs>
        <w:spacing w:before="240"/>
        <w:ind w:left="142" w:right="139" w:firstLine="425"/>
        <w:jc w:val="center"/>
        <w:rPr>
          <w:rFonts w:ascii="Times New Roman" w:hAnsi="Times New Roman"/>
          <w:color w:val="7F7F7F"/>
          <w:sz w:val="20"/>
          <w:szCs w:val="20"/>
        </w:rPr>
      </w:pPr>
    </w:p>
    <w:p w:rsidR="00F9679A" w:rsidRDefault="00F9679A" w:rsidP="00045D29">
      <w:pPr>
        <w:pStyle w:val="ListParagraph"/>
        <w:numPr>
          <w:ilvl w:val="0"/>
          <w:numId w:val="46"/>
        </w:numPr>
        <w:tabs>
          <w:tab w:val="left" w:pos="7949"/>
        </w:tabs>
        <w:spacing w:before="240"/>
        <w:ind w:right="139"/>
        <w:rPr>
          <w:rFonts w:ascii="Times New Roman" w:hAnsi="Times New Roman"/>
        </w:rPr>
      </w:pPr>
      <w:hyperlink r:id="rId15" w:history="1">
        <w:r w:rsidRPr="00456A1D">
          <w:rPr>
            <w:rStyle w:val="Hyperlink"/>
            <w:rFonts w:ascii="Times New Roman" w:hAnsi="Times New Roman"/>
          </w:rPr>
          <w:t>http://images.google.pt/imgres?imgurl=http://www.sinfic.pt/PortalWeb/newsletter/NewsS4/S43/Fotos/SN1DemResult.JPG&amp;imgrefurl=http://www.sinfic.pt/SinficNewsletter/NewsS4/S43/HTML/SN1.html&amp;usg=__ydF20sH183BsTiTiVSoFClXfmM4=&amp;h=574&amp;w=545&amp;sz=53&amp;hl=ptPT&amp;start=1&amp;um=1&amp;tbnid=ByMLS_7S2A4rtM:&amp;tbnh=134&amp;tbnw=127&amp;prev=/images%3Fq%3Dsnc%2Bdemonstra%25C3%25A7%25C3%25B5es%2Bde%2Bresultados%26hl%3Dpt-PT%26safe%3Dvss%26sa%3DN%26um%3D1</w:t>
        </w:r>
      </w:hyperlink>
    </w:p>
    <w:p w:rsidR="00F9679A" w:rsidRDefault="00F9679A" w:rsidP="00045D29">
      <w:pPr>
        <w:pStyle w:val="ListParagraph"/>
        <w:tabs>
          <w:tab w:val="left" w:pos="7949"/>
        </w:tabs>
        <w:spacing w:before="240"/>
        <w:ind w:left="1440" w:right="139"/>
        <w:rPr>
          <w:rFonts w:ascii="Times New Roman" w:hAnsi="Times New Roman"/>
        </w:rPr>
      </w:pPr>
    </w:p>
    <w:p w:rsidR="00F9679A" w:rsidRDefault="00F9679A" w:rsidP="00045D29">
      <w:pPr>
        <w:pStyle w:val="ListParagraph"/>
        <w:numPr>
          <w:ilvl w:val="0"/>
          <w:numId w:val="46"/>
        </w:numPr>
        <w:tabs>
          <w:tab w:val="left" w:pos="7949"/>
        </w:tabs>
        <w:spacing w:before="240"/>
        <w:ind w:right="139"/>
        <w:rPr>
          <w:rFonts w:ascii="Times New Roman" w:hAnsi="Times New Roman"/>
        </w:rPr>
      </w:pPr>
      <w:hyperlink r:id="rId16" w:history="1">
        <w:r w:rsidRPr="00456A1D">
          <w:rPr>
            <w:rStyle w:val="Hyperlink"/>
            <w:rFonts w:ascii="Times New Roman" w:hAnsi="Times New Roman"/>
          </w:rPr>
          <w:t>http://www.cnc.min-financas.pt/</w:t>
        </w:r>
      </w:hyperlink>
    </w:p>
    <w:p w:rsidR="00F9679A" w:rsidRPr="00045D29" w:rsidRDefault="00F9679A" w:rsidP="00045D29">
      <w:pPr>
        <w:pStyle w:val="ListParagraph"/>
        <w:rPr>
          <w:rFonts w:ascii="Times New Roman" w:hAnsi="Times New Roman"/>
        </w:rPr>
      </w:pPr>
    </w:p>
    <w:p w:rsidR="00F9679A" w:rsidRPr="00045D29" w:rsidRDefault="00F9679A" w:rsidP="00045D29">
      <w:pPr>
        <w:pStyle w:val="ListParagraph"/>
        <w:tabs>
          <w:tab w:val="left" w:pos="7949"/>
        </w:tabs>
        <w:spacing w:before="240"/>
        <w:ind w:left="1440" w:right="139"/>
        <w:rPr>
          <w:rFonts w:ascii="Times New Roman" w:hAnsi="Times New Roman"/>
        </w:rPr>
      </w:pPr>
    </w:p>
    <w:p w:rsidR="00F9679A" w:rsidRDefault="00F9679A" w:rsidP="00045D29">
      <w:pPr>
        <w:pStyle w:val="ListParagraph"/>
        <w:numPr>
          <w:ilvl w:val="0"/>
          <w:numId w:val="46"/>
        </w:numPr>
        <w:tabs>
          <w:tab w:val="left" w:pos="7949"/>
        </w:tabs>
        <w:spacing w:before="240"/>
        <w:ind w:right="139"/>
        <w:rPr>
          <w:rFonts w:ascii="Times New Roman" w:hAnsi="Times New Roman"/>
        </w:rPr>
      </w:pPr>
      <w:r>
        <w:rPr>
          <w:rFonts w:ascii="Times New Roman" w:hAnsi="Times New Roman"/>
        </w:rPr>
        <w:t>Livro SNC Explicado</w:t>
      </w:r>
    </w:p>
    <w:p w:rsidR="00F9679A" w:rsidRDefault="00F9679A" w:rsidP="00045D29">
      <w:pPr>
        <w:pStyle w:val="ListParagraph"/>
        <w:tabs>
          <w:tab w:val="left" w:pos="7949"/>
        </w:tabs>
        <w:spacing w:before="240"/>
        <w:ind w:left="1440" w:right="139"/>
        <w:rPr>
          <w:rFonts w:ascii="Times New Roman" w:hAnsi="Times New Roman"/>
        </w:rPr>
      </w:pPr>
    </w:p>
    <w:p w:rsidR="00F9679A" w:rsidRDefault="00F9679A" w:rsidP="00045D29">
      <w:pPr>
        <w:pStyle w:val="ListParagraph"/>
        <w:numPr>
          <w:ilvl w:val="0"/>
          <w:numId w:val="46"/>
        </w:numPr>
        <w:tabs>
          <w:tab w:val="left" w:pos="7949"/>
        </w:tabs>
        <w:spacing w:before="240"/>
        <w:ind w:right="139"/>
        <w:rPr>
          <w:rFonts w:ascii="Times New Roman" w:hAnsi="Times New Roman"/>
        </w:rPr>
      </w:pPr>
      <w:r>
        <w:rPr>
          <w:rFonts w:ascii="Times New Roman" w:hAnsi="Times New Roman"/>
        </w:rPr>
        <w:t>Diário da República</w:t>
      </w:r>
    </w:p>
    <w:p w:rsidR="00F9679A" w:rsidRDefault="00F9679A" w:rsidP="00F22BA1">
      <w:pPr>
        <w:tabs>
          <w:tab w:val="left" w:pos="7949"/>
        </w:tabs>
        <w:spacing w:before="240"/>
        <w:ind w:left="142" w:right="139" w:firstLine="425"/>
        <w:jc w:val="both"/>
        <w:rPr>
          <w:rFonts w:ascii="Times New Roman" w:hAnsi="Times New Roman"/>
        </w:rPr>
      </w:pPr>
    </w:p>
    <w:p w:rsidR="00F9679A" w:rsidRDefault="00F9679A" w:rsidP="00F22BA1">
      <w:pPr>
        <w:tabs>
          <w:tab w:val="left" w:pos="7949"/>
        </w:tabs>
        <w:spacing w:before="240"/>
        <w:ind w:left="142" w:right="139" w:firstLine="425"/>
        <w:jc w:val="both"/>
        <w:rPr>
          <w:rFonts w:ascii="Times New Roman" w:hAnsi="Times New Roman"/>
        </w:rPr>
      </w:pPr>
    </w:p>
    <w:p w:rsidR="00F9679A" w:rsidRDefault="00F9679A" w:rsidP="00F22BA1">
      <w:pPr>
        <w:tabs>
          <w:tab w:val="left" w:pos="7949"/>
        </w:tabs>
        <w:spacing w:before="240"/>
        <w:ind w:left="142" w:right="139" w:firstLine="425"/>
        <w:jc w:val="both"/>
        <w:rPr>
          <w:rFonts w:ascii="Times New Roman" w:hAnsi="Times New Roman"/>
        </w:rPr>
      </w:pPr>
    </w:p>
    <w:p w:rsidR="00F9679A" w:rsidRDefault="00F9679A" w:rsidP="00F22BA1">
      <w:pPr>
        <w:tabs>
          <w:tab w:val="left" w:pos="7949"/>
        </w:tabs>
        <w:spacing w:before="240"/>
        <w:ind w:left="142" w:right="139" w:firstLine="425"/>
        <w:jc w:val="both"/>
        <w:rPr>
          <w:rFonts w:ascii="Times New Roman" w:hAnsi="Times New Roman"/>
        </w:rPr>
      </w:pPr>
    </w:p>
    <w:p w:rsidR="00F9679A" w:rsidRDefault="00F9679A" w:rsidP="00F22BA1">
      <w:pPr>
        <w:tabs>
          <w:tab w:val="left" w:pos="7949"/>
        </w:tabs>
        <w:spacing w:before="240"/>
        <w:ind w:left="142" w:right="139" w:firstLine="425"/>
        <w:jc w:val="both"/>
        <w:rPr>
          <w:rFonts w:ascii="Times New Roman" w:hAnsi="Times New Roman"/>
        </w:rPr>
      </w:pPr>
    </w:p>
    <w:p w:rsidR="00F9679A" w:rsidRDefault="00F9679A" w:rsidP="00F22BA1">
      <w:pPr>
        <w:tabs>
          <w:tab w:val="left" w:pos="7949"/>
        </w:tabs>
        <w:spacing w:before="240"/>
        <w:ind w:left="142" w:right="139" w:firstLine="425"/>
        <w:jc w:val="both"/>
        <w:rPr>
          <w:rFonts w:ascii="Times New Roman" w:hAnsi="Times New Roman"/>
        </w:rPr>
      </w:pPr>
    </w:p>
    <w:p w:rsidR="00F9679A" w:rsidRDefault="00F9679A" w:rsidP="00F22BA1">
      <w:pPr>
        <w:tabs>
          <w:tab w:val="left" w:pos="7949"/>
        </w:tabs>
        <w:spacing w:before="240"/>
        <w:ind w:left="142" w:right="139" w:firstLine="425"/>
        <w:jc w:val="both"/>
        <w:rPr>
          <w:rFonts w:ascii="Times New Roman" w:hAnsi="Times New Roman"/>
        </w:rPr>
      </w:pPr>
    </w:p>
    <w:p w:rsidR="00F9679A" w:rsidRDefault="00F9679A" w:rsidP="00F22BA1">
      <w:pPr>
        <w:tabs>
          <w:tab w:val="left" w:pos="7949"/>
        </w:tabs>
        <w:spacing w:before="240"/>
        <w:ind w:left="142" w:right="139" w:firstLine="425"/>
        <w:jc w:val="both"/>
        <w:rPr>
          <w:rFonts w:ascii="Times New Roman" w:hAnsi="Times New Roman"/>
        </w:rPr>
      </w:pPr>
    </w:p>
    <w:p w:rsidR="00F9679A" w:rsidRPr="00F22BA1" w:rsidRDefault="00F9679A" w:rsidP="00F22BA1">
      <w:pPr>
        <w:tabs>
          <w:tab w:val="left" w:pos="7949"/>
        </w:tabs>
        <w:spacing w:before="240"/>
        <w:ind w:left="142" w:right="139" w:firstLine="425"/>
        <w:jc w:val="both"/>
        <w:rPr>
          <w:rFonts w:ascii="Times New Roman" w:hAnsi="Times New Roman"/>
        </w:rPr>
      </w:pPr>
    </w:p>
    <w:sectPr w:rsidR="00F9679A" w:rsidRPr="00F22BA1" w:rsidSect="0022361B">
      <w:pgSz w:w="11906" w:h="16838"/>
      <w:pgMar w:top="126" w:right="284" w:bottom="720" w:left="284" w:header="143" w:footer="68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9679A" w:rsidRDefault="00F9679A" w:rsidP="00BD5DC2">
      <w:pPr>
        <w:spacing w:after="0" w:line="240" w:lineRule="auto"/>
      </w:pPr>
      <w:r>
        <w:separator/>
      </w:r>
    </w:p>
  </w:endnote>
  <w:endnote w:type="continuationSeparator" w:id="0">
    <w:p w:rsidR="00F9679A" w:rsidRDefault="00F9679A" w:rsidP="00BD5DC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9679A" w:rsidRDefault="00F9679A" w:rsidP="0092514D">
    <w:pPr>
      <w:pStyle w:val="Footer"/>
      <w:tabs>
        <w:tab w:val="left" w:pos="11057"/>
      </w:tabs>
      <w:ind w:right="567"/>
    </w:pPr>
    <w:r>
      <w:rPr>
        <w:noProof/>
        <w:lang w:eastAsia="pt-PT"/>
      </w:rPr>
      <w:pict>
        <v:group id="_x0000_s2095" style="position:absolute;margin-left:516.3pt;margin-top:810.6pt;width:36.05pt;height:34.5pt;z-index:251659776;mso-position-horizontal-relative:page;mso-position-vertical-relative:page" coordorigin="726,14496" coordsize="659,690">
          <v:rect id="_x0000_s2096" style="position:absolute;left:831;top:14552;width:512;height:526" fillcolor="#943634" strokecolor="#943634"/>
          <v:rect id="_x0000_s2097" style="position:absolute;left:831;top:15117;width:512;height:43" fillcolor="#943634" strokecolor="#943634"/>
          <v:shapetype id="_x0000_t202" coordsize="21600,21600" o:spt="202" path="m,l,21600r21600,l21600,xe">
            <v:stroke joinstyle="miter"/>
            <v:path gradientshapeok="t" o:connecttype="rect"/>
          </v:shapetype>
          <v:shape id="_x0000_s2098" type="#_x0000_t202" style="position:absolute;left:726;top:14496;width:659;height:690;v-text-anchor:bottom" filled="f" stroked="f">
            <v:textbox style="mso-next-textbox:#_x0000_s2098" inset="4.32pt,0,4.32pt,0">
              <w:txbxContent>
                <w:p w:rsidR="00F9679A" w:rsidRDefault="00F9679A" w:rsidP="0022361B">
                  <w:pPr>
                    <w:pStyle w:val="Footer"/>
                    <w:ind w:left="-426" w:right="-14" w:firstLine="142"/>
                    <w:jc w:val="right"/>
                  </w:pPr>
                  <w:fldSimple w:instr=" PAGE    \* MERGEFORMAT ">
                    <w:r w:rsidRPr="00395FDB">
                      <w:rPr>
                        <w:b/>
                        <w:i/>
                        <w:noProof/>
                        <w:color w:val="FFFFFF"/>
                        <w:sz w:val="36"/>
                        <w:szCs w:val="36"/>
                      </w:rPr>
                      <w:t>39</w:t>
                    </w:r>
                  </w:fldSimple>
                </w:p>
              </w:txbxContent>
            </v:textbox>
          </v:shape>
          <w10:wrap anchorx="page" anchory="page"/>
        </v:group>
      </w:pic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9679A" w:rsidRDefault="00F9679A">
    <w:pPr>
      <w:pStyle w:val="Footer"/>
    </w:pPr>
    <w:r>
      <w:rPr>
        <w:noProof/>
        <w:lang w:eastAsia="pt-PT"/>
      </w:rPr>
      <w:pict>
        <v:group id="_x0000_s2100" style="position:absolute;margin-left:558.5pt;margin-top:819.5pt;width:32.95pt;height:34.5pt;z-index:251658752;mso-position-horizontal-relative:page;mso-position-vertical-relative:page" coordorigin="726,14496" coordsize="659,690">
          <v:rect id="_x0000_s2101" style="position:absolute;left:831;top:14552;width:512;height:526" fillcolor="#943634" strokecolor="#943634"/>
          <v:rect id="_x0000_s2102" style="position:absolute;left:831;top:15117;width:512;height:43" fillcolor="#943634" strokecolor="#943634"/>
          <v:shapetype id="_x0000_t202" coordsize="21600,21600" o:spt="202" path="m,l,21600r21600,l21600,xe">
            <v:stroke joinstyle="miter"/>
            <v:path gradientshapeok="t" o:connecttype="rect"/>
          </v:shapetype>
          <v:shape id="_x0000_s2103" type="#_x0000_t202" style="position:absolute;left:726;top:14496;width:659;height:690;v-text-anchor:bottom" filled="f" stroked="f">
            <v:textbox style="mso-next-textbox:#_x0000_s2103" inset="4.32pt,0,4.32pt,0">
              <w:txbxContent>
                <w:p w:rsidR="00F9679A" w:rsidRPr="006F6E6E" w:rsidRDefault="00F9679A" w:rsidP="00BA1C36">
                  <w:pPr>
                    <w:pStyle w:val="Footer"/>
                    <w:ind w:left="-284" w:right="98"/>
                    <w:jc w:val="right"/>
                    <w:rPr>
                      <w:b/>
                      <w:i/>
                      <w:color w:val="FFFFFF"/>
                      <w:sz w:val="36"/>
                      <w:szCs w:val="36"/>
                    </w:rPr>
                  </w:pPr>
                  <w:fldSimple w:instr=" PAGE    \* MERGEFORMAT ">
                    <w:r w:rsidRPr="00395FDB">
                      <w:rPr>
                        <w:b/>
                        <w:i/>
                        <w:noProof/>
                        <w:color w:val="FFFFFF"/>
                        <w:sz w:val="36"/>
                        <w:szCs w:val="36"/>
                      </w:rPr>
                      <w:t>10</w:t>
                    </w:r>
                  </w:fldSimple>
                </w:p>
              </w:txbxContent>
            </v:textbox>
          </v:shape>
          <w10:wrap anchorx="page" anchory="page"/>
        </v:group>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9679A" w:rsidRDefault="00F9679A" w:rsidP="00BD5DC2">
      <w:pPr>
        <w:spacing w:after="0" w:line="240" w:lineRule="auto"/>
      </w:pPr>
      <w:r>
        <w:separator/>
      </w:r>
    </w:p>
  </w:footnote>
  <w:footnote w:type="continuationSeparator" w:id="0">
    <w:p w:rsidR="00F9679A" w:rsidRDefault="00F9679A" w:rsidP="00BD5DC2">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9679A" w:rsidRDefault="00F9679A">
    <w:pPr>
      <w:pStyle w:val="Header"/>
    </w:pPr>
    <w:r>
      <w:rPr>
        <w:noProof/>
        <w:lang w:eastAsia="pt-PT"/>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955678" o:spid="_x0000_s2093" type="#_x0000_t75" style="position:absolute;margin-left:0;margin-top:0;width:561.55pt;height:791.55pt;z-index:-251659776;mso-position-horizontal:center;mso-position-horizontal-relative:margin;mso-position-vertical:center;mso-position-vertical-relative:margin" o:allowincell="f">
          <v:imagedata r:id="rId1" o:title=""/>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9679A" w:rsidRDefault="00F9679A" w:rsidP="00BA1C36">
    <w:pPr>
      <w:pStyle w:val="Header"/>
      <w:tabs>
        <w:tab w:val="clear" w:pos="4252"/>
        <w:tab w:val="clear" w:pos="8504"/>
        <w:tab w:val="left" w:pos="5172"/>
      </w:tabs>
    </w:pPr>
    <w:r>
      <w:rPr>
        <w:noProof/>
        <w:lang w:eastAsia="pt-PT"/>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955679" o:spid="_x0000_s2094" type="#_x0000_t75" style="position:absolute;margin-left:-22.25pt;margin-top:-99.5pt;width:636.35pt;height:1034.35pt;z-index:-251658752;mso-position-horizontal-relative:margin;mso-position-vertical-relative:margin" o:allowincell="f">
          <v:imagedata r:id="rId1" o:title=""/>
          <w10:wrap anchorx="margin" anchory="margin"/>
        </v:shape>
      </w:pict>
    </w:r>
    <w:r>
      <w:tab/>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9679A" w:rsidRDefault="00F9679A">
    <w:pPr>
      <w:pStyle w:val="Header"/>
    </w:pPr>
    <w:r>
      <w:rPr>
        <w:noProof/>
        <w:lang w:eastAsia="pt-PT"/>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955677" o:spid="_x0000_s2099" type="#_x0000_t75" style="position:absolute;margin-left:-18.8pt;margin-top:-56.95pt;width:652.7pt;height:883.2pt;z-index:-251660800;mso-position-horizontal-relative:margin;mso-position-vertical-relative:margin" o:allowincell="f">
          <v:imagedata r:id="rId1" o:title=""/>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06A2DDF6"/>
    <w:lvl w:ilvl="0">
      <w:start w:val="1"/>
      <w:numFmt w:val="decimal"/>
      <w:lvlText w:val="%1."/>
      <w:lvlJc w:val="left"/>
      <w:pPr>
        <w:tabs>
          <w:tab w:val="num" w:pos="1492"/>
        </w:tabs>
        <w:ind w:left="1492" w:hanging="360"/>
      </w:pPr>
      <w:rPr>
        <w:rFonts w:cs="Times New Roman"/>
      </w:rPr>
    </w:lvl>
  </w:abstractNum>
  <w:abstractNum w:abstractNumId="1">
    <w:nsid w:val="FFFFFF7D"/>
    <w:multiLevelType w:val="singleLevel"/>
    <w:tmpl w:val="858CEEBA"/>
    <w:lvl w:ilvl="0">
      <w:start w:val="1"/>
      <w:numFmt w:val="decimal"/>
      <w:lvlText w:val="%1."/>
      <w:lvlJc w:val="left"/>
      <w:pPr>
        <w:tabs>
          <w:tab w:val="num" w:pos="1209"/>
        </w:tabs>
        <w:ind w:left="1209" w:hanging="360"/>
      </w:pPr>
      <w:rPr>
        <w:rFonts w:cs="Times New Roman"/>
      </w:rPr>
    </w:lvl>
  </w:abstractNum>
  <w:abstractNum w:abstractNumId="2">
    <w:nsid w:val="FFFFFF7E"/>
    <w:multiLevelType w:val="singleLevel"/>
    <w:tmpl w:val="7E74A0E2"/>
    <w:lvl w:ilvl="0">
      <w:start w:val="1"/>
      <w:numFmt w:val="decimal"/>
      <w:lvlText w:val="%1."/>
      <w:lvlJc w:val="left"/>
      <w:pPr>
        <w:tabs>
          <w:tab w:val="num" w:pos="926"/>
        </w:tabs>
        <w:ind w:left="926" w:hanging="360"/>
      </w:pPr>
      <w:rPr>
        <w:rFonts w:cs="Times New Roman"/>
      </w:rPr>
    </w:lvl>
  </w:abstractNum>
  <w:abstractNum w:abstractNumId="3">
    <w:nsid w:val="FFFFFF7F"/>
    <w:multiLevelType w:val="singleLevel"/>
    <w:tmpl w:val="D986760E"/>
    <w:lvl w:ilvl="0">
      <w:start w:val="1"/>
      <w:numFmt w:val="decimal"/>
      <w:lvlText w:val="%1."/>
      <w:lvlJc w:val="left"/>
      <w:pPr>
        <w:tabs>
          <w:tab w:val="num" w:pos="643"/>
        </w:tabs>
        <w:ind w:left="643" w:hanging="360"/>
      </w:pPr>
      <w:rPr>
        <w:rFonts w:cs="Times New Roman"/>
      </w:rPr>
    </w:lvl>
  </w:abstractNum>
  <w:abstractNum w:abstractNumId="4">
    <w:nsid w:val="FFFFFF80"/>
    <w:multiLevelType w:val="singleLevel"/>
    <w:tmpl w:val="18F00532"/>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B9BA8274"/>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C7CAA1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84648DF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D116F0EA"/>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BE007E88"/>
    <w:lvl w:ilvl="0">
      <w:start w:val="1"/>
      <w:numFmt w:val="bullet"/>
      <w:lvlText w:val=""/>
      <w:lvlJc w:val="left"/>
      <w:pPr>
        <w:tabs>
          <w:tab w:val="num" w:pos="360"/>
        </w:tabs>
        <w:ind w:left="360" w:hanging="360"/>
      </w:pPr>
      <w:rPr>
        <w:rFonts w:ascii="Symbol" w:hAnsi="Symbol" w:hint="default"/>
      </w:rPr>
    </w:lvl>
  </w:abstractNum>
  <w:abstractNum w:abstractNumId="10">
    <w:nsid w:val="03910670"/>
    <w:multiLevelType w:val="hybridMultilevel"/>
    <w:tmpl w:val="277E9138"/>
    <w:lvl w:ilvl="0" w:tplc="AC3CEE60">
      <w:start w:val="1"/>
      <w:numFmt w:val="bullet"/>
      <w:lvlText w:val=""/>
      <w:lvlJc w:val="left"/>
      <w:pPr>
        <w:tabs>
          <w:tab w:val="num" w:pos="720"/>
        </w:tabs>
        <w:ind w:left="720" w:hanging="360"/>
      </w:pPr>
      <w:rPr>
        <w:rFonts w:ascii="Wingdings" w:hAnsi="Wingdings" w:hint="default"/>
      </w:rPr>
    </w:lvl>
    <w:lvl w:ilvl="1" w:tplc="8356E6DC" w:tentative="1">
      <w:start w:val="1"/>
      <w:numFmt w:val="bullet"/>
      <w:lvlText w:val=""/>
      <w:lvlJc w:val="left"/>
      <w:pPr>
        <w:tabs>
          <w:tab w:val="num" w:pos="1440"/>
        </w:tabs>
        <w:ind w:left="1440" w:hanging="360"/>
      </w:pPr>
      <w:rPr>
        <w:rFonts w:ascii="Wingdings" w:hAnsi="Wingdings" w:hint="default"/>
      </w:rPr>
    </w:lvl>
    <w:lvl w:ilvl="2" w:tplc="31FE5D4E" w:tentative="1">
      <w:start w:val="1"/>
      <w:numFmt w:val="bullet"/>
      <w:lvlText w:val=""/>
      <w:lvlJc w:val="left"/>
      <w:pPr>
        <w:tabs>
          <w:tab w:val="num" w:pos="2160"/>
        </w:tabs>
        <w:ind w:left="2160" w:hanging="360"/>
      </w:pPr>
      <w:rPr>
        <w:rFonts w:ascii="Wingdings" w:hAnsi="Wingdings" w:hint="default"/>
      </w:rPr>
    </w:lvl>
    <w:lvl w:ilvl="3" w:tplc="FFAE4972" w:tentative="1">
      <w:start w:val="1"/>
      <w:numFmt w:val="bullet"/>
      <w:lvlText w:val=""/>
      <w:lvlJc w:val="left"/>
      <w:pPr>
        <w:tabs>
          <w:tab w:val="num" w:pos="2880"/>
        </w:tabs>
        <w:ind w:left="2880" w:hanging="360"/>
      </w:pPr>
      <w:rPr>
        <w:rFonts w:ascii="Wingdings" w:hAnsi="Wingdings" w:hint="default"/>
      </w:rPr>
    </w:lvl>
    <w:lvl w:ilvl="4" w:tplc="19007C60" w:tentative="1">
      <w:start w:val="1"/>
      <w:numFmt w:val="bullet"/>
      <w:lvlText w:val=""/>
      <w:lvlJc w:val="left"/>
      <w:pPr>
        <w:tabs>
          <w:tab w:val="num" w:pos="3600"/>
        </w:tabs>
        <w:ind w:left="3600" w:hanging="360"/>
      </w:pPr>
      <w:rPr>
        <w:rFonts w:ascii="Wingdings" w:hAnsi="Wingdings" w:hint="default"/>
      </w:rPr>
    </w:lvl>
    <w:lvl w:ilvl="5" w:tplc="15BC3156" w:tentative="1">
      <w:start w:val="1"/>
      <w:numFmt w:val="bullet"/>
      <w:lvlText w:val=""/>
      <w:lvlJc w:val="left"/>
      <w:pPr>
        <w:tabs>
          <w:tab w:val="num" w:pos="4320"/>
        </w:tabs>
        <w:ind w:left="4320" w:hanging="360"/>
      </w:pPr>
      <w:rPr>
        <w:rFonts w:ascii="Wingdings" w:hAnsi="Wingdings" w:hint="default"/>
      </w:rPr>
    </w:lvl>
    <w:lvl w:ilvl="6" w:tplc="22E049A6" w:tentative="1">
      <w:start w:val="1"/>
      <w:numFmt w:val="bullet"/>
      <w:lvlText w:val=""/>
      <w:lvlJc w:val="left"/>
      <w:pPr>
        <w:tabs>
          <w:tab w:val="num" w:pos="5040"/>
        </w:tabs>
        <w:ind w:left="5040" w:hanging="360"/>
      </w:pPr>
      <w:rPr>
        <w:rFonts w:ascii="Wingdings" w:hAnsi="Wingdings" w:hint="default"/>
      </w:rPr>
    </w:lvl>
    <w:lvl w:ilvl="7" w:tplc="E414924E" w:tentative="1">
      <w:start w:val="1"/>
      <w:numFmt w:val="bullet"/>
      <w:lvlText w:val=""/>
      <w:lvlJc w:val="left"/>
      <w:pPr>
        <w:tabs>
          <w:tab w:val="num" w:pos="5760"/>
        </w:tabs>
        <w:ind w:left="5760" w:hanging="360"/>
      </w:pPr>
      <w:rPr>
        <w:rFonts w:ascii="Wingdings" w:hAnsi="Wingdings" w:hint="default"/>
      </w:rPr>
    </w:lvl>
    <w:lvl w:ilvl="8" w:tplc="5600AA66" w:tentative="1">
      <w:start w:val="1"/>
      <w:numFmt w:val="bullet"/>
      <w:lvlText w:val=""/>
      <w:lvlJc w:val="left"/>
      <w:pPr>
        <w:tabs>
          <w:tab w:val="num" w:pos="6480"/>
        </w:tabs>
        <w:ind w:left="6480" w:hanging="360"/>
      </w:pPr>
      <w:rPr>
        <w:rFonts w:ascii="Wingdings" w:hAnsi="Wingdings" w:hint="default"/>
      </w:rPr>
    </w:lvl>
  </w:abstractNum>
  <w:abstractNum w:abstractNumId="11">
    <w:nsid w:val="05DA1B98"/>
    <w:multiLevelType w:val="hybridMultilevel"/>
    <w:tmpl w:val="8446E686"/>
    <w:lvl w:ilvl="0" w:tplc="08160001">
      <w:start w:val="1"/>
      <w:numFmt w:val="bullet"/>
      <w:lvlText w:val=""/>
      <w:lvlJc w:val="left"/>
      <w:pPr>
        <w:ind w:left="3552" w:hanging="360"/>
      </w:pPr>
      <w:rPr>
        <w:rFonts w:ascii="Symbol" w:hAnsi="Symbol" w:hint="default"/>
      </w:rPr>
    </w:lvl>
    <w:lvl w:ilvl="1" w:tplc="08160003" w:tentative="1">
      <w:start w:val="1"/>
      <w:numFmt w:val="bullet"/>
      <w:lvlText w:val="o"/>
      <w:lvlJc w:val="left"/>
      <w:pPr>
        <w:ind w:left="4272" w:hanging="360"/>
      </w:pPr>
      <w:rPr>
        <w:rFonts w:ascii="Courier New" w:hAnsi="Courier New" w:hint="default"/>
      </w:rPr>
    </w:lvl>
    <w:lvl w:ilvl="2" w:tplc="08160005" w:tentative="1">
      <w:start w:val="1"/>
      <w:numFmt w:val="bullet"/>
      <w:lvlText w:val=""/>
      <w:lvlJc w:val="left"/>
      <w:pPr>
        <w:ind w:left="4992" w:hanging="360"/>
      </w:pPr>
      <w:rPr>
        <w:rFonts w:ascii="Wingdings" w:hAnsi="Wingdings" w:hint="default"/>
      </w:rPr>
    </w:lvl>
    <w:lvl w:ilvl="3" w:tplc="08160001" w:tentative="1">
      <w:start w:val="1"/>
      <w:numFmt w:val="bullet"/>
      <w:lvlText w:val=""/>
      <w:lvlJc w:val="left"/>
      <w:pPr>
        <w:ind w:left="5712" w:hanging="360"/>
      </w:pPr>
      <w:rPr>
        <w:rFonts w:ascii="Symbol" w:hAnsi="Symbol" w:hint="default"/>
      </w:rPr>
    </w:lvl>
    <w:lvl w:ilvl="4" w:tplc="08160003" w:tentative="1">
      <w:start w:val="1"/>
      <w:numFmt w:val="bullet"/>
      <w:lvlText w:val="o"/>
      <w:lvlJc w:val="left"/>
      <w:pPr>
        <w:ind w:left="6432" w:hanging="360"/>
      </w:pPr>
      <w:rPr>
        <w:rFonts w:ascii="Courier New" w:hAnsi="Courier New" w:hint="default"/>
      </w:rPr>
    </w:lvl>
    <w:lvl w:ilvl="5" w:tplc="08160005" w:tentative="1">
      <w:start w:val="1"/>
      <w:numFmt w:val="bullet"/>
      <w:lvlText w:val=""/>
      <w:lvlJc w:val="left"/>
      <w:pPr>
        <w:ind w:left="7152" w:hanging="360"/>
      </w:pPr>
      <w:rPr>
        <w:rFonts w:ascii="Wingdings" w:hAnsi="Wingdings" w:hint="default"/>
      </w:rPr>
    </w:lvl>
    <w:lvl w:ilvl="6" w:tplc="08160001" w:tentative="1">
      <w:start w:val="1"/>
      <w:numFmt w:val="bullet"/>
      <w:lvlText w:val=""/>
      <w:lvlJc w:val="left"/>
      <w:pPr>
        <w:ind w:left="7872" w:hanging="360"/>
      </w:pPr>
      <w:rPr>
        <w:rFonts w:ascii="Symbol" w:hAnsi="Symbol" w:hint="default"/>
      </w:rPr>
    </w:lvl>
    <w:lvl w:ilvl="7" w:tplc="08160003" w:tentative="1">
      <w:start w:val="1"/>
      <w:numFmt w:val="bullet"/>
      <w:lvlText w:val="o"/>
      <w:lvlJc w:val="left"/>
      <w:pPr>
        <w:ind w:left="8592" w:hanging="360"/>
      </w:pPr>
      <w:rPr>
        <w:rFonts w:ascii="Courier New" w:hAnsi="Courier New" w:hint="default"/>
      </w:rPr>
    </w:lvl>
    <w:lvl w:ilvl="8" w:tplc="08160005" w:tentative="1">
      <w:start w:val="1"/>
      <w:numFmt w:val="bullet"/>
      <w:lvlText w:val=""/>
      <w:lvlJc w:val="left"/>
      <w:pPr>
        <w:ind w:left="9312" w:hanging="360"/>
      </w:pPr>
      <w:rPr>
        <w:rFonts w:ascii="Wingdings" w:hAnsi="Wingdings" w:hint="default"/>
      </w:rPr>
    </w:lvl>
  </w:abstractNum>
  <w:abstractNum w:abstractNumId="12">
    <w:nsid w:val="086667CB"/>
    <w:multiLevelType w:val="hybridMultilevel"/>
    <w:tmpl w:val="6246A662"/>
    <w:lvl w:ilvl="0" w:tplc="A4DADAC4">
      <w:start w:val="1"/>
      <w:numFmt w:val="bullet"/>
      <w:lvlText w:val=""/>
      <w:lvlJc w:val="left"/>
      <w:pPr>
        <w:tabs>
          <w:tab w:val="num" w:pos="720"/>
        </w:tabs>
        <w:ind w:left="720" w:hanging="360"/>
      </w:pPr>
      <w:rPr>
        <w:rFonts w:ascii="Wingdings" w:hAnsi="Wingdings" w:hint="default"/>
      </w:rPr>
    </w:lvl>
    <w:lvl w:ilvl="1" w:tplc="3006C81C" w:tentative="1">
      <w:start w:val="1"/>
      <w:numFmt w:val="bullet"/>
      <w:lvlText w:val=""/>
      <w:lvlJc w:val="left"/>
      <w:pPr>
        <w:tabs>
          <w:tab w:val="num" w:pos="1440"/>
        </w:tabs>
        <w:ind w:left="1440" w:hanging="360"/>
      </w:pPr>
      <w:rPr>
        <w:rFonts w:ascii="Wingdings" w:hAnsi="Wingdings" w:hint="default"/>
      </w:rPr>
    </w:lvl>
    <w:lvl w:ilvl="2" w:tplc="7BBA1330" w:tentative="1">
      <w:start w:val="1"/>
      <w:numFmt w:val="bullet"/>
      <w:lvlText w:val=""/>
      <w:lvlJc w:val="left"/>
      <w:pPr>
        <w:tabs>
          <w:tab w:val="num" w:pos="2160"/>
        </w:tabs>
        <w:ind w:left="2160" w:hanging="360"/>
      </w:pPr>
      <w:rPr>
        <w:rFonts w:ascii="Wingdings" w:hAnsi="Wingdings" w:hint="default"/>
      </w:rPr>
    </w:lvl>
    <w:lvl w:ilvl="3" w:tplc="7F06671C" w:tentative="1">
      <w:start w:val="1"/>
      <w:numFmt w:val="bullet"/>
      <w:lvlText w:val=""/>
      <w:lvlJc w:val="left"/>
      <w:pPr>
        <w:tabs>
          <w:tab w:val="num" w:pos="2880"/>
        </w:tabs>
        <w:ind w:left="2880" w:hanging="360"/>
      </w:pPr>
      <w:rPr>
        <w:rFonts w:ascii="Wingdings" w:hAnsi="Wingdings" w:hint="default"/>
      </w:rPr>
    </w:lvl>
    <w:lvl w:ilvl="4" w:tplc="24F8A620" w:tentative="1">
      <w:start w:val="1"/>
      <w:numFmt w:val="bullet"/>
      <w:lvlText w:val=""/>
      <w:lvlJc w:val="left"/>
      <w:pPr>
        <w:tabs>
          <w:tab w:val="num" w:pos="3600"/>
        </w:tabs>
        <w:ind w:left="3600" w:hanging="360"/>
      </w:pPr>
      <w:rPr>
        <w:rFonts w:ascii="Wingdings" w:hAnsi="Wingdings" w:hint="default"/>
      </w:rPr>
    </w:lvl>
    <w:lvl w:ilvl="5" w:tplc="B9B608E0" w:tentative="1">
      <w:start w:val="1"/>
      <w:numFmt w:val="bullet"/>
      <w:lvlText w:val=""/>
      <w:lvlJc w:val="left"/>
      <w:pPr>
        <w:tabs>
          <w:tab w:val="num" w:pos="4320"/>
        </w:tabs>
        <w:ind w:left="4320" w:hanging="360"/>
      </w:pPr>
      <w:rPr>
        <w:rFonts w:ascii="Wingdings" w:hAnsi="Wingdings" w:hint="default"/>
      </w:rPr>
    </w:lvl>
    <w:lvl w:ilvl="6" w:tplc="BC0474CC" w:tentative="1">
      <w:start w:val="1"/>
      <w:numFmt w:val="bullet"/>
      <w:lvlText w:val=""/>
      <w:lvlJc w:val="left"/>
      <w:pPr>
        <w:tabs>
          <w:tab w:val="num" w:pos="5040"/>
        </w:tabs>
        <w:ind w:left="5040" w:hanging="360"/>
      </w:pPr>
      <w:rPr>
        <w:rFonts w:ascii="Wingdings" w:hAnsi="Wingdings" w:hint="default"/>
      </w:rPr>
    </w:lvl>
    <w:lvl w:ilvl="7" w:tplc="132AB0A0" w:tentative="1">
      <w:start w:val="1"/>
      <w:numFmt w:val="bullet"/>
      <w:lvlText w:val=""/>
      <w:lvlJc w:val="left"/>
      <w:pPr>
        <w:tabs>
          <w:tab w:val="num" w:pos="5760"/>
        </w:tabs>
        <w:ind w:left="5760" w:hanging="360"/>
      </w:pPr>
      <w:rPr>
        <w:rFonts w:ascii="Wingdings" w:hAnsi="Wingdings" w:hint="default"/>
      </w:rPr>
    </w:lvl>
    <w:lvl w:ilvl="8" w:tplc="70BC7996" w:tentative="1">
      <w:start w:val="1"/>
      <w:numFmt w:val="bullet"/>
      <w:lvlText w:val=""/>
      <w:lvlJc w:val="left"/>
      <w:pPr>
        <w:tabs>
          <w:tab w:val="num" w:pos="6480"/>
        </w:tabs>
        <w:ind w:left="6480" w:hanging="360"/>
      </w:pPr>
      <w:rPr>
        <w:rFonts w:ascii="Wingdings" w:hAnsi="Wingdings" w:hint="default"/>
      </w:rPr>
    </w:lvl>
  </w:abstractNum>
  <w:abstractNum w:abstractNumId="13">
    <w:nsid w:val="0A5D3CCC"/>
    <w:multiLevelType w:val="hybridMultilevel"/>
    <w:tmpl w:val="61D46CDC"/>
    <w:lvl w:ilvl="0" w:tplc="B09C0006">
      <w:start w:val="1"/>
      <w:numFmt w:val="bullet"/>
      <w:lvlText w:val=""/>
      <w:lvlJc w:val="left"/>
      <w:pPr>
        <w:tabs>
          <w:tab w:val="num" w:pos="720"/>
        </w:tabs>
        <w:ind w:left="720" w:hanging="360"/>
      </w:pPr>
      <w:rPr>
        <w:rFonts w:ascii="Wingdings" w:hAnsi="Wingdings" w:hint="default"/>
      </w:rPr>
    </w:lvl>
    <w:lvl w:ilvl="1" w:tplc="60C0322C" w:tentative="1">
      <w:start w:val="1"/>
      <w:numFmt w:val="bullet"/>
      <w:lvlText w:val=""/>
      <w:lvlJc w:val="left"/>
      <w:pPr>
        <w:tabs>
          <w:tab w:val="num" w:pos="1440"/>
        </w:tabs>
        <w:ind w:left="1440" w:hanging="360"/>
      </w:pPr>
      <w:rPr>
        <w:rFonts w:ascii="Wingdings" w:hAnsi="Wingdings" w:hint="default"/>
      </w:rPr>
    </w:lvl>
    <w:lvl w:ilvl="2" w:tplc="52141BC4" w:tentative="1">
      <w:start w:val="1"/>
      <w:numFmt w:val="bullet"/>
      <w:lvlText w:val=""/>
      <w:lvlJc w:val="left"/>
      <w:pPr>
        <w:tabs>
          <w:tab w:val="num" w:pos="2160"/>
        </w:tabs>
        <w:ind w:left="2160" w:hanging="360"/>
      </w:pPr>
      <w:rPr>
        <w:rFonts w:ascii="Wingdings" w:hAnsi="Wingdings" w:hint="default"/>
      </w:rPr>
    </w:lvl>
    <w:lvl w:ilvl="3" w:tplc="8E38991E" w:tentative="1">
      <w:start w:val="1"/>
      <w:numFmt w:val="bullet"/>
      <w:lvlText w:val=""/>
      <w:lvlJc w:val="left"/>
      <w:pPr>
        <w:tabs>
          <w:tab w:val="num" w:pos="2880"/>
        </w:tabs>
        <w:ind w:left="2880" w:hanging="360"/>
      </w:pPr>
      <w:rPr>
        <w:rFonts w:ascii="Wingdings" w:hAnsi="Wingdings" w:hint="default"/>
      </w:rPr>
    </w:lvl>
    <w:lvl w:ilvl="4" w:tplc="8BA6F08C" w:tentative="1">
      <w:start w:val="1"/>
      <w:numFmt w:val="bullet"/>
      <w:lvlText w:val=""/>
      <w:lvlJc w:val="left"/>
      <w:pPr>
        <w:tabs>
          <w:tab w:val="num" w:pos="3600"/>
        </w:tabs>
        <w:ind w:left="3600" w:hanging="360"/>
      </w:pPr>
      <w:rPr>
        <w:rFonts w:ascii="Wingdings" w:hAnsi="Wingdings" w:hint="default"/>
      </w:rPr>
    </w:lvl>
    <w:lvl w:ilvl="5" w:tplc="CC462E76" w:tentative="1">
      <w:start w:val="1"/>
      <w:numFmt w:val="bullet"/>
      <w:lvlText w:val=""/>
      <w:lvlJc w:val="left"/>
      <w:pPr>
        <w:tabs>
          <w:tab w:val="num" w:pos="4320"/>
        </w:tabs>
        <w:ind w:left="4320" w:hanging="360"/>
      </w:pPr>
      <w:rPr>
        <w:rFonts w:ascii="Wingdings" w:hAnsi="Wingdings" w:hint="default"/>
      </w:rPr>
    </w:lvl>
    <w:lvl w:ilvl="6" w:tplc="B4606DEA" w:tentative="1">
      <w:start w:val="1"/>
      <w:numFmt w:val="bullet"/>
      <w:lvlText w:val=""/>
      <w:lvlJc w:val="left"/>
      <w:pPr>
        <w:tabs>
          <w:tab w:val="num" w:pos="5040"/>
        </w:tabs>
        <w:ind w:left="5040" w:hanging="360"/>
      </w:pPr>
      <w:rPr>
        <w:rFonts w:ascii="Wingdings" w:hAnsi="Wingdings" w:hint="default"/>
      </w:rPr>
    </w:lvl>
    <w:lvl w:ilvl="7" w:tplc="1A720F02" w:tentative="1">
      <w:start w:val="1"/>
      <w:numFmt w:val="bullet"/>
      <w:lvlText w:val=""/>
      <w:lvlJc w:val="left"/>
      <w:pPr>
        <w:tabs>
          <w:tab w:val="num" w:pos="5760"/>
        </w:tabs>
        <w:ind w:left="5760" w:hanging="360"/>
      </w:pPr>
      <w:rPr>
        <w:rFonts w:ascii="Wingdings" w:hAnsi="Wingdings" w:hint="default"/>
      </w:rPr>
    </w:lvl>
    <w:lvl w:ilvl="8" w:tplc="012691B2" w:tentative="1">
      <w:start w:val="1"/>
      <w:numFmt w:val="bullet"/>
      <w:lvlText w:val=""/>
      <w:lvlJc w:val="left"/>
      <w:pPr>
        <w:tabs>
          <w:tab w:val="num" w:pos="6480"/>
        </w:tabs>
        <w:ind w:left="6480" w:hanging="360"/>
      </w:pPr>
      <w:rPr>
        <w:rFonts w:ascii="Wingdings" w:hAnsi="Wingdings" w:hint="default"/>
      </w:rPr>
    </w:lvl>
  </w:abstractNum>
  <w:abstractNum w:abstractNumId="14">
    <w:nsid w:val="0ADD69FF"/>
    <w:multiLevelType w:val="hybridMultilevel"/>
    <w:tmpl w:val="5D3E6B10"/>
    <w:lvl w:ilvl="0" w:tplc="C4743B5E">
      <w:start w:val="1"/>
      <w:numFmt w:val="bullet"/>
      <w:lvlText w:val=""/>
      <w:lvlJc w:val="left"/>
      <w:pPr>
        <w:tabs>
          <w:tab w:val="num" w:pos="720"/>
        </w:tabs>
        <w:ind w:left="720" w:hanging="360"/>
      </w:pPr>
      <w:rPr>
        <w:rFonts w:ascii="Wingdings" w:hAnsi="Wingdings" w:hint="default"/>
      </w:rPr>
    </w:lvl>
    <w:lvl w:ilvl="1" w:tplc="F07EB008" w:tentative="1">
      <w:start w:val="1"/>
      <w:numFmt w:val="bullet"/>
      <w:lvlText w:val=""/>
      <w:lvlJc w:val="left"/>
      <w:pPr>
        <w:tabs>
          <w:tab w:val="num" w:pos="1440"/>
        </w:tabs>
        <w:ind w:left="1440" w:hanging="360"/>
      </w:pPr>
      <w:rPr>
        <w:rFonts w:ascii="Wingdings" w:hAnsi="Wingdings" w:hint="default"/>
      </w:rPr>
    </w:lvl>
    <w:lvl w:ilvl="2" w:tplc="91862784" w:tentative="1">
      <w:start w:val="1"/>
      <w:numFmt w:val="bullet"/>
      <w:lvlText w:val=""/>
      <w:lvlJc w:val="left"/>
      <w:pPr>
        <w:tabs>
          <w:tab w:val="num" w:pos="2160"/>
        </w:tabs>
        <w:ind w:left="2160" w:hanging="360"/>
      </w:pPr>
      <w:rPr>
        <w:rFonts w:ascii="Wingdings" w:hAnsi="Wingdings" w:hint="default"/>
      </w:rPr>
    </w:lvl>
    <w:lvl w:ilvl="3" w:tplc="4ABA1648" w:tentative="1">
      <w:start w:val="1"/>
      <w:numFmt w:val="bullet"/>
      <w:lvlText w:val=""/>
      <w:lvlJc w:val="left"/>
      <w:pPr>
        <w:tabs>
          <w:tab w:val="num" w:pos="2880"/>
        </w:tabs>
        <w:ind w:left="2880" w:hanging="360"/>
      </w:pPr>
      <w:rPr>
        <w:rFonts w:ascii="Wingdings" w:hAnsi="Wingdings" w:hint="default"/>
      </w:rPr>
    </w:lvl>
    <w:lvl w:ilvl="4" w:tplc="1BC0FAC6" w:tentative="1">
      <w:start w:val="1"/>
      <w:numFmt w:val="bullet"/>
      <w:lvlText w:val=""/>
      <w:lvlJc w:val="left"/>
      <w:pPr>
        <w:tabs>
          <w:tab w:val="num" w:pos="3600"/>
        </w:tabs>
        <w:ind w:left="3600" w:hanging="360"/>
      </w:pPr>
      <w:rPr>
        <w:rFonts w:ascii="Wingdings" w:hAnsi="Wingdings" w:hint="default"/>
      </w:rPr>
    </w:lvl>
    <w:lvl w:ilvl="5" w:tplc="0C72BA34" w:tentative="1">
      <w:start w:val="1"/>
      <w:numFmt w:val="bullet"/>
      <w:lvlText w:val=""/>
      <w:lvlJc w:val="left"/>
      <w:pPr>
        <w:tabs>
          <w:tab w:val="num" w:pos="4320"/>
        </w:tabs>
        <w:ind w:left="4320" w:hanging="360"/>
      </w:pPr>
      <w:rPr>
        <w:rFonts w:ascii="Wingdings" w:hAnsi="Wingdings" w:hint="default"/>
      </w:rPr>
    </w:lvl>
    <w:lvl w:ilvl="6" w:tplc="E7A8CAFA" w:tentative="1">
      <w:start w:val="1"/>
      <w:numFmt w:val="bullet"/>
      <w:lvlText w:val=""/>
      <w:lvlJc w:val="left"/>
      <w:pPr>
        <w:tabs>
          <w:tab w:val="num" w:pos="5040"/>
        </w:tabs>
        <w:ind w:left="5040" w:hanging="360"/>
      </w:pPr>
      <w:rPr>
        <w:rFonts w:ascii="Wingdings" w:hAnsi="Wingdings" w:hint="default"/>
      </w:rPr>
    </w:lvl>
    <w:lvl w:ilvl="7" w:tplc="740A3482" w:tentative="1">
      <w:start w:val="1"/>
      <w:numFmt w:val="bullet"/>
      <w:lvlText w:val=""/>
      <w:lvlJc w:val="left"/>
      <w:pPr>
        <w:tabs>
          <w:tab w:val="num" w:pos="5760"/>
        </w:tabs>
        <w:ind w:left="5760" w:hanging="360"/>
      </w:pPr>
      <w:rPr>
        <w:rFonts w:ascii="Wingdings" w:hAnsi="Wingdings" w:hint="default"/>
      </w:rPr>
    </w:lvl>
    <w:lvl w:ilvl="8" w:tplc="CFE4FA04" w:tentative="1">
      <w:start w:val="1"/>
      <w:numFmt w:val="bullet"/>
      <w:lvlText w:val=""/>
      <w:lvlJc w:val="left"/>
      <w:pPr>
        <w:tabs>
          <w:tab w:val="num" w:pos="6480"/>
        </w:tabs>
        <w:ind w:left="6480" w:hanging="360"/>
      </w:pPr>
      <w:rPr>
        <w:rFonts w:ascii="Wingdings" w:hAnsi="Wingdings" w:hint="default"/>
      </w:rPr>
    </w:lvl>
  </w:abstractNum>
  <w:abstractNum w:abstractNumId="15">
    <w:nsid w:val="1142399A"/>
    <w:multiLevelType w:val="hybridMultilevel"/>
    <w:tmpl w:val="1BC84BF2"/>
    <w:lvl w:ilvl="0" w:tplc="0816000D">
      <w:start w:val="1"/>
      <w:numFmt w:val="bullet"/>
      <w:lvlText w:val=""/>
      <w:lvlJc w:val="left"/>
      <w:pPr>
        <w:ind w:left="1080" w:hanging="360"/>
      </w:pPr>
      <w:rPr>
        <w:rFonts w:ascii="Wingdings" w:hAnsi="Wingdings" w:hint="default"/>
      </w:rPr>
    </w:lvl>
    <w:lvl w:ilvl="1" w:tplc="08160003" w:tentative="1">
      <w:start w:val="1"/>
      <w:numFmt w:val="bullet"/>
      <w:lvlText w:val="o"/>
      <w:lvlJc w:val="left"/>
      <w:pPr>
        <w:ind w:left="1800" w:hanging="360"/>
      </w:pPr>
      <w:rPr>
        <w:rFonts w:ascii="Courier New" w:hAnsi="Courier New" w:hint="default"/>
      </w:rPr>
    </w:lvl>
    <w:lvl w:ilvl="2" w:tplc="08160005" w:tentative="1">
      <w:start w:val="1"/>
      <w:numFmt w:val="bullet"/>
      <w:lvlText w:val=""/>
      <w:lvlJc w:val="left"/>
      <w:pPr>
        <w:ind w:left="2520" w:hanging="360"/>
      </w:pPr>
      <w:rPr>
        <w:rFonts w:ascii="Wingdings" w:hAnsi="Wingdings" w:hint="default"/>
      </w:rPr>
    </w:lvl>
    <w:lvl w:ilvl="3" w:tplc="08160001" w:tentative="1">
      <w:start w:val="1"/>
      <w:numFmt w:val="bullet"/>
      <w:lvlText w:val=""/>
      <w:lvlJc w:val="left"/>
      <w:pPr>
        <w:ind w:left="3240" w:hanging="360"/>
      </w:pPr>
      <w:rPr>
        <w:rFonts w:ascii="Symbol" w:hAnsi="Symbol" w:hint="default"/>
      </w:rPr>
    </w:lvl>
    <w:lvl w:ilvl="4" w:tplc="08160003" w:tentative="1">
      <w:start w:val="1"/>
      <w:numFmt w:val="bullet"/>
      <w:lvlText w:val="o"/>
      <w:lvlJc w:val="left"/>
      <w:pPr>
        <w:ind w:left="3960" w:hanging="360"/>
      </w:pPr>
      <w:rPr>
        <w:rFonts w:ascii="Courier New" w:hAnsi="Courier New" w:hint="default"/>
      </w:rPr>
    </w:lvl>
    <w:lvl w:ilvl="5" w:tplc="08160005" w:tentative="1">
      <w:start w:val="1"/>
      <w:numFmt w:val="bullet"/>
      <w:lvlText w:val=""/>
      <w:lvlJc w:val="left"/>
      <w:pPr>
        <w:ind w:left="4680" w:hanging="360"/>
      </w:pPr>
      <w:rPr>
        <w:rFonts w:ascii="Wingdings" w:hAnsi="Wingdings" w:hint="default"/>
      </w:rPr>
    </w:lvl>
    <w:lvl w:ilvl="6" w:tplc="08160001" w:tentative="1">
      <w:start w:val="1"/>
      <w:numFmt w:val="bullet"/>
      <w:lvlText w:val=""/>
      <w:lvlJc w:val="left"/>
      <w:pPr>
        <w:ind w:left="5400" w:hanging="360"/>
      </w:pPr>
      <w:rPr>
        <w:rFonts w:ascii="Symbol" w:hAnsi="Symbol" w:hint="default"/>
      </w:rPr>
    </w:lvl>
    <w:lvl w:ilvl="7" w:tplc="08160003" w:tentative="1">
      <w:start w:val="1"/>
      <w:numFmt w:val="bullet"/>
      <w:lvlText w:val="o"/>
      <w:lvlJc w:val="left"/>
      <w:pPr>
        <w:ind w:left="6120" w:hanging="360"/>
      </w:pPr>
      <w:rPr>
        <w:rFonts w:ascii="Courier New" w:hAnsi="Courier New" w:hint="default"/>
      </w:rPr>
    </w:lvl>
    <w:lvl w:ilvl="8" w:tplc="08160005" w:tentative="1">
      <w:start w:val="1"/>
      <w:numFmt w:val="bullet"/>
      <w:lvlText w:val=""/>
      <w:lvlJc w:val="left"/>
      <w:pPr>
        <w:ind w:left="6840" w:hanging="360"/>
      </w:pPr>
      <w:rPr>
        <w:rFonts w:ascii="Wingdings" w:hAnsi="Wingdings" w:hint="default"/>
      </w:rPr>
    </w:lvl>
  </w:abstractNum>
  <w:abstractNum w:abstractNumId="16">
    <w:nsid w:val="11907D58"/>
    <w:multiLevelType w:val="hybridMultilevel"/>
    <w:tmpl w:val="C22C9552"/>
    <w:lvl w:ilvl="0" w:tplc="0816000D">
      <w:start w:val="1"/>
      <w:numFmt w:val="bullet"/>
      <w:lvlText w:val=""/>
      <w:lvlJc w:val="left"/>
      <w:pPr>
        <w:ind w:left="3552" w:hanging="360"/>
      </w:pPr>
      <w:rPr>
        <w:rFonts w:ascii="Wingdings" w:hAnsi="Wingdings" w:hint="default"/>
      </w:rPr>
    </w:lvl>
    <w:lvl w:ilvl="1" w:tplc="08160003" w:tentative="1">
      <w:start w:val="1"/>
      <w:numFmt w:val="bullet"/>
      <w:lvlText w:val="o"/>
      <w:lvlJc w:val="left"/>
      <w:pPr>
        <w:ind w:left="4272" w:hanging="360"/>
      </w:pPr>
      <w:rPr>
        <w:rFonts w:ascii="Courier New" w:hAnsi="Courier New" w:hint="default"/>
      </w:rPr>
    </w:lvl>
    <w:lvl w:ilvl="2" w:tplc="08160005" w:tentative="1">
      <w:start w:val="1"/>
      <w:numFmt w:val="bullet"/>
      <w:lvlText w:val=""/>
      <w:lvlJc w:val="left"/>
      <w:pPr>
        <w:ind w:left="4992" w:hanging="360"/>
      </w:pPr>
      <w:rPr>
        <w:rFonts w:ascii="Wingdings" w:hAnsi="Wingdings" w:hint="default"/>
      </w:rPr>
    </w:lvl>
    <w:lvl w:ilvl="3" w:tplc="08160001" w:tentative="1">
      <w:start w:val="1"/>
      <w:numFmt w:val="bullet"/>
      <w:lvlText w:val=""/>
      <w:lvlJc w:val="left"/>
      <w:pPr>
        <w:ind w:left="5712" w:hanging="360"/>
      </w:pPr>
      <w:rPr>
        <w:rFonts w:ascii="Symbol" w:hAnsi="Symbol" w:hint="default"/>
      </w:rPr>
    </w:lvl>
    <w:lvl w:ilvl="4" w:tplc="08160003" w:tentative="1">
      <w:start w:val="1"/>
      <w:numFmt w:val="bullet"/>
      <w:lvlText w:val="o"/>
      <w:lvlJc w:val="left"/>
      <w:pPr>
        <w:ind w:left="6432" w:hanging="360"/>
      </w:pPr>
      <w:rPr>
        <w:rFonts w:ascii="Courier New" w:hAnsi="Courier New" w:hint="default"/>
      </w:rPr>
    </w:lvl>
    <w:lvl w:ilvl="5" w:tplc="08160005" w:tentative="1">
      <w:start w:val="1"/>
      <w:numFmt w:val="bullet"/>
      <w:lvlText w:val=""/>
      <w:lvlJc w:val="left"/>
      <w:pPr>
        <w:ind w:left="7152" w:hanging="360"/>
      </w:pPr>
      <w:rPr>
        <w:rFonts w:ascii="Wingdings" w:hAnsi="Wingdings" w:hint="default"/>
      </w:rPr>
    </w:lvl>
    <w:lvl w:ilvl="6" w:tplc="08160001" w:tentative="1">
      <w:start w:val="1"/>
      <w:numFmt w:val="bullet"/>
      <w:lvlText w:val=""/>
      <w:lvlJc w:val="left"/>
      <w:pPr>
        <w:ind w:left="7872" w:hanging="360"/>
      </w:pPr>
      <w:rPr>
        <w:rFonts w:ascii="Symbol" w:hAnsi="Symbol" w:hint="default"/>
      </w:rPr>
    </w:lvl>
    <w:lvl w:ilvl="7" w:tplc="08160003" w:tentative="1">
      <w:start w:val="1"/>
      <w:numFmt w:val="bullet"/>
      <w:lvlText w:val="o"/>
      <w:lvlJc w:val="left"/>
      <w:pPr>
        <w:ind w:left="8592" w:hanging="360"/>
      </w:pPr>
      <w:rPr>
        <w:rFonts w:ascii="Courier New" w:hAnsi="Courier New" w:hint="default"/>
      </w:rPr>
    </w:lvl>
    <w:lvl w:ilvl="8" w:tplc="08160005" w:tentative="1">
      <w:start w:val="1"/>
      <w:numFmt w:val="bullet"/>
      <w:lvlText w:val=""/>
      <w:lvlJc w:val="left"/>
      <w:pPr>
        <w:ind w:left="9312" w:hanging="360"/>
      </w:pPr>
      <w:rPr>
        <w:rFonts w:ascii="Wingdings" w:hAnsi="Wingdings" w:hint="default"/>
      </w:rPr>
    </w:lvl>
  </w:abstractNum>
  <w:abstractNum w:abstractNumId="17">
    <w:nsid w:val="14EE3524"/>
    <w:multiLevelType w:val="hybridMultilevel"/>
    <w:tmpl w:val="CADCF6A8"/>
    <w:lvl w:ilvl="0" w:tplc="2160D324">
      <w:start w:val="1"/>
      <w:numFmt w:val="bullet"/>
      <w:lvlText w:val=""/>
      <w:lvlJc w:val="left"/>
      <w:pPr>
        <w:tabs>
          <w:tab w:val="num" w:pos="720"/>
        </w:tabs>
        <w:ind w:left="720" w:hanging="360"/>
      </w:pPr>
      <w:rPr>
        <w:rFonts w:ascii="Wingdings" w:hAnsi="Wingdings" w:hint="default"/>
      </w:rPr>
    </w:lvl>
    <w:lvl w:ilvl="1" w:tplc="94B0C876" w:tentative="1">
      <w:start w:val="1"/>
      <w:numFmt w:val="bullet"/>
      <w:lvlText w:val=""/>
      <w:lvlJc w:val="left"/>
      <w:pPr>
        <w:tabs>
          <w:tab w:val="num" w:pos="1440"/>
        </w:tabs>
        <w:ind w:left="1440" w:hanging="360"/>
      </w:pPr>
      <w:rPr>
        <w:rFonts w:ascii="Wingdings" w:hAnsi="Wingdings" w:hint="default"/>
      </w:rPr>
    </w:lvl>
    <w:lvl w:ilvl="2" w:tplc="DB025610" w:tentative="1">
      <w:start w:val="1"/>
      <w:numFmt w:val="bullet"/>
      <w:lvlText w:val=""/>
      <w:lvlJc w:val="left"/>
      <w:pPr>
        <w:tabs>
          <w:tab w:val="num" w:pos="2160"/>
        </w:tabs>
        <w:ind w:left="2160" w:hanging="360"/>
      </w:pPr>
      <w:rPr>
        <w:rFonts w:ascii="Wingdings" w:hAnsi="Wingdings" w:hint="default"/>
      </w:rPr>
    </w:lvl>
    <w:lvl w:ilvl="3" w:tplc="25860DCE" w:tentative="1">
      <w:start w:val="1"/>
      <w:numFmt w:val="bullet"/>
      <w:lvlText w:val=""/>
      <w:lvlJc w:val="left"/>
      <w:pPr>
        <w:tabs>
          <w:tab w:val="num" w:pos="2880"/>
        </w:tabs>
        <w:ind w:left="2880" w:hanging="360"/>
      </w:pPr>
      <w:rPr>
        <w:rFonts w:ascii="Wingdings" w:hAnsi="Wingdings" w:hint="default"/>
      </w:rPr>
    </w:lvl>
    <w:lvl w:ilvl="4" w:tplc="D4740512" w:tentative="1">
      <w:start w:val="1"/>
      <w:numFmt w:val="bullet"/>
      <w:lvlText w:val=""/>
      <w:lvlJc w:val="left"/>
      <w:pPr>
        <w:tabs>
          <w:tab w:val="num" w:pos="3600"/>
        </w:tabs>
        <w:ind w:left="3600" w:hanging="360"/>
      </w:pPr>
      <w:rPr>
        <w:rFonts w:ascii="Wingdings" w:hAnsi="Wingdings" w:hint="default"/>
      </w:rPr>
    </w:lvl>
    <w:lvl w:ilvl="5" w:tplc="BB868996" w:tentative="1">
      <w:start w:val="1"/>
      <w:numFmt w:val="bullet"/>
      <w:lvlText w:val=""/>
      <w:lvlJc w:val="left"/>
      <w:pPr>
        <w:tabs>
          <w:tab w:val="num" w:pos="4320"/>
        </w:tabs>
        <w:ind w:left="4320" w:hanging="360"/>
      </w:pPr>
      <w:rPr>
        <w:rFonts w:ascii="Wingdings" w:hAnsi="Wingdings" w:hint="default"/>
      </w:rPr>
    </w:lvl>
    <w:lvl w:ilvl="6" w:tplc="B7023C46" w:tentative="1">
      <w:start w:val="1"/>
      <w:numFmt w:val="bullet"/>
      <w:lvlText w:val=""/>
      <w:lvlJc w:val="left"/>
      <w:pPr>
        <w:tabs>
          <w:tab w:val="num" w:pos="5040"/>
        </w:tabs>
        <w:ind w:left="5040" w:hanging="360"/>
      </w:pPr>
      <w:rPr>
        <w:rFonts w:ascii="Wingdings" w:hAnsi="Wingdings" w:hint="default"/>
      </w:rPr>
    </w:lvl>
    <w:lvl w:ilvl="7" w:tplc="BEC4D96C" w:tentative="1">
      <w:start w:val="1"/>
      <w:numFmt w:val="bullet"/>
      <w:lvlText w:val=""/>
      <w:lvlJc w:val="left"/>
      <w:pPr>
        <w:tabs>
          <w:tab w:val="num" w:pos="5760"/>
        </w:tabs>
        <w:ind w:left="5760" w:hanging="360"/>
      </w:pPr>
      <w:rPr>
        <w:rFonts w:ascii="Wingdings" w:hAnsi="Wingdings" w:hint="default"/>
      </w:rPr>
    </w:lvl>
    <w:lvl w:ilvl="8" w:tplc="915AD422" w:tentative="1">
      <w:start w:val="1"/>
      <w:numFmt w:val="bullet"/>
      <w:lvlText w:val=""/>
      <w:lvlJc w:val="left"/>
      <w:pPr>
        <w:tabs>
          <w:tab w:val="num" w:pos="6480"/>
        </w:tabs>
        <w:ind w:left="6480" w:hanging="360"/>
      </w:pPr>
      <w:rPr>
        <w:rFonts w:ascii="Wingdings" w:hAnsi="Wingdings" w:hint="default"/>
      </w:rPr>
    </w:lvl>
  </w:abstractNum>
  <w:abstractNum w:abstractNumId="18">
    <w:nsid w:val="1B7B76CD"/>
    <w:multiLevelType w:val="hybridMultilevel"/>
    <w:tmpl w:val="CA0A98FE"/>
    <w:lvl w:ilvl="0" w:tplc="EA78AD90">
      <w:start w:val="1"/>
      <w:numFmt w:val="bullet"/>
      <w:lvlText w:val="•"/>
      <w:lvlJc w:val="left"/>
      <w:pPr>
        <w:tabs>
          <w:tab w:val="num" w:pos="720"/>
        </w:tabs>
        <w:ind w:left="720" w:hanging="360"/>
      </w:pPr>
      <w:rPr>
        <w:rFonts w:ascii="Arial" w:hAnsi="Arial" w:hint="default"/>
      </w:rPr>
    </w:lvl>
    <w:lvl w:ilvl="1" w:tplc="20165C36" w:tentative="1">
      <w:start w:val="1"/>
      <w:numFmt w:val="bullet"/>
      <w:lvlText w:val="•"/>
      <w:lvlJc w:val="left"/>
      <w:pPr>
        <w:tabs>
          <w:tab w:val="num" w:pos="1440"/>
        </w:tabs>
        <w:ind w:left="1440" w:hanging="360"/>
      </w:pPr>
      <w:rPr>
        <w:rFonts w:ascii="Arial" w:hAnsi="Arial" w:hint="default"/>
      </w:rPr>
    </w:lvl>
    <w:lvl w:ilvl="2" w:tplc="0FCECAD6" w:tentative="1">
      <w:start w:val="1"/>
      <w:numFmt w:val="bullet"/>
      <w:lvlText w:val="•"/>
      <w:lvlJc w:val="left"/>
      <w:pPr>
        <w:tabs>
          <w:tab w:val="num" w:pos="2160"/>
        </w:tabs>
        <w:ind w:left="2160" w:hanging="360"/>
      </w:pPr>
      <w:rPr>
        <w:rFonts w:ascii="Arial" w:hAnsi="Arial" w:hint="default"/>
      </w:rPr>
    </w:lvl>
    <w:lvl w:ilvl="3" w:tplc="129AE21C" w:tentative="1">
      <w:start w:val="1"/>
      <w:numFmt w:val="bullet"/>
      <w:lvlText w:val="•"/>
      <w:lvlJc w:val="left"/>
      <w:pPr>
        <w:tabs>
          <w:tab w:val="num" w:pos="2880"/>
        </w:tabs>
        <w:ind w:left="2880" w:hanging="360"/>
      </w:pPr>
      <w:rPr>
        <w:rFonts w:ascii="Arial" w:hAnsi="Arial" w:hint="default"/>
      </w:rPr>
    </w:lvl>
    <w:lvl w:ilvl="4" w:tplc="DC6EF7AC" w:tentative="1">
      <w:start w:val="1"/>
      <w:numFmt w:val="bullet"/>
      <w:lvlText w:val="•"/>
      <w:lvlJc w:val="left"/>
      <w:pPr>
        <w:tabs>
          <w:tab w:val="num" w:pos="3600"/>
        </w:tabs>
        <w:ind w:left="3600" w:hanging="360"/>
      </w:pPr>
      <w:rPr>
        <w:rFonts w:ascii="Arial" w:hAnsi="Arial" w:hint="default"/>
      </w:rPr>
    </w:lvl>
    <w:lvl w:ilvl="5" w:tplc="0CD81926" w:tentative="1">
      <w:start w:val="1"/>
      <w:numFmt w:val="bullet"/>
      <w:lvlText w:val="•"/>
      <w:lvlJc w:val="left"/>
      <w:pPr>
        <w:tabs>
          <w:tab w:val="num" w:pos="4320"/>
        </w:tabs>
        <w:ind w:left="4320" w:hanging="360"/>
      </w:pPr>
      <w:rPr>
        <w:rFonts w:ascii="Arial" w:hAnsi="Arial" w:hint="default"/>
      </w:rPr>
    </w:lvl>
    <w:lvl w:ilvl="6" w:tplc="1C9E6256" w:tentative="1">
      <w:start w:val="1"/>
      <w:numFmt w:val="bullet"/>
      <w:lvlText w:val="•"/>
      <w:lvlJc w:val="left"/>
      <w:pPr>
        <w:tabs>
          <w:tab w:val="num" w:pos="5040"/>
        </w:tabs>
        <w:ind w:left="5040" w:hanging="360"/>
      </w:pPr>
      <w:rPr>
        <w:rFonts w:ascii="Arial" w:hAnsi="Arial" w:hint="default"/>
      </w:rPr>
    </w:lvl>
    <w:lvl w:ilvl="7" w:tplc="DE40F366" w:tentative="1">
      <w:start w:val="1"/>
      <w:numFmt w:val="bullet"/>
      <w:lvlText w:val="•"/>
      <w:lvlJc w:val="left"/>
      <w:pPr>
        <w:tabs>
          <w:tab w:val="num" w:pos="5760"/>
        </w:tabs>
        <w:ind w:left="5760" w:hanging="360"/>
      </w:pPr>
      <w:rPr>
        <w:rFonts w:ascii="Arial" w:hAnsi="Arial" w:hint="default"/>
      </w:rPr>
    </w:lvl>
    <w:lvl w:ilvl="8" w:tplc="5B10E0A0" w:tentative="1">
      <w:start w:val="1"/>
      <w:numFmt w:val="bullet"/>
      <w:lvlText w:val="•"/>
      <w:lvlJc w:val="left"/>
      <w:pPr>
        <w:tabs>
          <w:tab w:val="num" w:pos="6480"/>
        </w:tabs>
        <w:ind w:left="6480" w:hanging="360"/>
      </w:pPr>
      <w:rPr>
        <w:rFonts w:ascii="Arial" w:hAnsi="Arial" w:hint="default"/>
      </w:rPr>
    </w:lvl>
  </w:abstractNum>
  <w:abstractNum w:abstractNumId="19">
    <w:nsid w:val="2B575DCA"/>
    <w:multiLevelType w:val="hybridMultilevel"/>
    <w:tmpl w:val="92FC3480"/>
    <w:lvl w:ilvl="0" w:tplc="645452E4">
      <w:start w:val="1"/>
      <w:numFmt w:val="bullet"/>
      <w:lvlText w:val=""/>
      <w:lvlJc w:val="left"/>
      <w:pPr>
        <w:ind w:left="360" w:hanging="360"/>
      </w:pPr>
      <w:rPr>
        <w:rFonts w:ascii="Symbol" w:hAnsi="Symbol" w:hint="default"/>
        <w:color w:val="336600"/>
      </w:rPr>
    </w:lvl>
    <w:lvl w:ilvl="1" w:tplc="08160003" w:tentative="1">
      <w:start w:val="1"/>
      <w:numFmt w:val="bullet"/>
      <w:lvlText w:val="o"/>
      <w:lvlJc w:val="left"/>
      <w:pPr>
        <w:ind w:left="1080" w:hanging="360"/>
      </w:pPr>
      <w:rPr>
        <w:rFonts w:ascii="Courier New" w:hAnsi="Courier New" w:hint="default"/>
      </w:rPr>
    </w:lvl>
    <w:lvl w:ilvl="2" w:tplc="08160005" w:tentative="1">
      <w:start w:val="1"/>
      <w:numFmt w:val="bullet"/>
      <w:lvlText w:val=""/>
      <w:lvlJc w:val="left"/>
      <w:pPr>
        <w:ind w:left="1800" w:hanging="360"/>
      </w:pPr>
      <w:rPr>
        <w:rFonts w:ascii="Wingdings" w:hAnsi="Wingdings" w:hint="default"/>
      </w:rPr>
    </w:lvl>
    <w:lvl w:ilvl="3" w:tplc="08160001" w:tentative="1">
      <w:start w:val="1"/>
      <w:numFmt w:val="bullet"/>
      <w:lvlText w:val=""/>
      <w:lvlJc w:val="left"/>
      <w:pPr>
        <w:ind w:left="2520" w:hanging="360"/>
      </w:pPr>
      <w:rPr>
        <w:rFonts w:ascii="Symbol" w:hAnsi="Symbol" w:hint="default"/>
      </w:rPr>
    </w:lvl>
    <w:lvl w:ilvl="4" w:tplc="08160003" w:tentative="1">
      <w:start w:val="1"/>
      <w:numFmt w:val="bullet"/>
      <w:lvlText w:val="o"/>
      <w:lvlJc w:val="left"/>
      <w:pPr>
        <w:ind w:left="3240" w:hanging="360"/>
      </w:pPr>
      <w:rPr>
        <w:rFonts w:ascii="Courier New" w:hAnsi="Courier New" w:hint="default"/>
      </w:rPr>
    </w:lvl>
    <w:lvl w:ilvl="5" w:tplc="08160005" w:tentative="1">
      <w:start w:val="1"/>
      <w:numFmt w:val="bullet"/>
      <w:lvlText w:val=""/>
      <w:lvlJc w:val="left"/>
      <w:pPr>
        <w:ind w:left="3960" w:hanging="360"/>
      </w:pPr>
      <w:rPr>
        <w:rFonts w:ascii="Wingdings" w:hAnsi="Wingdings" w:hint="default"/>
      </w:rPr>
    </w:lvl>
    <w:lvl w:ilvl="6" w:tplc="08160001" w:tentative="1">
      <w:start w:val="1"/>
      <w:numFmt w:val="bullet"/>
      <w:lvlText w:val=""/>
      <w:lvlJc w:val="left"/>
      <w:pPr>
        <w:ind w:left="4680" w:hanging="360"/>
      </w:pPr>
      <w:rPr>
        <w:rFonts w:ascii="Symbol" w:hAnsi="Symbol" w:hint="default"/>
      </w:rPr>
    </w:lvl>
    <w:lvl w:ilvl="7" w:tplc="08160003" w:tentative="1">
      <w:start w:val="1"/>
      <w:numFmt w:val="bullet"/>
      <w:lvlText w:val="o"/>
      <w:lvlJc w:val="left"/>
      <w:pPr>
        <w:ind w:left="5400" w:hanging="360"/>
      </w:pPr>
      <w:rPr>
        <w:rFonts w:ascii="Courier New" w:hAnsi="Courier New" w:hint="default"/>
      </w:rPr>
    </w:lvl>
    <w:lvl w:ilvl="8" w:tplc="08160005" w:tentative="1">
      <w:start w:val="1"/>
      <w:numFmt w:val="bullet"/>
      <w:lvlText w:val=""/>
      <w:lvlJc w:val="left"/>
      <w:pPr>
        <w:ind w:left="6120" w:hanging="360"/>
      </w:pPr>
      <w:rPr>
        <w:rFonts w:ascii="Wingdings" w:hAnsi="Wingdings" w:hint="default"/>
      </w:rPr>
    </w:lvl>
  </w:abstractNum>
  <w:abstractNum w:abstractNumId="20">
    <w:nsid w:val="30242061"/>
    <w:multiLevelType w:val="hybridMultilevel"/>
    <w:tmpl w:val="CF0A67F8"/>
    <w:lvl w:ilvl="0" w:tplc="645452E4">
      <w:start w:val="1"/>
      <w:numFmt w:val="bullet"/>
      <w:lvlText w:val=""/>
      <w:lvlJc w:val="left"/>
      <w:pPr>
        <w:ind w:left="360" w:hanging="360"/>
      </w:pPr>
      <w:rPr>
        <w:rFonts w:ascii="Symbol" w:hAnsi="Symbol" w:hint="default"/>
        <w:color w:val="336600"/>
      </w:rPr>
    </w:lvl>
    <w:lvl w:ilvl="1" w:tplc="08160003" w:tentative="1">
      <w:start w:val="1"/>
      <w:numFmt w:val="bullet"/>
      <w:lvlText w:val="o"/>
      <w:lvlJc w:val="left"/>
      <w:pPr>
        <w:ind w:left="1080" w:hanging="360"/>
      </w:pPr>
      <w:rPr>
        <w:rFonts w:ascii="Courier New" w:hAnsi="Courier New" w:hint="default"/>
      </w:rPr>
    </w:lvl>
    <w:lvl w:ilvl="2" w:tplc="08160005" w:tentative="1">
      <w:start w:val="1"/>
      <w:numFmt w:val="bullet"/>
      <w:lvlText w:val=""/>
      <w:lvlJc w:val="left"/>
      <w:pPr>
        <w:ind w:left="1800" w:hanging="360"/>
      </w:pPr>
      <w:rPr>
        <w:rFonts w:ascii="Wingdings" w:hAnsi="Wingdings" w:hint="default"/>
      </w:rPr>
    </w:lvl>
    <w:lvl w:ilvl="3" w:tplc="08160001" w:tentative="1">
      <w:start w:val="1"/>
      <w:numFmt w:val="bullet"/>
      <w:lvlText w:val=""/>
      <w:lvlJc w:val="left"/>
      <w:pPr>
        <w:ind w:left="2520" w:hanging="360"/>
      </w:pPr>
      <w:rPr>
        <w:rFonts w:ascii="Symbol" w:hAnsi="Symbol" w:hint="default"/>
      </w:rPr>
    </w:lvl>
    <w:lvl w:ilvl="4" w:tplc="08160003" w:tentative="1">
      <w:start w:val="1"/>
      <w:numFmt w:val="bullet"/>
      <w:lvlText w:val="o"/>
      <w:lvlJc w:val="left"/>
      <w:pPr>
        <w:ind w:left="3240" w:hanging="360"/>
      </w:pPr>
      <w:rPr>
        <w:rFonts w:ascii="Courier New" w:hAnsi="Courier New" w:hint="default"/>
      </w:rPr>
    </w:lvl>
    <w:lvl w:ilvl="5" w:tplc="08160005" w:tentative="1">
      <w:start w:val="1"/>
      <w:numFmt w:val="bullet"/>
      <w:lvlText w:val=""/>
      <w:lvlJc w:val="left"/>
      <w:pPr>
        <w:ind w:left="3960" w:hanging="360"/>
      </w:pPr>
      <w:rPr>
        <w:rFonts w:ascii="Wingdings" w:hAnsi="Wingdings" w:hint="default"/>
      </w:rPr>
    </w:lvl>
    <w:lvl w:ilvl="6" w:tplc="08160001" w:tentative="1">
      <w:start w:val="1"/>
      <w:numFmt w:val="bullet"/>
      <w:lvlText w:val=""/>
      <w:lvlJc w:val="left"/>
      <w:pPr>
        <w:ind w:left="4680" w:hanging="360"/>
      </w:pPr>
      <w:rPr>
        <w:rFonts w:ascii="Symbol" w:hAnsi="Symbol" w:hint="default"/>
      </w:rPr>
    </w:lvl>
    <w:lvl w:ilvl="7" w:tplc="08160003" w:tentative="1">
      <w:start w:val="1"/>
      <w:numFmt w:val="bullet"/>
      <w:lvlText w:val="o"/>
      <w:lvlJc w:val="left"/>
      <w:pPr>
        <w:ind w:left="5400" w:hanging="360"/>
      </w:pPr>
      <w:rPr>
        <w:rFonts w:ascii="Courier New" w:hAnsi="Courier New" w:hint="default"/>
      </w:rPr>
    </w:lvl>
    <w:lvl w:ilvl="8" w:tplc="08160005" w:tentative="1">
      <w:start w:val="1"/>
      <w:numFmt w:val="bullet"/>
      <w:lvlText w:val=""/>
      <w:lvlJc w:val="left"/>
      <w:pPr>
        <w:ind w:left="6120" w:hanging="360"/>
      </w:pPr>
      <w:rPr>
        <w:rFonts w:ascii="Wingdings" w:hAnsi="Wingdings" w:hint="default"/>
      </w:rPr>
    </w:lvl>
  </w:abstractNum>
  <w:abstractNum w:abstractNumId="21">
    <w:nsid w:val="30E3268C"/>
    <w:multiLevelType w:val="hybridMultilevel"/>
    <w:tmpl w:val="E870C62E"/>
    <w:lvl w:ilvl="0" w:tplc="82EABD76">
      <w:start w:val="1"/>
      <w:numFmt w:val="bullet"/>
      <w:lvlText w:val=""/>
      <w:lvlJc w:val="left"/>
      <w:pPr>
        <w:tabs>
          <w:tab w:val="num" w:pos="720"/>
        </w:tabs>
        <w:ind w:left="720" w:hanging="360"/>
      </w:pPr>
      <w:rPr>
        <w:rFonts w:ascii="Wingdings" w:hAnsi="Wingdings" w:hint="default"/>
      </w:rPr>
    </w:lvl>
    <w:lvl w:ilvl="1" w:tplc="E80E0264" w:tentative="1">
      <w:start w:val="1"/>
      <w:numFmt w:val="bullet"/>
      <w:lvlText w:val=""/>
      <w:lvlJc w:val="left"/>
      <w:pPr>
        <w:tabs>
          <w:tab w:val="num" w:pos="1440"/>
        </w:tabs>
        <w:ind w:left="1440" w:hanging="360"/>
      </w:pPr>
      <w:rPr>
        <w:rFonts w:ascii="Wingdings" w:hAnsi="Wingdings" w:hint="default"/>
      </w:rPr>
    </w:lvl>
    <w:lvl w:ilvl="2" w:tplc="39166964" w:tentative="1">
      <w:start w:val="1"/>
      <w:numFmt w:val="bullet"/>
      <w:lvlText w:val=""/>
      <w:lvlJc w:val="left"/>
      <w:pPr>
        <w:tabs>
          <w:tab w:val="num" w:pos="2160"/>
        </w:tabs>
        <w:ind w:left="2160" w:hanging="360"/>
      </w:pPr>
      <w:rPr>
        <w:rFonts w:ascii="Wingdings" w:hAnsi="Wingdings" w:hint="default"/>
      </w:rPr>
    </w:lvl>
    <w:lvl w:ilvl="3" w:tplc="A5509CD2" w:tentative="1">
      <w:start w:val="1"/>
      <w:numFmt w:val="bullet"/>
      <w:lvlText w:val=""/>
      <w:lvlJc w:val="left"/>
      <w:pPr>
        <w:tabs>
          <w:tab w:val="num" w:pos="2880"/>
        </w:tabs>
        <w:ind w:left="2880" w:hanging="360"/>
      </w:pPr>
      <w:rPr>
        <w:rFonts w:ascii="Wingdings" w:hAnsi="Wingdings" w:hint="default"/>
      </w:rPr>
    </w:lvl>
    <w:lvl w:ilvl="4" w:tplc="CE842D86" w:tentative="1">
      <w:start w:val="1"/>
      <w:numFmt w:val="bullet"/>
      <w:lvlText w:val=""/>
      <w:lvlJc w:val="left"/>
      <w:pPr>
        <w:tabs>
          <w:tab w:val="num" w:pos="3600"/>
        </w:tabs>
        <w:ind w:left="3600" w:hanging="360"/>
      </w:pPr>
      <w:rPr>
        <w:rFonts w:ascii="Wingdings" w:hAnsi="Wingdings" w:hint="default"/>
      </w:rPr>
    </w:lvl>
    <w:lvl w:ilvl="5" w:tplc="B95203E6" w:tentative="1">
      <w:start w:val="1"/>
      <w:numFmt w:val="bullet"/>
      <w:lvlText w:val=""/>
      <w:lvlJc w:val="left"/>
      <w:pPr>
        <w:tabs>
          <w:tab w:val="num" w:pos="4320"/>
        </w:tabs>
        <w:ind w:left="4320" w:hanging="360"/>
      </w:pPr>
      <w:rPr>
        <w:rFonts w:ascii="Wingdings" w:hAnsi="Wingdings" w:hint="default"/>
      </w:rPr>
    </w:lvl>
    <w:lvl w:ilvl="6" w:tplc="090A3AB4" w:tentative="1">
      <w:start w:val="1"/>
      <w:numFmt w:val="bullet"/>
      <w:lvlText w:val=""/>
      <w:lvlJc w:val="left"/>
      <w:pPr>
        <w:tabs>
          <w:tab w:val="num" w:pos="5040"/>
        </w:tabs>
        <w:ind w:left="5040" w:hanging="360"/>
      </w:pPr>
      <w:rPr>
        <w:rFonts w:ascii="Wingdings" w:hAnsi="Wingdings" w:hint="default"/>
      </w:rPr>
    </w:lvl>
    <w:lvl w:ilvl="7" w:tplc="87706446" w:tentative="1">
      <w:start w:val="1"/>
      <w:numFmt w:val="bullet"/>
      <w:lvlText w:val=""/>
      <w:lvlJc w:val="left"/>
      <w:pPr>
        <w:tabs>
          <w:tab w:val="num" w:pos="5760"/>
        </w:tabs>
        <w:ind w:left="5760" w:hanging="360"/>
      </w:pPr>
      <w:rPr>
        <w:rFonts w:ascii="Wingdings" w:hAnsi="Wingdings" w:hint="default"/>
      </w:rPr>
    </w:lvl>
    <w:lvl w:ilvl="8" w:tplc="5E5E982A" w:tentative="1">
      <w:start w:val="1"/>
      <w:numFmt w:val="bullet"/>
      <w:lvlText w:val=""/>
      <w:lvlJc w:val="left"/>
      <w:pPr>
        <w:tabs>
          <w:tab w:val="num" w:pos="6480"/>
        </w:tabs>
        <w:ind w:left="6480" w:hanging="360"/>
      </w:pPr>
      <w:rPr>
        <w:rFonts w:ascii="Wingdings" w:hAnsi="Wingdings" w:hint="default"/>
      </w:rPr>
    </w:lvl>
  </w:abstractNum>
  <w:abstractNum w:abstractNumId="22">
    <w:nsid w:val="32A061E1"/>
    <w:multiLevelType w:val="hybridMultilevel"/>
    <w:tmpl w:val="5A7A93CC"/>
    <w:lvl w:ilvl="0" w:tplc="A0427FD6">
      <w:start w:val="1"/>
      <w:numFmt w:val="bullet"/>
      <w:lvlText w:val=""/>
      <w:lvlJc w:val="left"/>
      <w:pPr>
        <w:tabs>
          <w:tab w:val="num" w:pos="720"/>
        </w:tabs>
        <w:ind w:left="720" w:hanging="360"/>
      </w:pPr>
      <w:rPr>
        <w:rFonts w:ascii="Wingdings" w:hAnsi="Wingdings" w:hint="default"/>
      </w:rPr>
    </w:lvl>
    <w:lvl w:ilvl="1" w:tplc="B8CE6F1C" w:tentative="1">
      <w:start w:val="1"/>
      <w:numFmt w:val="bullet"/>
      <w:lvlText w:val=""/>
      <w:lvlJc w:val="left"/>
      <w:pPr>
        <w:tabs>
          <w:tab w:val="num" w:pos="1440"/>
        </w:tabs>
        <w:ind w:left="1440" w:hanging="360"/>
      </w:pPr>
      <w:rPr>
        <w:rFonts w:ascii="Wingdings" w:hAnsi="Wingdings" w:hint="default"/>
      </w:rPr>
    </w:lvl>
    <w:lvl w:ilvl="2" w:tplc="FCA61DC8" w:tentative="1">
      <w:start w:val="1"/>
      <w:numFmt w:val="bullet"/>
      <w:lvlText w:val=""/>
      <w:lvlJc w:val="left"/>
      <w:pPr>
        <w:tabs>
          <w:tab w:val="num" w:pos="2160"/>
        </w:tabs>
        <w:ind w:left="2160" w:hanging="360"/>
      </w:pPr>
      <w:rPr>
        <w:rFonts w:ascii="Wingdings" w:hAnsi="Wingdings" w:hint="default"/>
      </w:rPr>
    </w:lvl>
    <w:lvl w:ilvl="3" w:tplc="D15AE27C" w:tentative="1">
      <w:start w:val="1"/>
      <w:numFmt w:val="bullet"/>
      <w:lvlText w:val=""/>
      <w:lvlJc w:val="left"/>
      <w:pPr>
        <w:tabs>
          <w:tab w:val="num" w:pos="2880"/>
        </w:tabs>
        <w:ind w:left="2880" w:hanging="360"/>
      </w:pPr>
      <w:rPr>
        <w:rFonts w:ascii="Wingdings" w:hAnsi="Wingdings" w:hint="default"/>
      </w:rPr>
    </w:lvl>
    <w:lvl w:ilvl="4" w:tplc="32042C64" w:tentative="1">
      <w:start w:val="1"/>
      <w:numFmt w:val="bullet"/>
      <w:lvlText w:val=""/>
      <w:lvlJc w:val="left"/>
      <w:pPr>
        <w:tabs>
          <w:tab w:val="num" w:pos="3600"/>
        </w:tabs>
        <w:ind w:left="3600" w:hanging="360"/>
      </w:pPr>
      <w:rPr>
        <w:rFonts w:ascii="Wingdings" w:hAnsi="Wingdings" w:hint="default"/>
      </w:rPr>
    </w:lvl>
    <w:lvl w:ilvl="5" w:tplc="4D3E95DE" w:tentative="1">
      <w:start w:val="1"/>
      <w:numFmt w:val="bullet"/>
      <w:lvlText w:val=""/>
      <w:lvlJc w:val="left"/>
      <w:pPr>
        <w:tabs>
          <w:tab w:val="num" w:pos="4320"/>
        </w:tabs>
        <w:ind w:left="4320" w:hanging="360"/>
      </w:pPr>
      <w:rPr>
        <w:rFonts w:ascii="Wingdings" w:hAnsi="Wingdings" w:hint="default"/>
      </w:rPr>
    </w:lvl>
    <w:lvl w:ilvl="6" w:tplc="D75A1E44" w:tentative="1">
      <w:start w:val="1"/>
      <w:numFmt w:val="bullet"/>
      <w:lvlText w:val=""/>
      <w:lvlJc w:val="left"/>
      <w:pPr>
        <w:tabs>
          <w:tab w:val="num" w:pos="5040"/>
        </w:tabs>
        <w:ind w:left="5040" w:hanging="360"/>
      </w:pPr>
      <w:rPr>
        <w:rFonts w:ascii="Wingdings" w:hAnsi="Wingdings" w:hint="default"/>
      </w:rPr>
    </w:lvl>
    <w:lvl w:ilvl="7" w:tplc="9E129DE6" w:tentative="1">
      <w:start w:val="1"/>
      <w:numFmt w:val="bullet"/>
      <w:lvlText w:val=""/>
      <w:lvlJc w:val="left"/>
      <w:pPr>
        <w:tabs>
          <w:tab w:val="num" w:pos="5760"/>
        </w:tabs>
        <w:ind w:left="5760" w:hanging="360"/>
      </w:pPr>
      <w:rPr>
        <w:rFonts w:ascii="Wingdings" w:hAnsi="Wingdings" w:hint="default"/>
      </w:rPr>
    </w:lvl>
    <w:lvl w:ilvl="8" w:tplc="2BC477E2" w:tentative="1">
      <w:start w:val="1"/>
      <w:numFmt w:val="bullet"/>
      <w:lvlText w:val=""/>
      <w:lvlJc w:val="left"/>
      <w:pPr>
        <w:tabs>
          <w:tab w:val="num" w:pos="6480"/>
        </w:tabs>
        <w:ind w:left="6480" w:hanging="360"/>
      </w:pPr>
      <w:rPr>
        <w:rFonts w:ascii="Wingdings" w:hAnsi="Wingdings" w:hint="default"/>
      </w:rPr>
    </w:lvl>
  </w:abstractNum>
  <w:abstractNum w:abstractNumId="23">
    <w:nsid w:val="33E87D9F"/>
    <w:multiLevelType w:val="hybridMultilevel"/>
    <w:tmpl w:val="1D3277DE"/>
    <w:lvl w:ilvl="0" w:tplc="F5DEC6E6">
      <w:start w:val="1"/>
      <w:numFmt w:val="bullet"/>
      <w:lvlText w:val="•"/>
      <w:lvlJc w:val="left"/>
      <w:pPr>
        <w:tabs>
          <w:tab w:val="num" w:pos="720"/>
        </w:tabs>
        <w:ind w:left="720" w:hanging="360"/>
      </w:pPr>
      <w:rPr>
        <w:rFonts w:ascii="Arial" w:hAnsi="Arial" w:hint="default"/>
      </w:rPr>
    </w:lvl>
    <w:lvl w:ilvl="1" w:tplc="D9505EA2" w:tentative="1">
      <w:start w:val="1"/>
      <w:numFmt w:val="bullet"/>
      <w:lvlText w:val="•"/>
      <w:lvlJc w:val="left"/>
      <w:pPr>
        <w:tabs>
          <w:tab w:val="num" w:pos="1440"/>
        </w:tabs>
        <w:ind w:left="1440" w:hanging="360"/>
      </w:pPr>
      <w:rPr>
        <w:rFonts w:ascii="Arial" w:hAnsi="Arial" w:hint="default"/>
      </w:rPr>
    </w:lvl>
    <w:lvl w:ilvl="2" w:tplc="E5208D7C" w:tentative="1">
      <w:start w:val="1"/>
      <w:numFmt w:val="bullet"/>
      <w:lvlText w:val="•"/>
      <w:lvlJc w:val="left"/>
      <w:pPr>
        <w:tabs>
          <w:tab w:val="num" w:pos="2160"/>
        </w:tabs>
        <w:ind w:left="2160" w:hanging="360"/>
      </w:pPr>
      <w:rPr>
        <w:rFonts w:ascii="Arial" w:hAnsi="Arial" w:hint="default"/>
      </w:rPr>
    </w:lvl>
    <w:lvl w:ilvl="3" w:tplc="487E57EA" w:tentative="1">
      <w:start w:val="1"/>
      <w:numFmt w:val="bullet"/>
      <w:lvlText w:val="•"/>
      <w:lvlJc w:val="left"/>
      <w:pPr>
        <w:tabs>
          <w:tab w:val="num" w:pos="2880"/>
        </w:tabs>
        <w:ind w:left="2880" w:hanging="360"/>
      </w:pPr>
      <w:rPr>
        <w:rFonts w:ascii="Arial" w:hAnsi="Arial" w:hint="default"/>
      </w:rPr>
    </w:lvl>
    <w:lvl w:ilvl="4" w:tplc="33D00FF6" w:tentative="1">
      <w:start w:val="1"/>
      <w:numFmt w:val="bullet"/>
      <w:lvlText w:val="•"/>
      <w:lvlJc w:val="left"/>
      <w:pPr>
        <w:tabs>
          <w:tab w:val="num" w:pos="3600"/>
        </w:tabs>
        <w:ind w:left="3600" w:hanging="360"/>
      </w:pPr>
      <w:rPr>
        <w:rFonts w:ascii="Arial" w:hAnsi="Arial" w:hint="default"/>
      </w:rPr>
    </w:lvl>
    <w:lvl w:ilvl="5" w:tplc="D4B257A8" w:tentative="1">
      <w:start w:val="1"/>
      <w:numFmt w:val="bullet"/>
      <w:lvlText w:val="•"/>
      <w:lvlJc w:val="left"/>
      <w:pPr>
        <w:tabs>
          <w:tab w:val="num" w:pos="4320"/>
        </w:tabs>
        <w:ind w:left="4320" w:hanging="360"/>
      </w:pPr>
      <w:rPr>
        <w:rFonts w:ascii="Arial" w:hAnsi="Arial" w:hint="default"/>
      </w:rPr>
    </w:lvl>
    <w:lvl w:ilvl="6" w:tplc="58D2F81E" w:tentative="1">
      <w:start w:val="1"/>
      <w:numFmt w:val="bullet"/>
      <w:lvlText w:val="•"/>
      <w:lvlJc w:val="left"/>
      <w:pPr>
        <w:tabs>
          <w:tab w:val="num" w:pos="5040"/>
        </w:tabs>
        <w:ind w:left="5040" w:hanging="360"/>
      </w:pPr>
      <w:rPr>
        <w:rFonts w:ascii="Arial" w:hAnsi="Arial" w:hint="default"/>
      </w:rPr>
    </w:lvl>
    <w:lvl w:ilvl="7" w:tplc="4D2AC498" w:tentative="1">
      <w:start w:val="1"/>
      <w:numFmt w:val="bullet"/>
      <w:lvlText w:val="•"/>
      <w:lvlJc w:val="left"/>
      <w:pPr>
        <w:tabs>
          <w:tab w:val="num" w:pos="5760"/>
        </w:tabs>
        <w:ind w:left="5760" w:hanging="360"/>
      </w:pPr>
      <w:rPr>
        <w:rFonts w:ascii="Arial" w:hAnsi="Arial" w:hint="default"/>
      </w:rPr>
    </w:lvl>
    <w:lvl w:ilvl="8" w:tplc="7D441C48" w:tentative="1">
      <w:start w:val="1"/>
      <w:numFmt w:val="bullet"/>
      <w:lvlText w:val="•"/>
      <w:lvlJc w:val="left"/>
      <w:pPr>
        <w:tabs>
          <w:tab w:val="num" w:pos="6480"/>
        </w:tabs>
        <w:ind w:left="6480" w:hanging="360"/>
      </w:pPr>
      <w:rPr>
        <w:rFonts w:ascii="Arial" w:hAnsi="Arial" w:hint="default"/>
      </w:rPr>
    </w:lvl>
  </w:abstractNum>
  <w:abstractNum w:abstractNumId="24">
    <w:nsid w:val="37474F39"/>
    <w:multiLevelType w:val="hybridMultilevel"/>
    <w:tmpl w:val="E42020AC"/>
    <w:lvl w:ilvl="0" w:tplc="E3DE4AE0">
      <w:start w:val="1"/>
      <w:numFmt w:val="bullet"/>
      <w:lvlText w:val=""/>
      <w:lvlJc w:val="left"/>
      <w:pPr>
        <w:tabs>
          <w:tab w:val="num" w:pos="720"/>
        </w:tabs>
        <w:ind w:left="720" w:hanging="360"/>
      </w:pPr>
      <w:rPr>
        <w:rFonts w:ascii="Wingdings" w:hAnsi="Wingdings" w:hint="default"/>
      </w:rPr>
    </w:lvl>
    <w:lvl w:ilvl="1" w:tplc="FFE6CE72" w:tentative="1">
      <w:start w:val="1"/>
      <w:numFmt w:val="bullet"/>
      <w:lvlText w:val=""/>
      <w:lvlJc w:val="left"/>
      <w:pPr>
        <w:tabs>
          <w:tab w:val="num" w:pos="1440"/>
        </w:tabs>
        <w:ind w:left="1440" w:hanging="360"/>
      </w:pPr>
      <w:rPr>
        <w:rFonts w:ascii="Wingdings" w:hAnsi="Wingdings" w:hint="default"/>
      </w:rPr>
    </w:lvl>
    <w:lvl w:ilvl="2" w:tplc="60A621F4" w:tentative="1">
      <w:start w:val="1"/>
      <w:numFmt w:val="bullet"/>
      <w:lvlText w:val=""/>
      <w:lvlJc w:val="left"/>
      <w:pPr>
        <w:tabs>
          <w:tab w:val="num" w:pos="2160"/>
        </w:tabs>
        <w:ind w:left="2160" w:hanging="360"/>
      </w:pPr>
      <w:rPr>
        <w:rFonts w:ascii="Wingdings" w:hAnsi="Wingdings" w:hint="default"/>
      </w:rPr>
    </w:lvl>
    <w:lvl w:ilvl="3" w:tplc="DFBE1E4C" w:tentative="1">
      <w:start w:val="1"/>
      <w:numFmt w:val="bullet"/>
      <w:lvlText w:val=""/>
      <w:lvlJc w:val="left"/>
      <w:pPr>
        <w:tabs>
          <w:tab w:val="num" w:pos="2880"/>
        </w:tabs>
        <w:ind w:left="2880" w:hanging="360"/>
      </w:pPr>
      <w:rPr>
        <w:rFonts w:ascii="Wingdings" w:hAnsi="Wingdings" w:hint="default"/>
      </w:rPr>
    </w:lvl>
    <w:lvl w:ilvl="4" w:tplc="A32A2FF8" w:tentative="1">
      <w:start w:val="1"/>
      <w:numFmt w:val="bullet"/>
      <w:lvlText w:val=""/>
      <w:lvlJc w:val="left"/>
      <w:pPr>
        <w:tabs>
          <w:tab w:val="num" w:pos="3600"/>
        </w:tabs>
        <w:ind w:left="3600" w:hanging="360"/>
      </w:pPr>
      <w:rPr>
        <w:rFonts w:ascii="Wingdings" w:hAnsi="Wingdings" w:hint="default"/>
      </w:rPr>
    </w:lvl>
    <w:lvl w:ilvl="5" w:tplc="8E76ABC4" w:tentative="1">
      <w:start w:val="1"/>
      <w:numFmt w:val="bullet"/>
      <w:lvlText w:val=""/>
      <w:lvlJc w:val="left"/>
      <w:pPr>
        <w:tabs>
          <w:tab w:val="num" w:pos="4320"/>
        </w:tabs>
        <w:ind w:left="4320" w:hanging="360"/>
      </w:pPr>
      <w:rPr>
        <w:rFonts w:ascii="Wingdings" w:hAnsi="Wingdings" w:hint="default"/>
      </w:rPr>
    </w:lvl>
    <w:lvl w:ilvl="6" w:tplc="2A8EFA10" w:tentative="1">
      <w:start w:val="1"/>
      <w:numFmt w:val="bullet"/>
      <w:lvlText w:val=""/>
      <w:lvlJc w:val="left"/>
      <w:pPr>
        <w:tabs>
          <w:tab w:val="num" w:pos="5040"/>
        </w:tabs>
        <w:ind w:left="5040" w:hanging="360"/>
      </w:pPr>
      <w:rPr>
        <w:rFonts w:ascii="Wingdings" w:hAnsi="Wingdings" w:hint="default"/>
      </w:rPr>
    </w:lvl>
    <w:lvl w:ilvl="7" w:tplc="C4F205B4" w:tentative="1">
      <w:start w:val="1"/>
      <w:numFmt w:val="bullet"/>
      <w:lvlText w:val=""/>
      <w:lvlJc w:val="left"/>
      <w:pPr>
        <w:tabs>
          <w:tab w:val="num" w:pos="5760"/>
        </w:tabs>
        <w:ind w:left="5760" w:hanging="360"/>
      </w:pPr>
      <w:rPr>
        <w:rFonts w:ascii="Wingdings" w:hAnsi="Wingdings" w:hint="default"/>
      </w:rPr>
    </w:lvl>
    <w:lvl w:ilvl="8" w:tplc="17B83892" w:tentative="1">
      <w:start w:val="1"/>
      <w:numFmt w:val="bullet"/>
      <w:lvlText w:val=""/>
      <w:lvlJc w:val="left"/>
      <w:pPr>
        <w:tabs>
          <w:tab w:val="num" w:pos="6480"/>
        </w:tabs>
        <w:ind w:left="6480" w:hanging="360"/>
      </w:pPr>
      <w:rPr>
        <w:rFonts w:ascii="Wingdings" w:hAnsi="Wingdings" w:hint="default"/>
      </w:rPr>
    </w:lvl>
  </w:abstractNum>
  <w:abstractNum w:abstractNumId="25">
    <w:nsid w:val="37976D7A"/>
    <w:multiLevelType w:val="hybridMultilevel"/>
    <w:tmpl w:val="711CDA1E"/>
    <w:lvl w:ilvl="0" w:tplc="4044036A">
      <w:start w:val="1"/>
      <w:numFmt w:val="bullet"/>
      <w:lvlText w:val=""/>
      <w:lvlJc w:val="left"/>
      <w:pPr>
        <w:tabs>
          <w:tab w:val="num" w:pos="3905"/>
        </w:tabs>
        <w:ind w:left="3905" w:hanging="360"/>
      </w:pPr>
      <w:rPr>
        <w:rFonts w:ascii="Wingdings" w:hAnsi="Wingdings" w:hint="default"/>
      </w:rPr>
    </w:lvl>
    <w:lvl w:ilvl="1" w:tplc="63EE234E">
      <w:start w:val="1"/>
      <w:numFmt w:val="bullet"/>
      <w:lvlText w:val=""/>
      <w:lvlJc w:val="left"/>
      <w:pPr>
        <w:tabs>
          <w:tab w:val="num" w:pos="4620"/>
        </w:tabs>
        <w:ind w:left="4620" w:hanging="360"/>
      </w:pPr>
      <w:rPr>
        <w:rFonts w:ascii="Wingdings" w:hAnsi="Wingdings" w:hint="default"/>
      </w:rPr>
    </w:lvl>
    <w:lvl w:ilvl="2" w:tplc="ED78C790" w:tentative="1">
      <w:start w:val="1"/>
      <w:numFmt w:val="bullet"/>
      <w:lvlText w:val=""/>
      <w:lvlJc w:val="left"/>
      <w:pPr>
        <w:tabs>
          <w:tab w:val="num" w:pos="5340"/>
        </w:tabs>
        <w:ind w:left="5340" w:hanging="360"/>
      </w:pPr>
      <w:rPr>
        <w:rFonts w:ascii="Wingdings" w:hAnsi="Wingdings" w:hint="default"/>
      </w:rPr>
    </w:lvl>
    <w:lvl w:ilvl="3" w:tplc="7212A4CA" w:tentative="1">
      <w:start w:val="1"/>
      <w:numFmt w:val="bullet"/>
      <w:lvlText w:val=""/>
      <w:lvlJc w:val="left"/>
      <w:pPr>
        <w:tabs>
          <w:tab w:val="num" w:pos="6060"/>
        </w:tabs>
        <w:ind w:left="6060" w:hanging="360"/>
      </w:pPr>
      <w:rPr>
        <w:rFonts w:ascii="Wingdings" w:hAnsi="Wingdings" w:hint="default"/>
      </w:rPr>
    </w:lvl>
    <w:lvl w:ilvl="4" w:tplc="7F846452" w:tentative="1">
      <w:start w:val="1"/>
      <w:numFmt w:val="bullet"/>
      <w:lvlText w:val=""/>
      <w:lvlJc w:val="left"/>
      <w:pPr>
        <w:tabs>
          <w:tab w:val="num" w:pos="6780"/>
        </w:tabs>
        <w:ind w:left="6780" w:hanging="360"/>
      </w:pPr>
      <w:rPr>
        <w:rFonts w:ascii="Wingdings" w:hAnsi="Wingdings" w:hint="default"/>
      </w:rPr>
    </w:lvl>
    <w:lvl w:ilvl="5" w:tplc="26804A5E" w:tentative="1">
      <w:start w:val="1"/>
      <w:numFmt w:val="bullet"/>
      <w:lvlText w:val=""/>
      <w:lvlJc w:val="left"/>
      <w:pPr>
        <w:tabs>
          <w:tab w:val="num" w:pos="7500"/>
        </w:tabs>
        <w:ind w:left="7500" w:hanging="360"/>
      </w:pPr>
      <w:rPr>
        <w:rFonts w:ascii="Wingdings" w:hAnsi="Wingdings" w:hint="default"/>
      </w:rPr>
    </w:lvl>
    <w:lvl w:ilvl="6" w:tplc="7394609A" w:tentative="1">
      <w:start w:val="1"/>
      <w:numFmt w:val="bullet"/>
      <w:lvlText w:val=""/>
      <w:lvlJc w:val="left"/>
      <w:pPr>
        <w:tabs>
          <w:tab w:val="num" w:pos="8220"/>
        </w:tabs>
        <w:ind w:left="8220" w:hanging="360"/>
      </w:pPr>
      <w:rPr>
        <w:rFonts w:ascii="Wingdings" w:hAnsi="Wingdings" w:hint="default"/>
      </w:rPr>
    </w:lvl>
    <w:lvl w:ilvl="7" w:tplc="83EC7CF0" w:tentative="1">
      <w:start w:val="1"/>
      <w:numFmt w:val="bullet"/>
      <w:lvlText w:val=""/>
      <w:lvlJc w:val="left"/>
      <w:pPr>
        <w:tabs>
          <w:tab w:val="num" w:pos="8940"/>
        </w:tabs>
        <w:ind w:left="8940" w:hanging="360"/>
      </w:pPr>
      <w:rPr>
        <w:rFonts w:ascii="Wingdings" w:hAnsi="Wingdings" w:hint="default"/>
      </w:rPr>
    </w:lvl>
    <w:lvl w:ilvl="8" w:tplc="7F8A6132" w:tentative="1">
      <w:start w:val="1"/>
      <w:numFmt w:val="bullet"/>
      <w:lvlText w:val=""/>
      <w:lvlJc w:val="left"/>
      <w:pPr>
        <w:tabs>
          <w:tab w:val="num" w:pos="9660"/>
        </w:tabs>
        <w:ind w:left="9660" w:hanging="360"/>
      </w:pPr>
      <w:rPr>
        <w:rFonts w:ascii="Wingdings" w:hAnsi="Wingdings" w:hint="default"/>
      </w:rPr>
    </w:lvl>
  </w:abstractNum>
  <w:abstractNum w:abstractNumId="26">
    <w:nsid w:val="3CBF1BCB"/>
    <w:multiLevelType w:val="hybridMultilevel"/>
    <w:tmpl w:val="017A0E66"/>
    <w:lvl w:ilvl="0" w:tplc="A662755C">
      <w:start w:val="1"/>
      <w:numFmt w:val="bullet"/>
      <w:lvlText w:val=""/>
      <w:lvlJc w:val="left"/>
      <w:pPr>
        <w:tabs>
          <w:tab w:val="num" w:pos="720"/>
        </w:tabs>
        <w:ind w:left="720" w:hanging="360"/>
      </w:pPr>
      <w:rPr>
        <w:rFonts w:ascii="Wingdings" w:hAnsi="Wingdings" w:hint="default"/>
      </w:rPr>
    </w:lvl>
    <w:lvl w:ilvl="1" w:tplc="B8FE62B0">
      <w:start w:val="1"/>
      <w:numFmt w:val="bullet"/>
      <w:lvlText w:val=""/>
      <w:lvlJc w:val="left"/>
      <w:pPr>
        <w:tabs>
          <w:tab w:val="num" w:pos="1440"/>
        </w:tabs>
        <w:ind w:left="1440" w:hanging="360"/>
      </w:pPr>
      <w:rPr>
        <w:rFonts w:ascii="Wingdings" w:hAnsi="Wingdings" w:hint="default"/>
      </w:rPr>
    </w:lvl>
    <w:lvl w:ilvl="2" w:tplc="8CA06684" w:tentative="1">
      <w:start w:val="1"/>
      <w:numFmt w:val="bullet"/>
      <w:lvlText w:val=""/>
      <w:lvlJc w:val="left"/>
      <w:pPr>
        <w:tabs>
          <w:tab w:val="num" w:pos="2160"/>
        </w:tabs>
        <w:ind w:left="2160" w:hanging="360"/>
      </w:pPr>
      <w:rPr>
        <w:rFonts w:ascii="Wingdings" w:hAnsi="Wingdings" w:hint="default"/>
      </w:rPr>
    </w:lvl>
    <w:lvl w:ilvl="3" w:tplc="670EF2CA" w:tentative="1">
      <w:start w:val="1"/>
      <w:numFmt w:val="bullet"/>
      <w:lvlText w:val=""/>
      <w:lvlJc w:val="left"/>
      <w:pPr>
        <w:tabs>
          <w:tab w:val="num" w:pos="2880"/>
        </w:tabs>
        <w:ind w:left="2880" w:hanging="360"/>
      </w:pPr>
      <w:rPr>
        <w:rFonts w:ascii="Wingdings" w:hAnsi="Wingdings" w:hint="default"/>
      </w:rPr>
    </w:lvl>
    <w:lvl w:ilvl="4" w:tplc="B7A6EBCE" w:tentative="1">
      <w:start w:val="1"/>
      <w:numFmt w:val="bullet"/>
      <w:lvlText w:val=""/>
      <w:lvlJc w:val="left"/>
      <w:pPr>
        <w:tabs>
          <w:tab w:val="num" w:pos="3600"/>
        </w:tabs>
        <w:ind w:left="3600" w:hanging="360"/>
      </w:pPr>
      <w:rPr>
        <w:rFonts w:ascii="Wingdings" w:hAnsi="Wingdings" w:hint="default"/>
      </w:rPr>
    </w:lvl>
    <w:lvl w:ilvl="5" w:tplc="CD0A8464" w:tentative="1">
      <w:start w:val="1"/>
      <w:numFmt w:val="bullet"/>
      <w:lvlText w:val=""/>
      <w:lvlJc w:val="left"/>
      <w:pPr>
        <w:tabs>
          <w:tab w:val="num" w:pos="4320"/>
        </w:tabs>
        <w:ind w:left="4320" w:hanging="360"/>
      </w:pPr>
      <w:rPr>
        <w:rFonts w:ascii="Wingdings" w:hAnsi="Wingdings" w:hint="default"/>
      </w:rPr>
    </w:lvl>
    <w:lvl w:ilvl="6" w:tplc="8CD6704A" w:tentative="1">
      <w:start w:val="1"/>
      <w:numFmt w:val="bullet"/>
      <w:lvlText w:val=""/>
      <w:lvlJc w:val="left"/>
      <w:pPr>
        <w:tabs>
          <w:tab w:val="num" w:pos="5040"/>
        </w:tabs>
        <w:ind w:left="5040" w:hanging="360"/>
      </w:pPr>
      <w:rPr>
        <w:rFonts w:ascii="Wingdings" w:hAnsi="Wingdings" w:hint="default"/>
      </w:rPr>
    </w:lvl>
    <w:lvl w:ilvl="7" w:tplc="30801506" w:tentative="1">
      <w:start w:val="1"/>
      <w:numFmt w:val="bullet"/>
      <w:lvlText w:val=""/>
      <w:lvlJc w:val="left"/>
      <w:pPr>
        <w:tabs>
          <w:tab w:val="num" w:pos="5760"/>
        </w:tabs>
        <w:ind w:left="5760" w:hanging="360"/>
      </w:pPr>
      <w:rPr>
        <w:rFonts w:ascii="Wingdings" w:hAnsi="Wingdings" w:hint="default"/>
      </w:rPr>
    </w:lvl>
    <w:lvl w:ilvl="8" w:tplc="FC9A532A" w:tentative="1">
      <w:start w:val="1"/>
      <w:numFmt w:val="bullet"/>
      <w:lvlText w:val=""/>
      <w:lvlJc w:val="left"/>
      <w:pPr>
        <w:tabs>
          <w:tab w:val="num" w:pos="6480"/>
        </w:tabs>
        <w:ind w:left="6480" w:hanging="360"/>
      </w:pPr>
      <w:rPr>
        <w:rFonts w:ascii="Wingdings" w:hAnsi="Wingdings" w:hint="default"/>
      </w:rPr>
    </w:lvl>
  </w:abstractNum>
  <w:abstractNum w:abstractNumId="27">
    <w:nsid w:val="3D330A9A"/>
    <w:multiLevelType w:val="hybridMultilevel"/>
    <w:tmpl w:val="F43658D4"/>
    <w:lvl w:ilvl="0" w:tplc="645452E4">
      <w:start w:val="1"/>
      <w:numFmt w:val="bullet"/>
      <w:lvlText w:val=""/>
      <w:lvlJc w:val="left"/>
      <w:pPr>
        <w:ind w:left="360" w:hanging="360"/>
      </w:pPr>
      <w:rPr>
        <w:rFonts w:ascii="Symbol" w:hAnsi="Symbol" w:hint="default"/>
        <w:color w:val="336600"/>
      </w:rPr>
    </w:lvl>
    <w:lvl w:ilvl="1" w:tplc="08160003" w:tentative="1">
      <w:start w:val="1"/>
      <w:numFmt w:val="bullet"/>
      <w:lvlText w:val="o"/>
      <w:lvlJc w:val="left"/>
      <w:pPr>
        <w:ind w:left="1080" w:hanging="360"/>
      </w:pPr>
      <w:rPr>
        <w:rFonts w:ascii="Courier New" w:hAnsi="Courier New" w:hint="default"/>
      </w:rPr>
    </w:lvl>
    <w:lvl w:ilvl="2" w:tplc="08160005" w:tentative="1">
      <w:start w:val="1"/>
      <w:numFmt w:val="bullet"/>
      <w:lvlText w:val=""/>
      <w:lvlJc w:val="left"/>
      <w:pPr>
        <w:ind w:left="1800" w:hanging="360"/>
      </w:pPr>
      <w:rPr>
        <w:rFonts w:ascii="Wingdings" w:hAnsi="Wingdings" w:hint="default"/>
      </w:rPr>
    </w:lvl>
    <w:lvl w:ilvl="3" w:tplc="08160001" w:tentative="1">
      <w:start w:val="1"/>
      <w:numFmt w:val="bullet"/>
      <w:lvlText w:val=""/>
      <w:lvlJc w:val="left"/>
      <w:pPr>
        <w:ind w:left="2520" w:hanging="360"/>
      </w:pPr>
      <w:rPr>
        <w:rFonts w:ascii="Symbol" w:hAnsi="Symbol" w:hint="default"/>
      </w:rPr>
    </w:lvl>
    <w:lvl w:ilvl="4" w:tplc="08160003" w:tentative="1">
      <w:start w:val="1"/>
      <w:numFmt w:val="bullet"/>
      <w:lvlText w:val="o"/>
      <w:lvlJc w:val="left"/>
      <w:pPr>
        <w:ind w:left="3240" w:hanging="360"/>
      </w:pPr>
      <w:rPr>
        <w:rFonts w:ascii="Courier New" w:hAnsi="Courier New" w:hint="default"/>
      </w:rPr>
    </w:lvl>
    <w:lvl w:ilvl="5" w:tplc="08160005" w:tentative="1">
      <w:start w:val="1"/>
      <w:numFmt w:val="bullet"/>
      <w:lvlText w:val=""/>
      <w:lvlJc w:val="left"/>
      <w:pPr>
        <w:ind w:left="3960" w:hanging="360"/>
      </w:pPr>
      <w:rPr>
        <w:rFonts w:ascii="Wingdings" w:hAnsi="Wingdings" w:hint="default"/>
      </w:rPr>
    </w:lvl>
    <w:lvl w:ilvl="6" w:tplc="08160001" w:tentative="1">
      <w:start w:val="1"/>
      <w:numFmt w:val="bullet"/>
      <w:lvlText w:val=""/>
      <w:lvlJc w:val="left"/>
      <w:pPr>
        <w:ind w:left="4680" w:hanging="360"/>
      </w:pPr>
      <w:rPr>
        <w:rFonts w:ascii="Symbol" w:hAnsi="Symbol" w:hint="default"/>
      </w:rPr>
    </w:lvl>
    <w:lvl w:ilvl="7" w:tplc="08160003" w:tentative="1">
      <w:start w:val="1"/>
      <w:numFmt w:val="bullet"/>
      <w:lvlText w:val="o"/>
      <w:lvlJc w:val="left"/>
      <w:pPr>
        <w:ind w:left="5400" w:hanging="360"/>
      </w:pPr>
      <w:rPr>
        <w:rFonts w:ascii="Courier New" w:hAnsi="Courier New" w:hint="default"/>
      </w:rPr>
    </w:lvl>
    <w:lvl w:ilvl="8" w:tplc="08160005" w:tentative="1">
      <w:start w:val="1"/>
      <w:numFmt w:val="bullet"/>
      <w:lvlText w:val=""/>
      <w:lvlJc w:val="left"/>
      <w:pPr>
        <w:ind w:left="6120" w:hanging="360"/>
      </w:pPr>
      <w:rPr>
        <w:rFonts w:ascii="Wingdings" w:hAnsi="Wingdings" w:hint="default"/>
      </w:rPr>
    </w:lvl>
  </w:abstractNum>
  <w:abstractNum w:abstractNumId="28">
    <w:nsid w:val="46A44921"/>
    <w:multiLevelType w:val="hybridMultilevel"/>
    <w:tmpl w:val="6D2EFB22"/>
    <w:lvl w:ilvl="0" w:tplc="C9CC42E8">
      <w:start w:val="1"/>
      <w:numFmt w:val="bullet"/>
      <w:lvlText w:val=""/>
      <w:lvlJc w:val="left"/>
      <w:pPr>
        <w:tabs>
          <w:tab w:val="num" w:pos="720"/>
        </w:tabs>
        <w:ind w:left="720" w:hanging="360"/>
      </w:pPr>
      <w:rPr>
        <w:rFonts w:ascii="Wingdings" w:hAnsi="Wingdings" w:hint="default"/>
      </w:rPr>
    </w:lvl>
    <w:lvl w:ilvl="1" w:tplc="14241AF0" w:tentative="1">
      <w:start w:val="1"/>
      <w:numFmt w:val="bullet"/>
      <w:lvlText w:val=""/>
      <w:lvlJc w:val="left"/>
      <w:pPr>
        <w:tabs>
          <w:tab w:val="num" w:pos="1440"/>
        </w:tabs>
        <w:ind w:left="1440" w:hanging="360"/>
      </w:pPr>
      <w:rPr>
        <w:rFonts w:ascii="Wingdings" w:hAnsi="Wingdings" w:hint="default"/>
      </w:rPr>
    </w:lvl>
    <w:lvl w:ilvl="2" w:tplc="D6B8D1F2" w:tentative="1">
      <w:start w:val="1"/>
      <w:numFmt w:val="bullet"/>
      <w:lvlText w:val=""/>
      <w:lvlJc w:val="left"/>
      <w:pPr>
        <w:tabs>
          <w:tab w:val="num" w:pos="2160"/>
        </w:tabs>
        <w:ind w:left="2160" w:hanging="360"/>
      </w:pPr>
      <w:rPr>
        <w:rFonts w:ascii="Wingdings" w:hAnsi="Wingdings" w:hint="default"/>
      </w:rPr>
    </w:lvl>
    <w:lvl w:ilvl="3" w:tplc="CFA45914" w:tentative="1">
      <w:start w:val="1"/>
      <w:numFmt w:val="bullet"/>
      <w:lvlText w:val=""/>
      <w:lvlJc w:val="left"/>
      <w:pPr>
        <w:tabs>
          <w:tab w:val="num" w:pos="2880"/>
        </w:tabs>
        <w:ind w:left="2880" w:hanging="360"/>
      </w:pPr>
      <w:rPr>
        <w:rFonts w:ascii="Wingdings" w:hAnsi="Wingdings" w:hint="default"/>
      </w:rPr>
    </w:lvl>
    <w:lvl w:ilvl="4" w:tplc="D77658B8" w:tentative="1">
      <w:start w:val="1"/>
      <w:numFmt w:val="bullet"/>
      <w:lvlText w:val=""/>
      <w:lvlJc w:val="left"/>
      <w:pPr>
        <w:tabs>
          <w:tab w:val="num" w:pos="3600"/>
        </w:tabs>
        <w:ind w:left="3600" w:hanging="360"/>
      </w:pPr>
      <w:rPr>
        <w:rFonts w:ascii="Wingdings" w:hAnsi="Wingdings" w:hint="default"/>
      </w:rPr>
    </w:lvl>
    <w:lvl w:ilvl="5" w:tplc="206C2E3E" w:tentative="1">
      <w:start w:val="1"/>
      <w:numFmt w:val="bullet"/>
      <w:lvlText w:val=""/>
      <w:lvlJc w:val="left"/>
      <w:pPr>
        <w:tabs>
          <w:tab w:val="num" w:pos="4320"/>
        </w:tabs>
        <w:ind w:left="4320" w:hanging="360"/>
      </w:pPr>
      <w:rPr>
        <w:rFonts w:ascii="Wingdings" w:hAnsi="Wingdings" w:hint="default"/>
      </w:rPr>
    </w:lvl>
    <w:lvl w:ilvl="6" w:tplc="744AC0B4" w:tentative="1">
      <w:start w:val="1"/>
      <w:numFmt w:val="bullet"/>
      <w:lvlText w:val=""/>
      <w:lvlJc w:val="left"/>
      <w:pPr>
        <w:tabs>
          <w:tab w:val="num" w:pos="5040"/>
        </w:tabs>
        <w:ind w:left="5040" w:hanging="360"/>
      </w:pPr>
      <w:rPr>
        <w:rFonts w:ascii="Wingdings" w:hAnsi="Wingdings" w:hint="default"/>
      </w:rPr>
    </w:lvl>
    <w:lvl w:ilvl="7" w:tplc="2BFA9E14" w:tentative="1">
      <w:start w:val="1"/>
      <w:numFmt w:val="bullet"/>
      <w:lvlText w:val=""/>
      <w:lvlJc w:val="left"/>
      <w:pPr>
        <w:tabs>
          <w:tab w:val="num" w:pos="5760"/>
        </w:tabs>
        <w:ind w:left="5760" w:hanging="360"/>
      </w:pPr>
      <w:rPr>
        <w:rFonts w:ascii="Wingdings" w:hAnsi="Wingdings" w:hint="default"/>
      </w:rPr>
    </w:lvl>
    <w:lvl w:ilvl="8" w:tplc="F06E68E4" w:tentative="1">
      <w:start w:val="1"/>
      <w:numFmt w:val="bullet"/>
      <w:lvlText w:val=""/>
      <w:lvlJc w:val="left"/>
      <w:pPr>
        <w:tabs>
          <w:tab w:val="num" w:pos="6480"/>
        </w:tabs>
        <w:ind w:left="6480" w:hanging="360"/>
      </w:pPr>
      <w:rPr>
        <w:rFonts w:ascii="Wingdings" w:hAnsi="Wingdings" w:hint="default"/>
      </w:rPr>
    </w:lvl>
  </w:abstractNum>
  <w:abstractNum w:abstractNumId="29">
    <w:nsid w:val="47070A8B"/>
    <w:multiLevelType w:val="hybridMultilevel"/>
    <w:tmpl w:val="3A32F76C"/>
    <w:lvl w:ilvl="0" w:tplc="928CAAA8">
      <w:start w:val="1"/>
      <w:numFmt w:val="bullet"/>
      <w:lvlText w:val=""/>
      <w:lvlJc w:val="left"/>
      <w:pPr>
        <w:tabs>
          <w:tab w:val="num" w:pos="720"/>
        </w:tabs>
        <w:ind w:left="720" w:hanging="360"/>
      </w:pPr>
      <w:rPr>
        <w:rFonts w:ascii="Wingdings" w:hAnsi="Wingdings" w:hint="default"/>
      </w:rPr>
    </w:lvl>
    <w:lvl w:ilvl="1" w:tplc="86F01D14" w:tentative="1">
      <w:start w:val="1"/>
      <w:numFmt w:val="bullet"/>
      <w:lvlText w:val=""/>
      <w:lvlJc w:val="left"/>
      <w:pPr>
        <w:tabs>
          <w:tab w:val="num" w:pos="1440"/>
        </w:tabs>
        <w:ind w:left="1440" w:hanging="360"/>
      </w:pPr>
      <w:rPr>
        <w:rFonts w:ascii="Wingdings" w:hAnsi="Wingdings" w:hint="default"/>
      </w:rPr>
    </w:lvl>
    <w:lvl w:ilvl="2" w:tplc="0CCEBD04" w:tentative="1">
      <w:start w:val="1"/>
      <w:numFmt w:val="bullet"/>
      <w:lvlText w:val=""/>
      <w:lvlJc w:val="left"/>
      <w:pPr>
        <w:tabs>
          <w:tab w:val="num" w:pos="2160"/>
        </w:tabs>
        <w:ind w:left="2160" w:hanging="360"/>
      </w:pPr>
      <w:rPr>
        <w:rFonts w:ascii="Wingdings" w:hAnsi="Wingdings" w:hint="default"/>
      </w:rPr>
    </w:lvl>
    <w:lvl w:ilvl="3" w:tplc="DB026A7C" w:tentative="1">
      <w:start w:val="1"/>
      <w:numFmt w:val="bullet"/>
      <w:lvlText w:val=""/>
      <w:lvlJc w:val="left"/>
      <w:pPr>
        <w:tabs>
          <w:tab w:val="num" w:pos="2880"/>
        </w:tabs>
        <w:ind w:left="2880" w:hanging="360"/>
      </w:pPr>
      <w:rPr>
        <w:rFonts w:ascii="Wingdings" w:hAnsi="Wingdings" w:hint="default"/>
      </w:rPr>
    </w:lvl>
    <w:lvl w:ilvl="4" w:tplc="86B8C19A" w:tentative="1">
      <w:start w:val="1"/>
      <w:numFmt w:val="bullet"/>
      <w:lvlText w:val=""/>
      <w:lvlJc w:val="left"/>
      <w:pPr>
        <w:tabs>
          <w:tab w:val="num" w:pos="3600"/>
        </w:tabs>
        <w:ind w:left="3600" w:hanging="360"/>
      </w:pPr>
      <w:rPr>
        <w:rFonts w:ascii="Wingdings" w:hAnsi="Wingdings" w:hint="default"/>
      </w:rPr>
    </w:lvl>
    <w:lvl w:ilvl="5" w:tplc="A6406498" w:tentative="1">
      <w:start w:val="1"/>
      <w:numFmt w:val="bullet"/>
      <w:lvlText w:val=""/>
      <w:lvlJc w:val="left"/>
      <w:pPr>
        <w:tabs>
          <w:tab w:val="num" w:pos="4320"/>
        </w:tabs>
        <w:ind w:left="4320" w:hanging="360"/>
      </w:pPr>
      <w:rPr>
        <w:rFonts w:ascii="Wingdings" w:hAnsi="Wingdings" w:hint="default"/>
      </w:rPr>
    </w:lvl>
    <w:lvl w:ilvl="6" w:tplc="AA8A1B34" w:tentative="1">
      <w:start w:val="1"/>
      <w:numFmt w:val="bullet"/>
      <w:lvlText w:val=""/>
      <w:lvlJc w:val="left"/>
      <w:pPr>
        <w:tabs>
          <w:tab w:val="num" w:pos="5040"/>
        </w:tabs>
        <w:ind w:left="5040" w:hanging="360"/>
      </w:pPr>
      <w:rPr>
        <w:rFonts w:ascii="Wingdings" w:hAnsi="Wingdings" w:hint="default"/>
      </w:rPr>
    </w:lvl>
    <w:lvl w:ilvl="7" w:tplc="EBFE05BC" w:tentative="1">
      <w:start w:val="1"/>
      <w:numFmt w:val="bullet"/>
      <w:lvlText w:val=""/>
      <w:lvlJc w:val="left"/>
      <w:pPr>
        <w:tabs>
          <w:tab w:val="num" w:pos="5760"/>
        </w:tabs>
        <w:ind w:left="5760" w:hanging="360"/>
      </w:pPr>
      <w:rPr>
        <w:rFonts w:ascii="Wingdings" w:hAnsi="Wingdings" w:hint="default"/>
      </w:rPr>
    </w:lvl>
    <w:lvl w:ilvl="8" w:tplc="5810DFA8" w:tentative="1">
      <w:start w:val="1"/>
      <w:numFmt w:val="bullet"/>
      <w:lvlText w:val=""/>
      <w:lvlJc w:val="left"/>
      <w:pPr>
        <w:tabs>
          <w:tab w:val="num" w:pos="6480"/>
        </w:tabs>
        <w:ind w:left="6480" w:hanging="360"/>
      </w:pPr>
      <w:rPr>
        <w:rFonts w:ascii="Wingdings" w:hAnsi="Wingdings" w:hint="default"/>
      </w:rPr>
    </w:lvl>
  </w:abstractNum>
  <w:abstractNum w:abstractNumId="30">
    <w:nsid w:val="473C7CAA"/>
    <w:multiLevelType w:val="hybridMultilevel"/>
    <w:tmpl w:val="CAEC6AE4"/>
    <w:lvl w:ilvl="0" w:tplc="0816000D">
      <w:start w:val="1"/>
      <w:numFmt w:val="bullet"/>
      <w:lvlText w:val=""/>
      <w:lvlJc w:val="left"/>
      <w:pPr>
        <w:ind w:left="720" w:hanging="360"/>
      </w:pPr>
      <w:rPr>
        <w:rFonts w:ascii="Wingdings" w:hAnsi="Wingdings" w:hint="default"/>
      </w:rPr>
    </w:lvl>
    <w:lvl w:ilvl="1" w:tplc="08160003" w:tentative="1">
      <w:start w:val="1"/>
      <w:numFmt w:val="bullet"/>
      <w:lvlText w:val="o"/>
      <w:lvlJc w:val="left"/>
      <w:pPr>
        <w:ind w:left="1440" w:hanging="360"/>
      </w:pPr>
      <w:rPr>
        <w:rFonts w:ascii="Courier New" w:hAnsi="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31">
    <w:nsid w:val="493A7B31"/>
    <w:multiLevelType w:val="hybridMultilevel"/>
    <w:tmpl w:val="AF94376E"/>
    <w:lvl w:ilvl="0" w:tplc="C93E00A6">
      <w:start w:val="1"/>
      <w:numFmt w:val="bullet"/>
      <w:lvlText w:val=""/>
      <w:lvlJc w:val="left"/>
      <w:pPr>
        <w:tabs>
          <w:tab w:val="num" w:pos="720"/>
        </w:tabs>
        <w:ind w:left="720" w:hanging="360"/>
      </w:pPr>
      <w:rPr>
        <w:rFonts w:ascii="Wingdings" w:hAnsi="Wingdings" w:hint="default"/>
      </w:rPr>
    </w:lvl>
    <w:lvl w:ilvl="1" w:tplc="1AA69D0C" w:tentative="1">
      <w:start w:val="1"/>
      <w:numFmt w:val="bullet"/>
      <w:lvlText w:val=""/>
      <w:lvlJc w:val="left"/>
      <w:pPr>
        <w:tabs>
          <w:tab w:val="num" w:pos="1440"/>
        </w:tabs>
        <w:ind w:left="1440" w:hanging="360"/>
      </w:pPr>
      <w:rPr>
        <w:rFonts w:ascii="Wingdings" w:hAnsi="Wingdings" w:hint="default"/>
      </w:rPr>
    </w:lvl>
    <w:lvl w:ilvl="2" w:tplc="82FC6590" w:tentative="1">
      <w:start w:val="1"/>
      <w:numFmt w:val="bullet"/>
      <w:lvlText w:val=""/>
      <w:lvlJc w:val="left"/>
      <w:pPr>
        <w:tabs>
          <w:tab w:val="num" w:pos="2160"/>
        </w:tabs>
        <w:ind w:left="2160" w:hanging="360"/>
      </w:pPr>
      <w:rPr>
        <w:rFonts w:ascii="Wingdings" w:hAnsi="Wingdings" w:hint="default"/>
      </w:rPr>
    </w:lvl>
    <w:lvl w:ilvl="3" w:tplc="A202C532" w:tentative="1">
      <w:start w:val="1"/>
      <w:numFmt w:val="bullet"/>
      <w:lvlText w:val=""/>
      <w:lvlJc w:val="left"/>
      <w:pPr>
        <w:tabs>
          <w:tab w:val="num" w:pos="2880"/>
        </w:tabs>
        <w:ind w:left="2880" w:hanging="360"/>
      </w:pPr>
      <w:rPr>
        <w:rFonts w:ascii="Wingdings" w:hAnsi="Wingdings" w:hint="default"/>
      </w:rPr>
    </w:lvl>
    <w:lvl w:ilvl="4" w:tplc="B646315E" w:tentative="1">
      <w:start w:val="1"/>
      <w:numFmt w:val="bullet"/>
      <w:lvlText w:val=""/>
      <w:lvlJc w:val="left"/>
      <w:pPr>
        <w:tabs>
          <w:tab w:val="num" w:pos="3600"/>
        </w:tabs>
        <w:ind w:left="3600" w:hanging="360"/>
      </w:pPr>
      <w:rPr>
        <w:rFonts w:ascii="Wingdings" w:hAnsi="Wingdings" w:hint="default"/>
      </w:rPr>
    </w:lvl>
    <w:lvl w:ilvl="5" w:tplc="31028CBA" w:tentative="1">
      <w:start w:val="1"/>
      <w:numFmt w:val="bullet"/>
      <w:lvlText w:val=""/>
      <w:lvlJc w:val="left"/>
      <w:pPr>
        <w:tabs>
          <w:tab w:val="num" w:pos="4320"/>
        </w:tabs>
        <w:ind w:left="4320" w:hanging="360"/>
      </w:pPr>
      <w:rPr>
        <w:rFonts w:ascii="Wingdings" w:hAnsi="Wingdings" w:hint="default"/>
      </w:rPr>
    </w:lvl>
    <w:lvl w:ilvl="6" w:tplc="20F00064" w:tentative="1">
      <w:start w:val="1"/>
      <w:numFmt w:val="bullet"/>
      <w:lvlText w:val=""/>
      <w:lvlJc w:val="left"/>
      <w:pPr>
        <w:tabs>
          <w:tab w:val="num" w:pos="5040"/>
        </w:tabs>
        <w:ind w:left="5040" w:hanging="360"/>
      </w:pPr>
      <w:rPr>
        <w:rFonts w:ascii="Wingdings" w:hAnsi="Wingdings" w:hint="default"/>
      </w:rPr>
    </w:lvl>
    <w:lvl w:ilvl="7" w:tplc="378A19BC" w:tentative="1">
      <w:start w:val="1"/>
      <w:numFmt w:val="bullet"/>
      <w:lvlText w:val=""/>
      <w:lvlJc w:val="left"/>
      <w:pPr>
        <w:tabs>
          <w:tab w:val="num" w:pos="5760"/>
        </w:tabs>
        <w:ind w:left="5760" w:hanging="360"/>
      </w:pPr>
      <w:rPr>
        <w:rFonts w:ascii="Wingdings" w:hAnsi="Wingdings" w:hint="default"/>
      </w:rPr>
    </w:lvl>
    <w:lvl w:ilvl="8" w:tplc="80ACC608" w:tentative="1">
      <w:start w:val="1"/>
      <w:numFmt w:val="bullet"/>
      <w:lvlText w:val=""/>
      <w:lvlJc w:val="left"/>
      <w:pPr>
        <w:tabs>
          <w:tab w:val="num" w:pos="6480"/>
        </w:tabs>
        <w:ind w:left="6480" w:hanging="360"/>
      </w:pPr>
      <w:rPr>
        <w:rFonts w:ascii="Wingdings" w:hAnsi="Wingdings" w:hint="default"/>
      </w:rPr>
    </w:lvl>
  </w:abstractNum>
  <w:abstractNum w:abstractNumId="32">
    <w:nsid w:val="544C31BD"/>
    <w:multiLevelType w:val="hybridMultilevel"/>
    <w:tmpl w:val="A078ADAA"/>
    <w:lvl w:ilvl="0" w:tplc="E3BE7E76">
      <w:start w:val="1"/>
      <w:numFmt w:val="bullet"/>
      <w:lvlText w:val=""/>
      <w:lvlJc w:val="left"/>
      <w:pPr>
        <w:tabs>
          <w:tab w:val="num" w:pos="720"/>
        </w:tabs>
        <w:ind w:left="720" w:hanging="360"/>
      </w:pPr>
      <w:rPr>
        <w:rFonts w:ascii="Wingdings" w:hAnsi="Wingdings" w:hint="default"/>
      </w:rPr>
    </w:lvl>
    <w:lvl w:ilvl="1" w:tplc="E44833C0" w:tentative="1">
      <w:start w:val="1"/>
      <w:numFmt w:val="bullet"/>
      <w:lvlText w:val=""/>
      <w:lvlJc w:val="left"/>
      <w:pPr>
        <w:tabs>
          <w:tab w:val="num" w:pos="1440"/>
        </w:tabs>
        <w:ind w:left="1440" w:hanging="360"/>
      </w:pPr>
      <w:rPr>
        <w:rFonts w:ascii="Wingdings" w:hAnsi="Wingdings" w:hint="default"/>
      </w:rPr>
    </w:lvl>
    <w:lvl w:ilvl="2" w:tplc="C13816E2" w:tentative="1">
      <w:start w:val="1"/>
      <w:numFmt w:val="bullet"/>
      <w:lvlText w:val=""/>
      <w:lvlJc w:val="left"/>
      <w:pPr>
        <w:tabs>
          <w:tab w:val="num" w:pos="2160"/>
        </w:tabs>
        <w:ind w:left="2160" w:hanging="360"/>
      </w:pPr>
      <w:rPr>
        <w:rFonts w:ascii="Wingdings" w:hAnsi="Wingdings" w:hint="default"/>
      </w:rPr>
    </w:lvl>
    <w:lvl w:ilvl="3" w:tplc="530C77BC" w:tentative="1">
      <w:start w:val="1"/>
      <w:numFmt w:val="bullet"/>
      <w:lvlText w:val=""/>
      <w:lvlJc w:val="left"/>
      <w:pPr>
        <w:tabs>
          <w:tab w:val="num" w:pos="2880"/>
        </w:tabs>
        <w:ind w:left="2880" w:hanging="360"/>
      </w:pPr>
      <w:rPr>
        <w:rFonts w:ascii="Wingdings" w:hAnsi="Wingdings" w:hint="default"/>
      </w:rPr>
    </w:lvl>
    <w:lvl w:ilvl="4" w:tplc="DDE67FF4" w:tentative="1">
      <w:start w:val="1"/>
      <w:numFmt w:val="bullet"/>
      <w:lvlText w:val=""/>
      <w:lvlJc w:val="left"/>
      <w:pPr>
        <w:tabs>
          <w:tab w:val="num" w:pos="3600"/>
        </w:tabs>
        <w:ind w:left="3600" w:hanging="360"/>
      </w:pPr>
      <w:rPr>
        <w:rFonts w:ascii="Wingdings" w:hAnsi="Wingdings" w:hint="default"/>
      </w:rPr>
    </w:lvl>
    <w:lvl w:ilvl="5" w:tplc="46548866" w:tentative="1">
      <w:start w:val="1"/>
      <w:numFmt w:val="bullet"/>
      <w:lvlText w:val=""/>
      <w:lvlJc w:val="left"/>
      <w:pPr>
        <w:tabs>
          <w:tab w:val="num" w:pos="4320"/>
        </w:tabs>
        <w:ind w:left="4320" w:hanging="360"/>
      </w:pPr>
      <w:rPr>
        <w:rFonts w:ascii="Wingdings" w:hAnsi="Wingdings" w:hint="default"/>
      </w:rPr>
    </w:lvl>
    <w:lvl w:ilvl="6" w:tplc="3AFAD938" w:tentative="1">
      <w:start w:val="1"/>
      <w:numFmt w:val="bullet"/>
      <w:lvlText w:val=""/>
      <w:lvlJc w:val="left"/>
      <w:pPr>
        <w:tabs>
          <w:tab w:val="num" w:pos="5040"/>
        </w:tabs>
        <w:ind w:left="5040" w:hanging="360"/>
      </w:pPr>
      <w:rPr>
        <w:rFonts w:ascii="Wingdings" w:hAnsi="Wingdings" w:hint="default"/>
      </w:rPr>
    </w:lvl>
    <w:lvl w:ilvl="7" w:tplc="E7B0FA72" w:tentative="1">
      <w:start w:val="1"/>
      <w:numFmt w:val="bullet"/>
      <w:lvlText w:val=""/>
      <w:lvlJc w:val="left"/>
      <w:pPr>
        <w:tabs>
          <w:tab w:val="num" w:pos="5760"/>
        </w:tabs>
        <w:ind w:left="5760" w:hanging="360"/>
      </w:pPr>
      <w:rPr>
        <w:rFonts w:ascii="Wingdings" w:hAnsi="Wingdings" w:hint="default"/>
      </w:rPr>
    </w:lvl>
    <w:lvl w:ilvl="8" w:tplc="97588684" w:tentative="1">
      <w:start w:val="1"/>
      <w:numFmt w:val="bullet"/>
      <w:lvlText w:val=""/>
      <w:lvlJc w:val="left"/>
      <w:pPr>
        <w:tabs>
          <w:tab w:val="num" w:pos="6480"/>
        </w:tabs>
        <w:ind w:left="6480" w:hanging="360"/>
      </w:pPr>
      <w:rPr>
        <w:rFonts w:ascii="Wingdings" w:hAnsi="Wingdings" w:hint="default"/>
      </w:rPr>
    </w:lvl>
  </w:abstractNum>
  <w:abstractNum w:abstractNumId="33">
    <w:nsid w:val="56F127A3"/>
    <w:multiLevelType w:val="hybridMultilevel"/>
    <w:tmpl w:val="A65C87A8"/>
    <w:lvl w:ilvl="0" w:tplc="98324EE0">
      <w:start w:val="1"/>
      <w:numFmt w:val="bullet"/>
      <w:lvlText w:val=""/>
      <w:lvlJc w:val="left"/>
      <w:pPr>
        <w:tabs>
          <w:tab w:val="num" w:pos="720"/>
        </w:tabs>
        <w:ind w:left="720" w:hanging="360"/>
      </w:pPr>
      <w:rPr>
        <w:rFonts w:ascii="Wingdings" w:hAnsi="Wingdings" w:hint="default"/>
      </w:rPr>
    </w:lvl>
    <w:lvl w:ilvl="1" w:tplc="6B04F030" w:tentative="1">
      <w:start w:val="1"/>
      <w:numFmt w:val="bullet"/>
      <w:lvlText w:val=""/>
      <w:lvlJc w:val="left"/>
      <w:pPr>
        <w:tabs>
          <w:tab w:val="num" w:pos="1440"/>
        </w:tabs>
        <w:ind w:left="1440" w:hanging="360"/>
      </w:pPr>
      <w:rPr>
        <w:rFonts w:ascii="Wingdings" w:hAnsi="Wingdings" w:hint="default"/>
      </w:rPr>
    </w:lvl>
    <w:lvl w:ilvl="2" w:tplc="1E645166" w:tentative="1">
      <w:start w:val="1"/>
      <w:numFmt w:val="bullet"/>
      <w:lvlText w:val=""/>
      <w:lvlJc w:val="left"/>
      <w:pPr>
        <w:tabs>
          <w:tab w:val="num" w:pos="2160"/>
        </w:tabs>
        <w:ind w:left="2160" w:hanging="360"/>
      </w:pPr>
      <w:rPr>
        <w:rFonts w:ascii="Wingdings" w:hAnsi="Wingdings" w:hint="default"/>
      </w:rPr>
    </w:lvl>
    <w:lvl w:ilvl="3" w:tplc="299EDD64" w:tentative="1">
      <w:start w:val="1"/>
      <w:numFmt w:val="bullet"/>
      <w:lvlText w:val=""/>
      <w:lvlJc w:val="left"/>
      <w:pPr>
        <w:tabs>
          <w:tab w:val="num" w:pos="2880"/>
        </w:tabs>
        <w:ind w:left="2880" w:hanging="360"/>
      </w:pPr>
      <w:rPr>
        <w:rFonts w:ascii="Wingdings" w:hAnsi="Wingdings" w:hint="default"/>
      </w:rPr>
    </w:lvl>
    <w:lvl w:ilvl="4" w:tplc="E3F60CE0" w:tentative="1">
      <w:start w:val="1"/>
      <w:numFmt w:val="bullet"/>
      <w:lvlText w:val=""/>
      <w:lvlJc w:val="left"/>
      <w:pPr>
        <w:tabs>
          <w:tab w:val="num" w:pos="3600"/>
        </w:tabs>
        <w:ind w:left="3600" w:hanging="360"/>
      </w:pPr>
      <w:rPr>
        <w:rFonts w:ascii="Wingdings" w:hAnsi="Wingdings" w:hint="default"/>
      </w:rPr>
    </w:lvl>
    <w:lvl w:ilvl="5" w:tplc="35A8C212" w:tentative="1">
      <w:start w:val="1"/>
      <w:numFmt w:val="bullet"/>
      <w:lvlText w:val=""/>
      <w:lvlJc w:val="left"/>
      <w:pPr>
        <w:tabs>
          <w:tab w:val="num" w:pos="4320"/>
        </w:tabs>
        <w:ind w:left="4320" w:hanging="360"/>
      </w:pPr>
      <w:rPr>
        <w:rFonts w:ascii="Wingdings" w:hAnsi="Wingdings" w:hint="default"/>
      </w:rPr>
    </w:lvl>
    <w:lvl w:ilvl="6" w:tplc="D96817F4" w:tentative="1">
      <w:start w:val="1"/>
      <w:numFmt w:val="bullet"/>
      <w:lvlText w:val=""/>
      <w:lvlJc w:val="left"/>
      <w:pPr>
        <w:tabs>
          <w:tab w:val="num" w:pos="5040"/>
        </w:tabs>
        <w:ind w:left="5040" w:hanging="360"/>
      </w:pPr>
      <w:rPr>
        <w:rFonts w:ascii="Wingdings" w:hAnsi="Wingdings" w:hint="default"/>
      </w:rPr>
    </w:lvl>
    <w:lvl w:ilvl="7" w:tplc="29AE747A" w:tentative="1">
      <w:start w:val="1"/>
      <w:numFmt w:val="bullet"/>
      <w:lvlText w:val=""/>
      <w:lvlJc w:val="left"/>
      <w:pPr>
        <w:tabs>
          <w:tab w:val="num" w:pos="5760"/>
        </w:tabs>
        <w:ind w:left="5760" w:hanging="360"/>
      </w:pPr>
      <w:rPr>
        <w:rFonts w:ascii="Wingdings" w:hAnsi="Wingdings" w:hint="default"/>
      </w:rPr>
    </w:lvl>
    <w:lvl w:ilvl="8" w:tplc="E93E70DC" w:tentative="1">
      <w:start w:val="1"/>
      <w:numFmt w:val="bullet"/>
      <w:lvlText w:val=""/>
      <w:lvlJc w:val="left"/>
      <w:pPr>
        <w:tabs>
          <w:tab w:val="num" w:pos="6480"/>
        </w:tabs>
        <w:ind w:left="6480" w:hanging="360"/>
      </w:pPr>
      <w:rPr>
        <w:rFonts w:ascii="Wingdings" w:hAnsi="Wingdings" w:hint="default"/>
      </w:rPr>
    </w:lvl>
  </w:abstractNum>
  <w:abstractNum w:abstractNumId="34">
    <w:nsid w:val="584F24FE"/>
    <w:multiLevelType w:val="hybridMultilevel"/>
    <w:tmpl w:val="A8B25218"/>
    <w:lvl w:ilvl="0" w:tplc="F74CBC28">
      <w:start w:val="1"/>
      <w:numFmt w:val="bullet"/>
      <w:lvlText w:val=""/>
      <w:lvlJc w:val="left"/>
      <w:pPr>
        <w:tabs>
          <w:tab w:val="num" w:pos="3552"/>
        </w:tabs>
        <w:ind w:left="3552" w:hanging="360"/>
      </w:pPr>
      <w:rPr>
        <w:rFonts w:ascii="Wingdings" w:hAnsi="Wingdings" w:hint="default"/>
      </w:rPr>
    </w:lvl>
    <w:lvl w:ilvl="1" w:tplc="BFE0706C">
      <w:start w:val="1"/>
      <w:numFmt w:val="bullet"/>
      <w:lvlText w:val=""/>
      <w:lvlJc w:val="left"/>
      <w:pPr>
        <w:tabs>
          <w:tab w:val="num" w:pos="4272"/>
        </w:tabs>
        <w:ind w:left="4272" w:hanging="360"/>
      </w:pPr>
      <w:rPr>
        <w:rFonts w:ascii="Wingdings" w:hAnsi="Wingdings" w:hint="default"/>
      </w:rPr>
    </w:lvl>
    <w:lvl w:ilvl="2" w:tplc="43EC2C56" w:tentative="1">
      <w:start w:val="1"/>
      <w:numFmt w:val="bullet"/>
      <w:lvlText w:val=""/>
      <w:lvlJc w:val="left"/>
      <w:pPr>
        <w:tabs>
          <w:tab w:val="num" w:pos="4992"/>
        </w:tabs>
        <w:ind w:left="4992" w:hanging="360"/>
      </w:pPr>
      <w:rPr>
        <w:rFonts w:ascii="Wingdings" w:hAnsi="Wingdings" w:hint="default"/>
      </w:rPr>
    </w:lvl>
    <w:lvl w:ilvl="3" w:tplc="2AC6380E" w:tentative="1">
      <w:start w:val="1"/>
      <w:numFmt w:val="bullet"/>
      <w:lvlText w:val=""/>
      <w:lvlJc w:val="left"/>
      <w:pPr>
        <w:tabs>
          <w:tab w:val="num" w:pos="5712"/>
        </w:tabs>
        <w:ind w:left="5712" w:hanging="360"/>
      </w:pPr>
      <w:rPr>
        <w:rFonts w:ascii="Wingdings" w:hAnsi="Wingdings" w:hint="default"/>
      </w:rPr>
    </w:lvl>
    <w:lvl w:ilvl="4" w:tplc="E146CCFA" w:tentative="1">
      <w:start w:val="1"/>
      <w:numFmt w:val="bullet"/>
      <w:lvlText w:val=""/>
      <w:lvlJc w:val="left"/>
      <w:pPr>
        <w:tabs>
          <w:tab w:val="num" w:pos="6432"/>
        </w:tabs>
        <w:ind w:left="6432" w:hanging="360"/>
      </w:pPr>
      <w:rPr>
        <w:rFonts w:ascii="Wingdings" w:hAnsi="Wingdings" w:hint="default"/>
      </w:rPr>
    </w:lvl>
    <w:lvl w:ilvl="5" w:tplc="3C9C9726" w:tentative="1">
      <w:start w:val="1"/>
      <w:numFmt w:val="bullet"/>
      <w:lvlText w:val=""/>
      <w:lvlJc w:val="left"/>
      <w:pPr>
        <w:tabs>
          <w:tab w:val="num" w:pos="7152"/>
        </w:tabs>
        <w:ind w:left="7152" w:hanging="360"/>
      </w:pPr>
      <w:rPr>
        <w:rFonts w:ascii="Wingdings" w:hAnsi="Wingdings" w:hint="default"/>
      </w:rPr>
    </w:lvl>
    <w:lvl w:ilvl="6" w:tplc="2E00FFBE" w:tentative="1">
      <w:start w:val="1"/>
      <w:numFmt w:val="bullet"/>
      <w:lvlText w:val=""/>
      <w:lvlJc w:val="left"/>
      <w:pPr>
        <w:tabs>
          <w:tab w:val="num" w:pos="7872"/>
        </w:tabs>
        <w:ind w:left="7872" w:hanging="360"/>
      </w:pPr>
      <w:rPr>
        <w:rFonts w:ascii="Wingdings" w:hAnsi="Wingdings" w:hint="default"/>
      </w:rPr>
    </w:lvl>
    <w:lvl w:ilvl="7" w:tplc="C3725ED8" w:tentative="1">
      <w:start w:val="1"/>
      <w:numFmt w:val="bullet"/>
      <w:lvlText w:val=""/>
      <w:lvlJc w:val="left"/>
      <w:pPr>
        <w:tabs>
          <w:tab w:val="num" w:pos="8592"/>
        </w:tabs>
        <w:ind w:left="8592" w:hanging="360"/>
      </w:pPr>
      <w:rPr>
        <w:rFonts w:ascii="Wingdings" w:hAnsi="Wingdings" w:hint="default"/>
      </w:rPr>
    </w:lvl>
    <w:lvl w:ilvl="8" w:tplc="EFCC23BC" w:tentative="1">
      <w:start w:val="1"/>
      <w:numFmt w:val="bullet"/>
      <w:lvlText w:val=""/>
      <w:lvlJc w:val="left"/>
      <w:pPr>
        <w:tabs>
          <w:tab w:val="num" w:pos="9312"/>
        </w:tabs>
        <w:ind w:left="9312" w:hanging="360"/>
      </w:pPr>
      <w:rPr>
        <w:rFonts w:ascii="Wingdings" w:hAnsi="Wingdings" w:hint="default"/>
      </w:rPr>
    </w:lvl>
  </w:abstractNum>
  <w:abstractNum w:abstractNumId="35">
    <w:nsid w:val="5E4F5610"/>
    <w:multiLevelType w:val="hybridMultilevel"/>
    <w:tmpl w:val="F3523B20"/>
    <w:lvl w:ilvl="0" w:tplc="645452E4">
      <w:start w:val="1"/>
      <w:numFmt w:val="bullet"/>
      <w:lvlText w:val=""/>
      <w:lvlJc w:val="left"/>
      <w:pPr>
        <w:ind w:left="360" w:hanging="360"/>
      </w:pPr>
      <w:rPr>
        <w:rFonts w:ascii="Symbol" w:hAnsi="Symbol" w:hint="default"/>
        <w:color w:val="336600"/>
      </w:rPr>
    </w:lvl>
    <w:lvl w:ilvl="1" w:tplc="08160003" w:tentative="1">
      <w:start w:val="1"/>
      <w:numFmt w:val="bullet"/>
      <w:lvlText w:val="o"/>
      <w:lvlJc w:val="left"/>
      <w:pPr>
        <w:ind w:left="1080" w:hanging="360"/>
      </w:pPr>
      <w:rPr>
        <w:rFonts w:ascii="Courier New" w:hAnsi="Courier New" w:hint="default"/>
      </w:rPr>
    </w:lvl>
    <w:lvl w:ilvl="2" w:tplc="08160005" w:tentative="1">
      <w:start w:val="1"/>
      <w:numFmt w:val="bullet"/>
      <w:lvlText w:val=""/>
      <w:lvlJc w:val="left"/>
      <w:pPr>
        <w:ind w:left="1800" w:hanging="360"/>
      </w:pPr>
      <w:rPr>
        <w:rFonts w:ascii="Wingdings" w:hAnsi="Wingdings" w:hint="default"/>
      </w:rPr>
    </w:lvl>
    <w:lvl w:ilvl="3" w:tplc="08160001" w:tentative="1">
      <w:start w:val="1"/>
      <w:numFmt w:val="bullet"/>
      <w:lvlText w:val=""/>
      <w:lvlJc w:val="left"/>
      <w:pPr>
        <w:ind w:left="2520" w:hanging="360"/>
      </w:pPr>
      <w:rPr>
        <w:rFonts w:ascii="Symbol" w:hAnsi="Symbol" w:hint="default"/>
      </w:rPr>
    </w:lvl>
    <w:lvl w:ilvl="4" w:tplc="08160003" w:tentative="1">
      <w:start w:val="1"/>
      <w:numFmt w:val="bullet"/>
      <w:lvlText w:val="o"/>
      <w:lvlJc w:val="left"/>
      <w:pPr>
        <w:ind w:left="3240" w:hanging="360"/>
      </w:pPr>
      <w:rPr>
        <w:rFonts w:ascii="Courier New" w:hAnsi="Courier New" w:hint="default"/>
      </w:rPr>
    </w:lvl>
    <w:lvl w:ilvl="5" w:tplc="08160005" w:tentative="1">
      <w:start w:val="1"/>
      <w:numFmt w:val="bullet"/>
      <w:lvlText w:val=""/>
      <w:lvlJc w:val="left"/>
      <w:pPr>
        <w:ind w:left="3960" w:hanging="360"/>
      </w:pPr>
      <w:rPr>
        <w:rFonts w:ascii="Wingdings" w:hAnsi="Wingdings" w:hint="default"/>
      </w:rPr>
    </w:lvl>
    <w:lvl w:ilvl="6" w:tplc="08160001" w:tentative="1">
      <w:start w:val="1"/>
      <w:numFmt w:val="bullet"/>
      <w:lvlText w:val=""/>
      <w:lvlJc w:val="left"/>
      <w:pPr>
        <w:ind w:left="4680" w:hanging="360"/>
      </w:pPr>
      <w:rPr>
        <w:rFonts w:ascii="Symbol" w:hAnsi="Symbol" w:hint="default"/>
      </w:rPr>
    </w:lvl>
    <w:lvl w:ilvl="7" w:tplc="08160003" w:tentative="1">
      <w:start w:val="1"/>
      <w:numFmt w:val="bullet"/>
      <w:lvlText w:val="o"/>
      <w:lvlJc w:val="left"/>
      <w:pPr>
        <w:ind w:left="5400" w:hanging="360"/>
      </w:pPr>
      <w:rPr>
        <w:rFonts w:ascii="Courier New" w:hAnsi="Courier New" w:hint="default"/>
      </w:rPr>
    </w:lvl>
    <w:lvl w:ilvl="8" w:tplc="08160005" w:tentative="1">
      <w:start w:val="1"/>
      <w:numFmt w:val="bullet"/>
      <w:lvlText w:val=""/>
      <w:lvlJc w:val="left"/>
      <w:pPr>
        <w:ind w:left="6120" w:hanging="360"/>
      </w:pPr>
      <w:rPr>
        <w:rFonts w:ascii="Wingdings" w:hAnsi="Wingdings" w:hint="default"/>
      </w:rPr>
    </w:lvl>
  </w:abstractNum>
  <w:abstractNum w:abstractNumId="36">
    <w:nsid w:val="64AA0BD6"/>
    <w:multiLevelType w:val="hybridMultilevel"/>
    <w:tmpl w:val="A76095E6"/>
    <w:lvl w:ilvl="0" w:tplc="1F92A74A">
      <w:start w:val="1"/>
      <w:numFmt w:val="bullet"/>
      <w:lvlText w:val=""/>
      <w:lvlJc w:val="left"/>
      <w:pPr>
        <w:tabs>
          <w:tab w:val="num" w:pos="720"/>
        </w:tabs>
        <w:ind w:left="720" w:hanging="360"/>
      </w:pPr>
      <w:rPr>
        <w:rFonts w:ascii="Wingdings" w:hAnsi="Wingdings" w:hint="default"/>
      </w:rPr>
    </w:lvl>
    <w:lvl w:ilvl="1" w:tplc="60FE6382" w:tentative="1">
      <w:start w:val="1"/>
      <w:numFmt w:val="bullet"/>
      <w:lvlText w:val=""/>
      <w:lvlJc w:val="left"/>
      <w:pPr>
        <w:tabs>
          <w:tab w:val="num" w:pos="1440"/>
        </w:tabs>
        <w:ind w:left="1440" w:hanging="360"/>
      </w:pPr>
      <w:rPr>
        <w:rFonts w:ascii="Wingdings" w:hAnsi="Wingdings" w:hint="default"/>
      </w:rPr>
    </w:lvl>
    <w:lvl w:ilvl="2" w:tplc="CF6AB0E2" w:tentative="1">
      <w:start w:val="1"/>
      <w:numFmt w:val="bullet"/>
      <w:lvlText w:val=""/>
      <w:lvlJc w:val="left"/>
      <w:pPr>
        <w:tabs>
          <w:tab w:val="num" w:pos="2160"/>
        </w:tabs>
        <w:ind w:left="2160" w:hanging="360"/>
      </w:pPr>
      <w:rPr>
        <w:rFonts w:ascii="Wingdings" w:hAnsi="Wingdings" w:hint="default"/>
      </w:rPr>
    </w:lvl>
    <w:lvl w:ilvl="3" w:tplc="685270CE" w:tentative="1">
      <w:start w:val="1"/>
      <w:numFmt w:val="bullet"/>
      <w:lvlText w:val=""/>
      <w:lvlJc w:val="left"/>
      <w:pPr>
        <w:tabs>
          <w:tab w:val="num" w:pos="2880"/>
        </w:tabs>
        <w:ind w:left="2880" w:hanging="360"/>
      </w:pPr>
      <w:rPr>
        <w:rFonts w:ascii="Wingdings" w:hAnsi="Wingdings" w:hint="default"/>
      </w:rPr>
    </w:lvl>
    <w:lvl w:ilvl="4" w:tplc="0CDA86C2" w:tentative="1">
      <w:start w:val="1"/>
      <w:numFmt w:val="bullet"/>
      <w:lvlText w:val=""/>
      <w:lvlJc w:val="left"/>
      <w:pPr>
        <w:tabs>
          <w:tab w:val="num" w:pos="3600"/>
        </w:tabs>
        <w:ind w:left="3600" w:hanging="360"/>
      </w:pPr>
      <w:rPr>
        <w:rFonts w:ascii="Wingdings" w:hAnsi="Wingdings" w:hint="default"/>
      </w:rPr>
    </w:lvl>
    <w:lvl w:ilvl="5" w:tplc="33D4A4B6" w:tentative="1">
      <w:start w:val="1"/>
      <w:numFmt w:val="bullet"/>
      <w:lvlText w:val=""/>
      <w:lvlJc w:val="left"/>
      <w:pPr>
        <w:tabs>
          <w:tab w:val="num" w:pos="4320"/>
        </w:tabs>
        <w:ind w:left="4320" w:hanging="360"/>
      </w:pPr>
      <w:rPr>
        <w:rFonts w:ascii="Wingdings" w:hAnsi="Wingdings" w:hint="default"/>
      </w:rPr>
    </w:lvl>
    <w:lvl w:ilvl="6" w:tplc="7C1A72A0" w:tentative="1">
      <w:start w:val="1"/>
      <w:numFmt w:val="bullet"/>
      <w:lvlText w:val=""/>
      <w:lvlJc w:val="left"/>
      <w:pPr>
        <w:tabs>
          <w:tab w:val="num" w:pos="5040"/>
        </w:tabs>
        <w:ind w:left="5040" w:hanging="360"/>
      </w:pPr>
      <w:rPr>
        <w:rFonts w:ascii="Wingdings" w:hAnsi="Wingdings" w:hint="default"/>
      </w:rPr>
    </w:lvl>
    <w:lvl w:ilvl="7" w:tplc="D6065CE6" w:tentative="1">
      <w:start w:val="1"/>
      <w:numFmt w:val="bullet"/>
      <w:lvlText w:val=""/>
      <w:lvlJc w:val="left"/>
      <w:pPr>
        <w:tabs>
          <w:tab w:val="num" w:pos="5760"/>
        </w:tabs>
        <w:ind w:left="5760" w:hanging="360"/>
      </w:pPr>
      <w:rPr>
        <w:rFonts w:ascii="Wingdings" w:hAnsi="Wingdings" w:hint="default"/>
      </w:rPr>
    </w:lvl>
    <w:lvl w:ilvl="8" w:tplc="559A45D0" w:tentative="1">
      <w:start w:val="1"/>
      <w:numFmt w:val="bullet"/>
      <w:lvlText w:val=""/>
      <w:lvlJc w:val="left"/>
      <w:pPr>
        <w:tabs>
          <w:tab w:val="num" w:pos="6480"/>
        </w:tabs>
        <w:ind w:left="6480" w:hanging="360"/>
      </w:pPr>
      <w:rPr>
        <w:rFonts w:ascii="Wingdings" w:hAnsi="Wingdings" w:hint="default"/>
      </w:rPr>
    </w:lvl>
  </w:abstractNum>
  <w:abstractNum w:abstractNumId="37">
    <w:nsid w:val="65216AEC"/>
    <w:multiLevelType w:val="hybridMultilevel"/>
    <w:tmpl w:val="6B400E80"/>
    <w:lvl w:ilvl="0" w:tplc="96745428">
      <w:start w:val="1"/>
      <w:numFmt w:val="bullet"/>
      <w:lvlText w:val=""/>
      <w:lvlJc w:val="left"/>
      <w:pPr>
        <w:tabs>
          <w:tab w:val="num" w:pos="720"/>
        </w:tabs>
        <w:ind w:left="720" w:hanging="360"/>
      </w:pPr>
      <w:rPr>
        <w:rFonts w:ascii="Wingdings" w:hAnsi="Wingdings" w:hint="default"/>
      </w:rPr>
    </w:lvl>
    <w:lvl w:ilvl="1" w:tplc="1286EDEC" w:tentative="1">
      <w:start w:val="1"/>
      <w:numFmt w:val="bullet"/>
      <w:lvlText w:val=""/>
      <w:lvlJc w:val="left"/>
      <w:pPr>
        <w:tabs>
          <w:tab w:val="num" w:pos="1440"/>
        </w:tabs>
        <w:ind w:left="1440" w:hanging="360"/>
      </w:pPr>
      <w:rPr>
        <w:rFonts w:ascii="Wingdings" w:hAnsi="Wingdings" w:hint="default"/>
      </w:rPr>
    </w:lvl>
    <w:lvl w:ilvl="2" w:tplc="292011FE" w:tentative="1">
      <w:start w:val="1"/>
      <w:numFmt w:val="bullet"/>
      <w:lvlText w:val=""/>
      <w:lvlJc w:val="left"/>
      <w:pPr>
        <w:tabs>
          <w:tab w:val="num" w:pos="2160"/>
        </w:tabs>
        <w:ind w:left="2160" w:hanging="360"/>
      </w:pPr>
      <w:rPr>
        <w:rFonts w:ascii="Wingdings" w:hAnsi="Wingdings" w:hint="default"/>
      </w:rPr>
    </w:lvl>
    <w:lvl w:ilvl="3" w:tplc="927E6324" w:tentative="1">
      <w:start w:val="1"/>
      <w:numFmt w:val="bullet"/>
      <w:lvlText w:val=""/>
      <w:lvlJc w:val="left"/>
      <w:pPr>
        <w:tabs>
          <w:tab w:val="num" w:pos="2880"/>
        </w:tabs>
        <w:ind w:left="2880" w:hanging="360"/>
      </w:pPr>
      <w:rPr>
        <w:rFonts w:ascii="Wingdings" w:hAnsi="Wingdings" w:hint="default"/>
      </w:rPr>
    </w:lvl>
    <w:lvl w:ilvl="4" w:tplc="C2884FAA" w:tentative="1">
      <w:start w:val="1"/>
      <w:numFmt w:val="bullet"/>
      <w:lvlText w:val=""/>
      <w:lvlJc w:val="left"/>
      <w:pPr>
        <w:tabs>
          <w:tab w:val="num" w:pos="3600"/>
        </w:tabs>
        <w:ind w:left="3600" w:hanging="360"/>
      </w:pPr>
      <w:rPr>
        <w:rFonts w:ascii="Wingdings" w:hAnsi="Wingdings" w:hint="default"/>
      </w:rPr>
    </w:lvl>
    <w:lvl w:ilvl="5" w:tplc="A840249C" w:tentative="1">
      <w:start w:val="1"/>
      <w:numFmt w:val="bullet"/>
      <w:lvlText w:val=""/>
      <w:lvlJc w:val="left"/>
      <w:pPr>
        <w:tabs>
          <w:tab w:val="num" w:pos="4320"/>
        </w:tabs>
        <w:ind w:left="4320" w:hanging="360"/>
      </w:pPr>
      <w:rPr>
        <w:rFonts w:ascii="Wingdings" w:hAnsi="Wingdings" w:hint="default"/>
      </w:rPr>
    </w:lvl>
    <w:lvl w:ilvl="6" w:tplc="B764EF22" w:tentative="1">
      <w:start w:val="1"/>
      <w:numFmt w:val="bullet"/>
      <w:lvlText w:val=""/>
      <w:lvlJc w:val="left"/>
      <w:pPr>
        <w:tabs>
          <w:tab w:val="num" w:pos="5040"/>
        </w:tabs>
        <w:ind w:left="5040" w:hanging="360"/>
      </w:pPr>
      <w:rPr>
        <w:rFonts w:ascii="Wingdings" w:hAnsi="Wingdings" w:hint="default"/>
      </w:rPr>
    </w:lvl>
    <w:lvl w:ilvl="7" w:tplc="70444DFC" w:tentative="1">
      <w:start w:val="1"/>
      <w:numFmt w:val="bullet"/>
      <w:lvlText w:val=""/>
      <w:lvlJc w:val="left"/>
      <w:pPr>
        <w:tabs>
          <w:tab w:val="num" w:pos="5760"/>
        </w:tabs>
        <w:ind w:left="5760" w:hanging="360"/>
      </w:pPr>
      <w:rPr>
        <w:rFonts w:ascii="Wingdings" w:hAnsi="Wingdings" w:hint="default"/>
      </w:rPr>
    </w:lvl>
    <w:lvl w:ilvl="8" w:tplc="2500E290" w:tentative="1">
      <w:start w:val="1"/>
      <w:numFmt w:val="bullet"/>
      <w:lvlText w:val=""/>
      <w:lvlJc w:val="left"/>
      <w:pPr>
        <w:tabs>
          <w:tab w:val="num" w:pos="6480"/>
        </w:tabs>
        <w:ind w:left="6480" w:hanging="360"/>
      </w:pPr>
      <w:rPr>
        <w:rFonts w:ascii="Wingdings" w:hAnsi="Wingdings" w:hint="default"/>
      </w:rPr>
    </w:lvl>
  </w:abstractNum>
  <w:abstractNum w:abstractNumId="38">
    <w:nsid w:val="653B4C20"/>
    <w:multiLevelType w:val="hybridMultilevel"/>
    <w:tmpl w:val="753275D2"/>
    <w:lvl w:ilvl="0" w:tplc="9D9A9E8E">
      <w:start w:val="1"/>
      <w:numFmt w:val="bullet"/>
      <w:lvlText w:val=""/>
      <w:lvlJc w:val="left"/>
      <w:pPr>
        <w:tabs>
          <w:tab w:val="num" w:pos="720"/>
        </w:tabs>
        <w:ind w:left="720" w:hanging="360"/>
      </w:pPr>
      <w:rPr>
        <w:rFonts w:ascii="Wingdings" w:hAnsi="Wingdings" w:hint="default"/>
      </w:rPr>
    </w:lvl>
    <w:lvl w:ilvl="1" w:tplc="1758D0E0" w:tentative="1">
      <w:start w:val="1"/>
      <w:numFmt w:val="bullet"/>
      <w:lvlText w:val=""/>
      <w:lvlJc w:val="left"/>
      <w:pPr>
        <w:tabs>
          <w:tab w:val="num" w:pos="1440"/>
        </w:tabs>
        <w:ind w:left="1440" w:hanging="360"/>
      </w:pPr>
      <w:rPr>
        <w:rFonts w:ascii="Wingdings" w:hAnsi="Wingdings" w:hint="default"/>
      </w:rPr>
    </w:lvl>
    <w:lvl w:ilvl="2" w:tplc="ABF44778" w:tentative="1">
      <w:start w:val="1"/>
      <w:numFmt w:val="bullet"/>
      <w:lvlText w:val=""/>
      <w:lvlJc w:val="left"/>
      <w:pPr>
        <w:tabs>
          <w:tab w:val="num" w:pos="2160"/>
        </w:tabs>
        <w:ind w:left="2160" w:hanging="360"/>
      </w:pPr>
      <w:rPr>
        <w:rFonts w:ascii="Wingdings" w:hAnsi="Wingdings" w:hint="default"/>
      </w:rPr>
    </w:lvl>
    <w:lvl w:ilvl="3" w:tplc="513CFFB0" w:tentative="1">
      <w:start w:val="1"/>
      <w:numFmt w:val="bullet"/>
      <w:lvlText w:val=""/>
      <w:lvlJc w:val="left"/>
      <w:pPr>
        <w:tabs>
          <w:tab w:val="num" w:pos="2880"/>
        </w:tabs>
        <w:ind w:left="2880" w:hanging="360"/>
      </w:pPr>
      <w:rPr>
        <w:rFonts w:ascii="Wingdings" w:hAnsi="Wingdings" w:hint="default"/>
      </w:rPr>
    </w:lvl>
    <w:lvl w:ilvl="4" w:tplc="8E34DF8C" w:tentative="1">
      <w:start w:val="1"/>
      <w:numFmt w:val="bullet"/>
      <w:lvlText w:val=""/>
      <w:lvlJc w:val="left"/>
      <w:pPr>
        <w:tabs>
          <w:tab w:val="num" w:pos="3600"/>
        </w:tabs>
        <w:ind w:left="3600" w:hanging="360"/>
      </w:pPr>
      <w:rPr>
        <w:rFonts w:ascii="Wingdings" w:hAnsi="Wingdings" w:hint="default"/>
      </w:rPr>
    </w:lvl>
    <w:lvl w:ilvl="5" w:tplc="9634F886" w:tentative="1">
      <w:start w:val="1"/>
      <w:numFmt w:val="bullet"/>
      <w:lvlText w:val=""/>
      <w:lvlJc w:val="left"/>
      <w:pPr>
        <w:tabs>
          <w:tab w:val="num" w:pos="4320"/>
        </w:tabs>
        <w:ind w:left="4320" w:hanging="360"/>
      </w:pPr>
      <w:rPr>
        <w:rFonts w:ascii="Wingdings" w:hAnsi="Wingdings" w:hint="default"/>
      </w:rPr>
    </w:lvl>
    <w:lvl w:ilvl="6" w:tplc="DE8C3682" w:tentative="1">
      <w:start w:val="1"/>
      <w:numFmt w:val="bullet"/>
      <w:lvlText w:val=""/>
      <w:lvlJc w:val="left"/>
      <w:pPr>
        <w:tabs>
          <w:tab w:val="num" w:pos="5040"/>
        </w:tabs>
        <w:ind w:left="5040" w:hanging="360"/>
      </w:pPr>
      <w:rPr>
        <w:rFonts w:ascii="Wingdings" w:hAnsi="Wingdings" w:hint="default"/>
      </w:rPr>
    </w:lvl>
    <w:lvl w:ilvl="7" w:tplc="922AC00C" w:tentative="1">
      <w:start w:val="1"/>
      <w:numFmt w:val="bullet"/>
      <w:lvlText w:val=""/>
      <w:lvlJc w:val="left"/>
      <w:pPr>
        <w:tabs>
          <w:tab w:val="num" w:pos="5760"/>
        </w:tabs>
        <w:ind w:left="5760" w:hanging="360"/>
      </w:pPr>
      <w:rPr>
        <w:rFonts w:ascii="Wingdings" w:hAnsi="Wingdings" w:hint="default"/>
      </w:rPr>
    </w:lvl>
    <w:lvl w:ilvl="8" w:tplc="386CE186" w:tentative="1">
      <w:start w:val="1"/>
      <w:numFmt w:val="bullet"/>
      <w:lvlText w:val=""/>
      <w:lvlJc w:val="left"/>
      <w:pPr>
        <w:tabs>
          <w:tab w:val="num" w:pos="6480"/>
        </w:tabs>
        <w:ind w:left="6480" w:hanging="360"/>
      </w:pPr>
      <w:rPr>
        <w:rFonts w:ascii="Wingdings" w:hAnsi="Wingdings" w:hint="default"/>
      </w:rPr>
    </w:lvl>
  </w:abstractNum>
  <w:abstractNum w:abstractNumId="39">
    <w:nsid w:val="6F821924"/>
    <w:multiLevelType w:val="hybridMultilevel"/>
    <w:tmpl w:val="5E741034"/>
    <w:lvl w:ilvl="0" w:tplc="08160001">
      <w:start w:val="1"/>
      <w:numFmt w:val="bullet"/>
      <w:lvlText w:val=""/>
      <w:lvlJc w:val="left"/>
      <w:pPr>
        <w:ind w:left="1287" w:hanging="360"/>
      </w:pPr>
      <w:rPr>
        <w:rFonts w:ascii="Symbol" w:hAnsi="Symbol" w:hint="default"/>
      </w:rPr>
    </w:lvl>
    <w:lvl w:ilvl="1" w:tplc="08160003" w:tentative="1">
      <w:start w:val="1"/>
      <w:numFmt w:val="bullet"/>
      <w:lvlText w:val="o"/>
      <w:lvlJc w:val="left"/>
      <w:pPr>
        <w:ind w:left="2007" w:hanging="360"/>
      </w:pPr>
      <w:rPr>
        <w:rFonts w:ascii="Courier New" w:hAnsi="Courier New" w:hint="default"/>
      </w:rPr>
    </w:lvl>
    <w:lvl w:ilvl="2" w:tplc="08160005" w:tentative="1">
      <w:start w:val="1"/>
      <w:numFmt w:val="bullet"/>
      <w:lvlText w:val=""/>
      <w:lvlJc w:val="left"/>
      <w:pPr>
        <w:ind w:left="2727" w:hanging="360"/>
      </w:pPr>
      <w:rPr>
        <w:rFonts w:ascii="Wingdings" w:hAnsi="Wingdings" w:hint="default"/>
      </w:rPr>
    </w:lvl>
    <w:lvl w:ilvl="3" w:tplc="08160001" w:tentative="1">
      <w:start w:val="1"/>
      <w:numFmt w:val="bullet"/>
      <w:lvlText w:val=""/>
      <w:lvlJc w:val="left"/>
      <w:pPr>
        <w:ind w:left="3447" w:hanging="360"/>
      </w:pPr>
      <w:rPr>
        <w:rFonts w:ascii="Symbol" w:hAnsi="Symbol" w:hint="default"/>
      </w:rPr>
    </w:lvl>
    <w:lvl w:ilvl="4" w:tplc="08160003" w:tentative="1">
      <w:start w:val="1"/>
      <w:numFmt w:val="bullet"/>
      <w:lvlText w:val="o"/>
      <w:lvlJc w:val="left"/>
      <w:pPr>
        <w:ind w:left="4167" w:hanging="360"/>
      </w:pPr>
      <w:rPr>
        <w:rFonts w:ascii="Courier New" w:hAnsi="Courier New" w:hint="default"/>
      </w:rPr>
    </w:lvl>
    <w:lvl w:ilvl="5" w:tplc="08160005" w:tentative="1">
      <w:start w:val="1"/>
      <w:numFmt w:val="bullet"/>
      <w:lvlText w:val=""/>
      <w:lvlJc w:val="left"/>
      <w:pPr>
        <w:ind w:left="4887" w:hanging="360"/>
      </w:pPr>
      <w:rPr>
        <w:rFonts w:ascii="Wingdings" w:hAnsi="Wingdings" w:hint="default"/>
      </w:rPr>
    </w:lvl>
    <w:lvl w:ilvl="6" w:tplc="08160001" w:tentative="1">
      <w:start w:val="1"/>
      <w:numFmt w:val="bullet"/>
      <w:lvlText w:val=""/>
      <w:lvlJc w:val="left"/>
      <w:pPr>
        <w:ind w:left="5607" w:hanging="360"/>
      </w:pPr>
      <w:rPr>
        <w:rFonts w:ascii="Symbol" w:hAnsi="Symbol" w:hint="default"/>
      </w:rPr>
    </w:lvl>
    <w:lvl w:ilvl="7" w:tplc="08160003" w:tentative="1">
      <w:start w:val="1"/>
      <w:numFmt w:val="bullet"/>
      <w:lvlText w:val="o"/>
      <w:lvlJc w:val="left"/>
      <w:pPr>
        <w:ind w:left="6327" w:hanging="360"/>
      </w:pPr>
      <w:rPr>
        <w:rFonts w:ascii="Courier New" w:hAnsi="Courier New" w:hint="default"/>
      </w:rPr>
    </w:lvl>
    <w:lvl w:ilvl="8" w:tplc="08160005" w:tentative="1">
      <w:start w:val="1"/>
      <w:numFmt w:val="bullet"/>
      <w:lvlText w:val=""/>
      <w:lvlJc w:val="left"/>
      <w:pPr>
        <w:ind w:left="7047" w:hanging="360"/>
      </w:pPr>
      <w:rPr>
        <w:rFonts w:ascii="Wingdings" w:hAnsi="Wingdings" w:hint="default"/>
      </w:rPr>
    </w:lvl>
  </w:abstractNum>
  <w:abstractNum w:abstractNumId="40">
    <w:nsid w:val="73641EDD"/>
    <w:multiLevelType w:val="hybridMultilevel"/>
    <w:tmpl w:val="7FC05222"/>
    <w:lvl w:ilvl="0" w:tplc="645452E4">
      <w:start w:val="1"/>
      <w:numFmt w:val="bullet"/>
      <w:lvlText w:val=""/>
      <w:lvlJc w:val="left"/>
      <w:pPr>
        <w:ind w:left="360" w:hanging="360"/>
      </w:pPr>
      <w:rPr>
        <w:rFonts w:ascii="Symbol" w:hAnsi="Symbol" w:hint="default"/>
        <w:color w:val="336600"/>
      </w:rPr>
    </w:lvl>
    <w:lvl w:ilvl="1" w:tplc="08160003" w:tentative="1">
      <w:start w:val="1"/>
      <w:numFmt w:val="bullet"/>
      <w:lvlText w:val="o"/>
      <w:lvlJc w:val="left"/>
      <w:pPr>
        <w:ind w:left="1080" w:hanging="360"/>
      </w:pPr>
      <w:rPr>
        <w:rFonts w:ascii="Courier New" w:hAnsi="Courier New" w:hint="default"/>
      </w:rPr>
    </w:lvl>
    <w:lvl w:ilvl="2" w:tplc="08160005" w:tentative="1">
      <w:start w:val="1"/>
      <w:numFmt w:val="bullet"/>
      <w:lvlText w:val=""/>
      <w:lvlJc w:val="left"/>
      <w:pPr>
        <w:ind w:left="1800" w:hanging="360"/>
      </w:pPr>
      <w:rPr>
        <w:rFonts w:ascii="Wingdings" w:hAnsi="Wingdings" w:hint="default"/>
      </w:rPr>
    </w:lvl>
    <w:lvl w:ilvl="3" w:tplc="08160001" w:tentative="1">
      <w:start w:val="1"/>
      <w:numFmt w:val="bullet"/>
      <w:lvlText w:val=""/>
      <w:lvlJc w:val="left"/>
      <w:pPr>
        <w:ind w:left="2520" w:hanging="360"/>
      </w:pPr>
      <w:rPr>
        <w:rFonts w:ascii="Symbol" w:hAnsi="Symbol" w:hint="default"/>
      </w:rPr>
    </w:lvl>
    <w:lvl w:ilvl="4" w:tplc="08160003" w:tentative="1">
      <w:start w:val="1"/>
      <w:numFmt w:val="bullet"/>
      <w:lvlText w:val="o"/>
      <w:lvlJc w:val="left"/>
      <w:pPr>
        <w:ind w:left="3240" w:hanging="360"/>
      </w:pPr>
      <w:rPr>
        <w:rFonts w:ascii="Courier New" w:hAnsi="Courier New" w:hint="default"/>
      </w:rPr>
    </w:lvl>
    <w:lvl w:ilvl="5" w:tplc="08160005" w:tentative="1">
      <w:start w:val="1"/>
      <w:numFmt w:val="bullet"/>
      <w:lvlText w:val=""/>
      <w:lvlJc w:val="left"/>
      <w:pPr>
        <w:ind w:left="3960" w:hanging="360"/>
      </w:pPr>
      <w:rPr>
        <w:rFonts w:ascii="Wingdings" w:hAnsi="Wingdings" w:hint="default"/>
      </w:rPr>
    </w:lvl>
    <w:lvl w:ilvl="6" w:tplc="08160001" w:tentative="1">
      <w:start w:val="1"/>
      <w:numFmt w:val="bullet"/>
      <w:lvlText w:val=""/>
      <w:lvlJc w:val="left"/>
      <w:pPr>
        <w:ind w:left="4680" w:hanging="360"/>
      </w:pPr>
      <w:rPr>
        <w:rFonts w:ascii="Symbol" w:hAnsi="Symbol" w:hint="default"/>
      </w:rPr>
    </w:lvl>
    <w:lvl w:ilvl="7" w:tplc="08160003" w:tentative="1">
      <w:start w:val="1"/>
      <w:numFmt w:val="bullet"/>
      <w:lvlText w:val="o"/>
      <w:lvlJc w:val="left"/>
      <w:pPr>
        <w:ind w:left="5400" w:hanging="360"/>
      </w:pPr>
      <w:rPr>
        <w:rFonts w:ascii="Courier New" w:hAnsi="Courier New" w:hint="default"/>
      </w:rPr>
    </w:lvl>
    <w:lvl w:ilvl="8" w:tplc="08160005" w:tentative="1">
      <w:start w:val="1"/>
      <w:numFmt w:val="bullet"/>
      <w:lvlText w:val=""/>
      <w:lvlJc w:val="left"/>
      <w:pPr>
        <w:ind w:left="6120" w:hanging="360"/>
      </w:pPr>
      <w:rPr>
        <w:rFonts w:ascii="Wingdings" w:hAnsi="Wingdings" w:hint="default"/>
      </w:rPr>
    </w:lvl>
  </w:abstractNum>
  <w:abstractNum w:abstractNumId="41">
    <w:nsid w:val="77AC4289"/>
    <w:multiLevelType w:val="hybridMultilevel"/>
    <w:tmpl w:val="A43E8FEE"/>
    <w:lvl w:ilvl="0" w:tplc="645452E4">
      <w:start w:val="1"/>
      <w:numFmt w:val="bullet"/>
      <w:lvlText w:val=""/>
      <w:lvlJc w:val="left"/>
      <w:pPr>
        <w:ind w:left="360" w:hanging="360"/>
      </w:pPr>
      <w:rPr>
        <w:rFonts w:ascii="Symbol" w:hAnsi="Symbol" w:hint="default"/>
        <w:color w:val="336600"/>
      </w:rPr>
    </w:lvl>
    <w:lvl w:ilvl="1" w:tplc="08160003" w:tentative="1">
      <w:start w:val="1"/>
      <w:numFmt w:val="bullet"/>
      <w:lvlText w:val="o"/>
      <w:lvlJc w:val="left"/>
      <w:pPr>
        <w:ind w:left="1080" w:hanging="360"/>
      </w:pPr>
      <w:rPr>
        <w:rFonts w:ascii="Courier New" w:hAnsi="Courier New" w:hint="default"/>
      </w:rPr>
    </w:lvl>
    <w:lvl w:ilvl="2" w:tplc="08160005" w:tentative="1">
      <w:start w:val="1"/>
      <w:numFmt w:val="bullet"/>
      <w:lvlText w:val=""/>
      <w:lvlJc w:val="left"/>
      <w:pPr>
        <w:ind w:left="1800" w:hanging="360"/>
      </w:pPr>
      <w:rPr>
        <w:rFonts w:ascii="Wingdings" w:hAnsi="Wingdings" w:hint="default"/>
      </w:rPr>
    </w:lvl>
    <w:lvl w:ilvl="3" w:tplc="08160001" w:tentative="1">
      <w:start w:val="1"/>
      <w:numFmt w:val="bullet"/>
      <w:lvlText w:val=""/>
      <w:lvlJc w:val="left"/>
      <w:pPr>
        <w:ind w:left="2520" w:hanging="360"/>
      </w:pPr>
      <w:rPr>
        <w:rFonts w:ascii="Symbol" w:hAnsi="Symbol" w:hint="default"/>
      </w:rPr>
    </w:lvl>
    <w:lvl w:ilvl="4" w:tplc="08160003" w:tentative="1">
      <w:start w:val="1"/>
      <w:numFmt w:val="bullet"/>
      <w:lvlText w:val="o"/>
      <w:lvlJc w:val="left"/>
      <w:pPr>
        <w:ind w:left="3240" w:hanging="360"/>
      </w:pPr>
      <w:rPr>
        <w:rFonts w:ascii="Courier New" w:hAnsi="Courier New" w:hint="default"/>
      </w:rPr>
    </w:lvl>
    <w:lvl w:ilvl="5" w:tplc="08160005" w:tentative="1">
      <w:start w:val="1"/>
      <w:numFmt w:val="bullet"/>
      <w:lvlText w:val=""/>
      <w:lvlJc w:val="left"/>
      <w:pPr>
        <w:ind w:left="3960" w:hanging="360"/>
      </w:pPr>
      <w:rPr>
        <w:rFonts w:ascii="Wingdings" w:hAnsi="Wingdings" w:hint="default"/>
      </w:rPr>
    </w:lvl>
    <w:lvl w:ilvl="6" w:tplc="08160001" w:tentative="1">
      <w:start w:val="1"/>
      <w:numFmt w:val="bullet"/>
      <w:lvlText w:val=""/>
      <w:lvlJc w:val="left"/>
      <w:pPr>
        <w:ind w:left="4680" w:hanging="360"/>
      </w:pPr>
      <w:rPr>
        <w:rFonts w:ascii="Symbol" w:hAnsi="Symbol" w:hint="default"/>
      </w:rPr>
    </w:lvl>
    <w:lvl w:ilvl="7" w:tplc="08160003" w:tentative="1">
      <w:start w:val="1"/>
      <w:numFmt w:val="bullet"/>
      <w:lvlText w:val="o"/>
      <w:lvlJc w:val="left"/>
      <w:pPr>
        <w:ind w:left="5400" w:hanging="360"/>
      </w:pPr>
      <w:rPr>
        <w:rFonts w:ascii="Courier New" w:hAnsi="Courier New" w:hint="default"/>
      </w:rPr>
    </w:lvl>
    <w:lvl w:ilvl="8" w:tplc="08160005" w:tentative="1">
      <w:start w:val="1"/>
      <w:numFmt w:val="bullet"/>
      <w:lvlText w:val=""/>
      <w:lvlJc w:val="left"/>
      <w:pPr>
        <w:ind w:left="6120" w:hanging="360"/>
      </w:pPr>
      <w:rPr>
        <w:rFonts w:ascii="Wingdings" w:hAnsi="Wingdings" w:hint="default"/>
      </w:rPr>
    </w:lvl>
  </w:abstractNum>
  <w:abstractNum w:abstractNumId="42">
    <w:nsid w:val="7815101C"/>
    <w:multiLevelType w:val="hybridMultilevel"/>
    <w:tmpl w:val="62467B12"/>
    <w:lvl w:ilvl="0" w:tplc="645452E4">
      <w:start w:val="1"/>
      <w:numFmt w:val="bullet"/>
      <w:lvlText w:val=""/>
      <w:lvlJc w:val="left"/>
      <w:pPr>
        <w:ind w:left="360" w:hanging="360"/>
      </w:pPr>
      <w:rPr>
        <w:rFonts w:ascii="Symbol" w:hAnsi="Symbol" w:hint="default"/>
        <w:color w:val="336600"/>
      </w:rPr>
    </w:lvl>
    <w:lvl w:ilvl="1" w:tplc="08160003" w:tentative="1">
      <w:start w:val="1"/>
      <w:numFmt w:val="bullet"/>
      <w:lvlText w:val="o"/>
      <w:lvlJc w:val="left"/>
      <w:pPr>
        <w:ind w:left="1080" w:hanging="360"/>
      </w:pPr>
      <w:rPr>
        <w:rFonts w:ascii="Courier New" w:hAnsi="Courier New" w:hint="default"/>
      </w:rPr>
    </w:lvl>
    <w:lvl w:ilvl="2" w:tplc="08160005" w:tentative="1">
      <w:start w:val="1"/>
      <w:numFmt w:val="bullet"/>
      <w:lvlText w:val=""/>
      <w:lvlJc w:val="left"/>
      <w:pPr>
        <w:ind w:left="1800" w:hanging="360"/>
      </w:pPr>
      <w:rPr>
        <w:rFonts w:ascii="Wingdings" w:hAnsi="Wingdings" w:hint="default"/>
      </w:rPr>
    </w:lvl>
    <w:lvl w:ilvl="3" w:tplc="08160001" w:tentative="1">
      <w:start w:val="1"/>
      <w:numFmt w:val="bullet"/>
      <w:lvlText w:val=""/>
      <w:lvlJc w:val="left"/>
      <w:pPr>
        <w:ind w:left="2520" w:hanging="360"/>
      </w:pPr>
      <w:rPr>
        <w:rFonts w:ascii="Symbol" w:hAnsi="Symbol" w:hint="default"/>
      </w:rPr>
    </w:lvl>
    <w:lvl w:ilvl="4" w:tplc="08160003" w:tentative="1">
      <w:start w:val="1"/>
      <w:numFmt w:val="bullet"/>
      <w:lvlText w:val="o"/>
      <w:lvlJc w:val="left"/>
      <w:pPr>
        <w:ind w:left="3240" w:hanging="360"/>
      </w:pPr>
      <w:rPr>
        <w:rFonts w:ascii="Courier New" w:hAnsi="Courier New" w:hint="default"/>
      </w:rPr>
    </w:lvl>
    <w:lvl w:ilvl="5" w:tplc="08160005" w:tentative="1">
      <w:start w:val="1"/>
      <w:numFmt w:val="bullet"/>
      <w:lvlText w:val=""/>
      <w:lvlJc w:val="left"/>
      <w:pPr>
        <w:ind w:left="3960" w:hanging="360"/>
      </w:pPr>
      <w:rPr>
        <w:rFonts w:ascii="Wingdings" w:hAnsi="Wingdings" w:hint="default"/>
      </w:rPr>
    </w:lvl>
    <w:lvl w:ilvl="6" w:tplc="08160001" w:tentative="1">
      <w:start w:val="1"/>
      <w:numFmt w:val="bullet"/>
      <w:lvlText w:val=""/>
      <w:lvlJc w:val="left"/>
      <w:pPr>
        <w:ind w:left="4680" w:hanging="360"/>
      </w:pPr>
      <w:rPr>
        <w:rFonts w:ascii="Symbol" w:hAnsi="Symbol" w:hint="default"/>
      </w:rPr>
    </w:lvl>
    <w:lvl w:ilvl="7" w:tplc="08160003" w:tentative="1">
      <w:start w:val="1"/>
      <w:numFmt w:val="bullet"/>
      <w:lvlText w:val="o"/>
      <w:lvlJc w:val="left"/>
      <w:pPr>
        <w:ind w:left="5400" w:hanging="360"/>
      </w:pPr>
      <w:rPr>
        <w:rFonts w:ascii="Courier New" w:hAnsi="Courier New" w:hint="default"/>
      </w:rPr>
    </w:lvl>
    <w:lvl w:ilvl="8" w:tplc="08160005" w:tentative="1">
      <w:start w:val="1"/>
      <w:numFmt w:val="bullet"/>
      <w:lvlText w:val=""/>
      <w:lvlJc w:val="left"/>
      <w:pPr>
        <w:ind w:left="6120" w:hanging="360"/>
      </w:pPr>
      <w:rPr>
        <w:rFonts w:ascii="Wingdings" w:hAnsi="Wingdings" w:hint="default"/>
      </w:rPr>
    </w:lvl>
  </w:abstractNum>
  <w:abstractNum w:abstractNumId="43">
    <w:nsid w:val="78B928FB"/>
    <w:multiLevelType w:val="hybridMultilevel"/>
    <w:tmpl w:val="C86085E4"/>
    <w:lvl w:ilvl="0" w:tplc="0816000D">
      <w:start w:val="1"/>
      <w:numFmt w:val="bullet"/>
      <w:lvlText w:val=""/>
      <w:lvlJc w:val="left"/>
      <w:pPr>
        <w:ind w:left="3900" w:hanging="360"/>
      </w:pPr>
      <w:rPr>
        <w:rFonts w:ascii="Wingdings" w:hAnsi="Wingdings" w:hint="default"/>
      </w:rPr>
    </w:lvl>
    <w:lvl w:ilvl="1" w:tplc="08160003" w:tentative="1">
      <w:start w:val="1"/>
      <w:numFmt w:val="bullet"/>
      <w:lvlText w:val="o"/>
      <w:lvlJc w:val="left"/>
      <w:pPr>
        <w:ind w:left="4620" w:hanging="360"/>
      </w:pPr>
      <w:rPr>
        <w:rFonts w:ascii="Courier New" w:hAnsi="Courier New" w:hint="default"/>
      </w:rPr>
    </w:lvl>
    <w:lvl w:ilvl="2" w:tplc="08160005" w:tentative="1">
      <w:start w:val="1"/>
      <w:numFmt w:val="bullet"/>
      <w:lvlText w:val=""/>
      <w:lvlJc w:val="left"/>
      <w:pPr>
        <w:ind w:left="5340" w:hanging="360"/>
      </w:pPr>
      <w:rPr>
        <w:rFonts w:ascii="Wingdings" w:hAnsi="Wingdings" w:hint="default"/>
      </w:rPr>
    </w:lvl>
    <w:lvl w:ilvl="3" w:tplc="08160001" w:tentative="1">
      <w:start w:val="1"/>
      <w:numFmt w:val="bullet"/>
      <w:lvlText w:val=""/>
      <w:lvlJc w:val="left"/>
      <w:pPr>
        <w:ind w:left="6060" w:hanging="360"/>
      </w:pPr>
      <w:rPr>
        <w:rFonts w:ascii="Symbol" w:hAnsi="Symbol" w:hint="default"/>
      </w:rPr>
    </w:lvl>
    <w:lvl w:ilvl="4" w:tplc="08160003" w:tentative="1">
      <w:start w:val="1"/>
      <w:numFmt w:val="bullet"/>
      <w:lvlText w:val="o"/>
      <w:lvlJc w:val="left"/>
      <w:pPr>
        <w:ind w:left="6780" w:hanging="360"/>
      </w:pPr>
      <w:rPr>
        <w:rFonts w:ascii="Courier New" w:hAnsi="Courier New" w:hint="default"/>
      </w:rPr>
    </w:lvl>
    <w:lvl w:ilvl="5" w:tplc="08160005" w:tentative="1">
      <w:start w:val="1"/>
      <w:numFmt w:val="bullet"/>
      <w:lvlText w:val=""/>
      <w:lvlJc w:val="left"/>
      <w:pPr>
        <w:ind w:left="7500" w:hanging="360"/>
      </w:pPr>
      <w:rPr>
        <w:rFonts w:ascii="Wingdings" w:hAnsi="Wingdings" w:hint="default"/>
      </w:rPr>
    </w:lvl>
    <w:lvl w:ilvl="6" w:tplc="08160001" w:tentative="1">
      <w:start w:val="1"/>
      <w:numFmt w:val="bullet"/>
      <w:lvlText w:val=""/>
      <w:lvlJc w:val="left"/>
      <w:pPr>
        <w:ind w:left="8220" w:hanging="360"/>
      </w:pPr>
      <w:rPr>
        <w:rFonts w:ascii="Symbol" w:hAnsi="Symbol" w:hint="default"/>
      </w:rPr>
    </w:lvl>
    <w:lvl w:ilvl="7" w:tplc="08160003" w:tentative="1">
      <w:start w:val="1"/>
      <w:numFmt w:val="bullet"/>
      <w:lvlText w:val="o"/>
      <w:lvlJc w:val="left"/>
      <w:pPr>
        <w:ind w:left="8940" w:hanging="360"/>
      </w:pPr>
      <w:rPr>
        <w:rFonts w:ascii="Courier New" w:hAnsi="Courier New" w:hint="default"/>
      </w:rPr>
    </w:lvl>
    <w:lvl w:ilvl="8" w:tplc="08160005" w:tentative="1">
      <w:start w:val="1"/>
      <w:numFmt w:val="bullet"/>
      <w:lvlText w:val=""/>
      <w:lvlJc w:val="left"/>
      <w:pPr>
        <w:ind w:left="9660" w:hanging="360"/>
      </w:pPr>
      <w:rPr>
        <w:rFonts w:ascii="Wingdings" w:hAnsi="Wingdings" w:hint="default"/>
      </w:rPr>
    </w:lvl>
  </w:abstractNum>
  <w:abstractNum w:abstractNumId="44">
    <w:nsid w:val="7AFC7253"/>
    <w:multiLevelType w:val="hybridMultilevel"/>
    <w:tmpl w:val="56DA4B84"/>
    <w:lvl w:ilvl="0" w:tplc="695AFCD6">
      <w:start w:val="1"/>
      <w:numFmt w:val="bullet"/>
      <w:lvlText w:val=""/>
      <w:lvlJc w:val="left"/>
      <w:pPr>
        <w:tabs>
          <w:tab w:val="num" w:pos="720"/>
        </w:tabs>
        <w:ind w:left="720" w:hanging="360"/>
      </w:pPr>
      <w:rPr>
        <w:rFonts w:ascii="Wingdings" w:hAnsi="Wingdings" w:hint="default"/>
      </w:rPr>
    </w:lvl>
    <w:lvl w:ilvl="1" w:tplc="216A4952" w:tentative="1">
      <w:start w:val="1"/>
      <w:numFmt w:val="bullet"/>
      <w:lvlText w:val=""/>
      <w:lvlJc w:val="left"/>
      <w:pPr>
        <w:tabs>
          <w:tab w:val="num" w:pos="1440"/>
        </w:tabs>
        <w:ind w:left="1440" w:hanging="360"/>
      </w:pPr>
      <w:rPr>
        <w:rFonts w:ascii="Wingdings" w:hAnsi="Wingdings" w:hint="default"/>
      </w:rPr>
    </w:lvl>
    <w:lvl w:ilvl="2" w:tplc="24E2773A" w:tentative="1">
      <w:start w:val="1"/>
      <w:numFmt w:val="bullet"/>
      <w:lvlText w:val=""/>
      <w:lvlJc w:val="left"/>
      <w:pPr>
        <w:tabs>
          <w:tab w:val="num" w:pos="2160"/>
        </w:tabs>
        <w:ind w:left="2160" w:hanging="360"/>
      </w:pPr>
      <w:rPr>
        <w:rFonts w:ascii="Wingdings" w:hAnsi="Wingdings" w:hint="default"/>
      </w:rPr>
    </w:lvl>
    <w:lvl w:ilvl="3" w:tplc="6F9AD116" w:tentative="1">
      <w:start w:val="1"/>
      <w:numFmt w:val="bullet"/>
      <w:lvlText w:val=""/>
      <w:lvlJc w:val="left"/>
      <w:pPr>
        <w:tabs>
          <w:tab w:val="num" w:pos="2880"/>
        </w:tabs>
        <w:ind w:left="2880" w:hanging="360"/>
      </w:pPr>
      <w:rPr>
        <w:rFonts w:ascii="Wingdings" w:hAnsi="Wingdings" w:hint="default"/>
      </w:rPr>
    </w:lvl>
    <w:lvl w:ilvl="4" w:tplc="BA166642" w:tentative="1">
      <w:start w:val="1"/>
      <w:numFmt w:val="bullet"/>
      <w:lvlText w:val=""/>
      <w:lvlJc w:val="left"/>
      <w:pPr>
        <w:tabs>
          <w:tab w:val="num" w:pos="3600"/>
        </w:tabs>
        <w:ind w:left="3600" w:hanging="360"/>
      </w:pPr>
      <w:rPr>
        <w:rFonts w:ascii="Wingdings" w:hAnsi="Wingdings" w:hint="default"/>
      </w:rPr>
    </w:lvl>
    <w:lvl w:ilvl="5" w:tplc="53126440" w:tentative="1">
      <w:start w:val="1"/>
      <w:numFmt w:val="bullet"/>
      <w:lvlText w:val=""/>
      <w:lvlJc w:val="left"/>
      <w:pPr>
        <w:tabs>
          <w:tab w:val="num" w:pos="4320"/>
        </w:tabs>
        <w:ind w:left="4320" w:hanging="360"/>
      </w:pPr>
      <w:rPr>
        <w:rFonts w:ascii="Wingdings" w:hAnsi="Wingdings" w:hint="default"/>
      </w:rPr>
    </w:lvl>
    <w:lvl w:ilvl="6" w:tplc="68DE8D86" w:tentative="1">
      <w:start w:val="1"/>
      <w:numFmt w:val="bullet"/>
      <w:lvlText w:val=""/>
      <w:lvlJc w:val="left"/>
      <w:pPr>
        <w:tabs>
          <w:tab w:val="num" w:pos="5040"/>
        </w:tabs>
        <w:ind w:left="5040" w:hanging="360"/>
      </w:pPr>
      <w:rPr>
        <w:rFonts w:ascii="Wingdings" w:hAnsi="Wingdings" w:hint="default"/>
      </w:rPr>
    </w:lvl>
    <w:lvl w:ilvl="7" w:tplc="E7181052" w:tentative="1">
      <w:start w:val="1"/>
      <w:numFmt w:val="bullet"/>
      <w:lvlText w:val=""/>
      <w:lvlJc w:val="left"/>
      <w:pPr>
        <w:tabs>
          <w:tab w:val="num" w:pos="5760"/>
        </w:tabs>
        <w:ind w:left="5760" w:hanging="360"/>
      </w:pPr>
      <w:rPr>
        <w:rFonts w:ascii="Wingdings" w:hAnsi="Wingdings" w:hint="default"/>
      </w:rPr>
    </w:lvl>
    <w:lvl w:ilvl="8" w:tplc="84C87F0E" w:tentative="1">
      <w:start w:val="1"/>
      <w:numFmt w:val="bullet"/>
      <w:lvlText w:val=""/>
      <w:lvlJc w:val="left"/>
      <w:pPr>
        <w:tabs>
          <w:tab w:val="num" w:pos="6480"/>
        </w:tabs>
        <w:ind w:left="6480" w:hanging="360"/>
      </w:pPr>
      <w:rPr>
        <w:rFonts w:ascii="Wingdings" w:hAnsi="Wingdings" w:hint="default"/>
      </w:rPr>
    </w:lvl>
  </w:abstractNum>
  <w:abstractNum w:abstractNumId="45">
    <w:nsid w:val="7CD71F5C"/>
    <w:multiLevelType w:val="hybridMultilevel"/>
    <w:tmpl w:val="748A4FDC"/>
    <w:lvl w:ilvl="0" w:tplc="645452E4">
      <w:start w:val="1"/>
      <w:numFmt w:val="bullet"/>
      <w:lvlText w:val=""/>
      <w:lvlJc w:val="left"/>
      <w:pPr>
        <w:ind w:left="360" w:hanging="360"/>
      </w:pPr>
      <w:rPr>
        <w:rFonts w:ascii="Symbol" w:hAnsi="Symbol" w:hint="default"/>
        <w:color w:val="336600"/>
      </w:rPr>
    </w:lvl>
    <w:lvl w:ilvl="1" w:tplc="08160003" w:tentative="1">
      <w:start w:val="1"/>
      <w:numFmt w:val="bullet"/>
      <w:lvlText w:val="o"/>
      <w:lvlJc w:val="left"/>
      <w:pPr>
        <w:ind w:left="1080" w:hanging="360"/>
      </w:pPr>
      <w:rPr>
        <w:rFonts w:ascii="Courier New" w:hAnsi="Courier New" w:hint="default"/>
      </w:rPr>
    </w:lvl>
    <w:lvl w:ilvl="2" w:tplc="08160005" w:tentative="1">
      <w:start w:val="1"/>
      <w:numFmt w:val="bullet"/>
      <w:lvlText w:val=""/>
      <w:lvlJc w:val="left"/>
      <w:pPr>
        <w:ind w:left="1800" w:hanging="360"/>
      </w:pPr>
      <w:rPr>
        <w:rFonts w:ascii="Wingdings" w:hAnsi="Wingdings" w:hint="default"/>
      </w:rPr>
    </w:lvl>
    <w:lvl w:ilvl="3" w:tplc="08160001" w:tentative="1">
      <w:start w:val="1"/>
      <w:numFmt w:val="bullet"/>
      <w:lvlText w:val=""/>
      <w:lvlJc w:val="left"/>
      <w:pPr>
        <w:ind w:left="2520" w:hanging="360"/>
      </w:pPr>
      <w:rPr>
        <w:rFonts w:ascii="Symbol" w:hAnsi="Symbol" w:hint="default"/>
      </w:rPr>
    </w:lvl>
    <w:lvl w:ilvl="4" w:tplc="08160003" w:tentative="1">
      <w:start w:val="1"/>
      <w:numFmt w:val="bullet"/>
      <w:lvlText w:val="o"/>
      <w:lvlJc w:val="left"/>
      <w:pPr>
        <w:ind w:left="3240" w:hanging="360"/>
      </w:pPr>
      <w:rPr>
        <w:rFonts w:ascii="Courier New" w:hAnsi="Courier New" w:hint="default"/>
      </w:rPr>
    </w:lvl>
    <w:lvl w:ilvl="5" w:tplc="08160005" w:tentative="1">
      <w:start w:val="1"/>
      <w:numFmt w:val="bullet"/>
      <w:lvlText w:val=""/>
      <w:lvlJc w:val="left"/>
      <w:pPr>
        <w:ind w:left="3960" w:hanging="360"/>
      </w:pPr>
      <w:rPr>
        <w:rFonts w:ascii="Wingdings" w:hAnsi="Wingdings" w:hint="default"/>
      </w:rPr>
    </w:lvl>
    <w:lvl w:ilvl="6" w:tplc="08160001" w:tentative="1">
      <w:start w:val="1"/>
      <w:numFmt w:val="bullet"/>
      <w:lvlText w:val=""/>
      <w:lvlJc w:val="left"/>
      <w:pPr>
        <w:ind w:left="4680" w:hanging="360"/>
      </w:pPr>
      <w:rPr>
        <w:rFonts w:ascii="Symbol" w:hAnsi="Symbol" w:hint="default"/>
      </w:rPr>
    </w:lvl>
    <w:lvl w:ilvl="7" w:tplc="08160003" w:tentative="1">
      <w:start w:val="1"/>
      <w:numFmt w:val="bullet"/>
      <w:lvlText w:val="o"/>
      <w:lvlJc w:val="left"/>
      <w:pPr>
        <w:ind w:left="5400" w:hanging="360"/>
      </w:pPr>
      <w:rPr>
        <w:rFonts w:ascii="Courier New" w:hAnsi="Courier New" w:hint="default"/>
      </w:rPr>
    </w:lvl>
    <w:lvl w:ilvl="8" w:tplc="08160005" w:tentative="1">
      <w:start w:val="1"/>
      <w:numFmt w:val="bullet"/>
      <w:lvlText w:val=""/>
      <w:lvlJc w:val="left"/>
      <w:pPr>
        <w:ind w:left="6120" w:hanging="360"/>
      </w:pPr>
      <w:rPr>
        <w:rFonts w:ascii="Wingdings" w:hAnsi="Wingdings" w:hint="default"/>
      </w:rPr>
    </w:lvl>
  </w:abstractNum>
  <w:abstractNum w:abstractNumId="46">
    <w:nsid w:val="7FED6A98"/>
    <w:multiLevelType w:val="hybridMultilevel"/>
    <w:tmpl w:val="3E84B44E"/>
    <w:lvl w:ilvl="0" w:tplc="0816000D">
      <w:start w:val="1"/>
      <w:numFmt w:val="bullet"/>
      <w:lvlText w:val=""/>
      <w:lvlJc w:val="left"/>
      <w:pPr>
        <w:ind w:left="1440" w:hanging="360"/>
      </w:pPr>
      <w:rPr>
        <w:rFonts w:ascii="Wingdings" w:hAnsi="Wingdings" w:hint="default"/>
      </w:rPr>
    </w:lvl>
    <w:lvl w:ilvl="1" w:tplc="08160003" w:tentative="1">
      <w:start w:val="1"/>
      <w:numFmt w:val="bullet"/>
      <w:lvlText w:val="o"/>
      <w:lvlJc w:val="left"/>
      <w:pPr>
        <w:ind w:left="2160" w:hanging="360"/>
      </w:pPr>
      <w:rPr>
        <w:rFonts w:ascii="Courier New" w:hAnsi="Courier New" w:hint="default"/>
      </w:rPr>
    </w:lvl>
    <w:lvl w:ilvl="2" w:tplc="08160005" w:tentative="1">
      <w:start w:val="1"/>
      <w:numFmt w:val="bullet"/>
      <w:lvlText w:val=""/>
      <w:lvlJc w:val="left"/>
      <w:pPr>
        <w:ind w:left="2880" w:hanging="360"/>
      </w:pPr>
      <w:rPr>
        <w:rFonts w:ascii="Wingdings" w:hAnsi="Wingdings" w:hint="default"/>
      </w:rPr>
    </w:lvl>
    <w:lvl w:ilvl="3" w:tplc="08160001" w:tentative="1">
      <w:start w:val="1"/>
      <w:numFmt w:val="bullet"/>
      <w:lvlText w:val=""/>
      <w:lvlJc w:val="left"/>
      <w:pPr>
        <w:ind w:left="3600" w:hanging="360"/>
      </w:pPr>
      <w:rPr>
        <w:rFonts w:ascii="Symbol" w:hAnsi="Symbol" w:hint="default"/>
      </w:rPr>
    </w:lvl>
    <w:lvl w:ilvl="4" w:tplc="08160003" w:tentative="1">
      <w:start w:val="1"/>
      <w:numFmt w:val="bullet"/>
      <w:lvlText w:val="o"/>
      <w:lvlJc w:val="left"/>
      <w:pPr>
        <w:ind w:left="4320" w:hanging="360"/>
      </w:pPr>
      <w:rPr>
        <w:rFonts w:ascii="Courier New" w:hAnsi="Courier New" w:hint="default"/>
      </w:rPr>
    </w:lvl>
    <w:lvl w:ilvl="5" w:tplc="08160005" w:tentative="1">
      <w:start w:val="1"/>
      <w:numFmt w:val="bullet"/>
      <w:lvlText w:val=""/>
      <w:lvlJc w:val="left"/>
      <w:pPr>
        <w:ind w:left="5040" w:hanging="360"/>
      </w:pPr>
      <w:rPr>
        <w:rFonts w:ascii="Wingdings" w:hAnsi="Wingdings" w:hint="default"/>
      </w:rPr>
    </w:lvl>
    <w:lvl w:ilvl="6" w:tplc="08160001" w:tentative="1">
      <w:start w:val="1"/>
      <w:numFmt w:val="bullet"/>
      <w:lvlText w:val=""/>
      <w:lvlJc w:val="left"/>
      <w:pPr>
        <w:ind w:left="5760" w:hanging="360"/>
      </w:pPr>
      <w:rPr>
        <w:rFonts w:ascii="Symbol" w:hAnsi="Symbol" w:hint="default"/>
      </w:rPr>
    </w:lvl>
    <w:lvl w:ilvl="7" w:tplc="08160003" w:tentative="1">
      <w:start w:val="1"/>
      <w:numFmt w:val="bullet"/>
      <w:lvlText w:val="o"/>
      <w:lvlJc w:val="left"/>
      <w:pPr>
        <w:ind w:left="6480" w:hanging="360"/>
      </w:pPr>
      <w:rPr>
        <w:rFonts w:ascii="Courier New" w:hAnsi="Courier New" w:hint="default"/>
      </w:rPr>
    </w:lvl>
    <w:lvl w:ilvl="8" w:tplc="08160005" w:tentative="1">
      <w:start w:val="1"/>
      <w:numFmt w:val="bullet"/>
      <w:lvlText w:val=""/>
      <w:lvlJc w:val="left"/>
      <w:pPr>
        <w:ind w:left="7200" w:hanging="360"/>
      </w:pPr>
      <w:rPr>
        <w:rFonts w:ascii="Wingdings" w:hAnsi="Wingdings" w:hint="default"/>
      </w:rPr>
    </w:lvl>
  </w:abstractNum>
  <w:num w:numId="1">
    <w:abstractNumId w:val="25"/>
  </w:num>
  <w:num w:numId="2">
    <w:abstractNumId w:val="34"/>
  </w:num>
  <w:num w:numId="3">
    <w:abstractNumId w:val="10"/>
  </w:num>
  <w:num w:numId="4">
    <w:abstractNumId w:val="11"/>
  </w:num>
  <w:num w:numId="5">
    <w:abstractNumId w:val="16"/>
  </w:num>
  <w:num w:numId="6">
    <w:abstractNumId w:val="30"/>
  </w:num>
  <w:num w:numId="7">
    <w:abstractNumId w:val="15"/>
  </w:num>
  <w:num w:numId="8">
    <w:abstractNumId w:val="43"/>
  </w:num>
  <w:num w:numId="9">
    <w:abstractNumId w:val="21"/>
  </w:num>
  <w:num w:numId="10">
    <w:abstractNumId w:val="28"/>
  </w:num>
  <w:num w:numId="11">
    <w:abstractNumId w:val="9"/>
  </w:num>
  <w:num w:numId="12">
    <w:abstractNumId w:val="7"/>
  </w:num>
  <w:num w:numId="13">
    <w:abstractNumId w:val="6"/>
  </w:num>
  <w:num w:numId="14">
    <w:abstractNumId w:val="5"/>
  </w:num>
  <w:num w:numId="15">
    <w:abstractNumId w:val="4"/>
  </w:num>
  <w:num w:numId="16">
    <w:abstractNumId w:val="8"/>
  </w:num>
  <w:num w:numId="17">
    <w:abstractNumId w:val="3"/>
  </w:num>
  <w:num w:numId="18">
    <w:abstractNumId w:val="2"/>
  </w:num>
  <w:num w:numId="19">
    <w:abstractNumId w:val="1"/>
  </w:num>
  <w:num w:numId="20">
    <w:abstractNumId w:val="0"/>
  </w:num>
  <w:num w:numId="21">
    <w:abstractNumId w:val="29"/>
  </w:num>
  <w:num w:numId="22">
    <w:abstractNumId w:val="32"/>
  </w:num>
  <w:num w:numId="23">
    <w:abstractNumId w:val="33"/>
  </w:num>
  <w:num w:numId="24">
    <w:abstractNumId w:val="17"/>
  </w:num>
  <w:num w:numId="25">
    <w:abstractNumId w:val="13"/>
  </w:num>
  <w:num w:numId="26">
    <w:abstractNumId w:val="37"/>
  </w:num>
  <w:num w:numId="27">
    <w:abstractNumId w:val="26"/>
  </w:num>
  <w:num w:numId="28">
    <w:abstractNumId w:val="12"/>
  </w:num>
  <w:num w:numId="29">
    <w:abstractNumId w:val="31"/>
  </w:num>
  <w:num w:numId="30">
    <w:abstractNumId w:val="22"/>
  </w:num>
  <w:num w:numId="31">
    <w:abstractNumId w:val="14"/>
  </w:num>
  <w:num w:numId="32">
    <w:abstractNumId w:val="36"/>
  </w:num>
  <w:num w:numId="33">
    <w:abstractNumId w:val="24"/>
  </w:num>
  <w:num w:numId="34">
    <w:abstractNumId w:val="38"/>
  </w:num>
  <w:num w:numId="35">
    <w:abstractNumId w:val="44"/>
  </w:num>
  <w:num w:numId="36">
    <w:abstractNumId w:val="39"/>
  </w:num>
  <w:num w:numId="37">
    <w:abstractNumId w:val="19"/>
  </w:num>
  <w:num w:numId="38">
    <w:abstractNumId w:val="35"/>
  </w:num>
  <w:num w:numId="39">
    <w:abstractNumId w:val="41"/>
  </w:num>
  <w:num w:numId="40">
    <w:abstractNumId w:val="20"/>
  </w:num>
  <w:num w:numId="41">
    <w:abstractNumId w:val="40"/>
  </w:num>
  <w:num w:numId="42">
    <w:abstractNumId w:val="42"/>
  </w:num>
  <w:num w:numId="43">
    <w:abstractNumId w:val="45"/>
  </w:num>
  <w:num w:numId="44">
    <w:abstractNumId w:val="27"/>
  </w:num>
  <w:num w:numId="45">
    <w:abstractNumId w:val="23"/>
  </w:num>
  <w:num w:numId="46">
    <w:abstractNumId w:val="46"/>
  </w:num>
  <w:num w:numId="47">
    <w:abstractNumId w:val="1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defaultTabStop w:val="708"/>
  <w:hyphenationZone w:val="425"/>
  <w:drawingGridHorizontalSpacing w:val="110"/>
  <w:displayHorizontalDrawingGridEvery w:val="2"/>
  <w:characterSpacingControl w:val="doNotCompress"/>
  <w:hdrShapeDefaults>
    <o:shapedefaults v:ext="edit" spidmax="2104"/>
    <o:shapelayout v:ext="edit">
      <o:idmap v:ext="edit" data="2"/>
    </o:shapelayout>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DF707B"/>
    <w:rsid w:val="00036B9C"/>
    <w:rsid w:val="00045D29"/>
    <w:rsid w:val="00045FE7"/>
    <w:rsid w:val="000730B9"/>
    <w:rsid w:val="00082E23"/>
    <w:rsid w:val="000964AD"/>
    <w:rsid w:val="000E1E23"/>
    <w:rsid w:val="000F253F"/>
    <w:rsid w:val="000F76CD"/>
    <w:rsid w:val="00107AA7"/>
    <w:rsid w:val="00131BEA"/>
    <w:rsid w:val="001359A6"/>
    <w:rsid w:val="00136809"/>
    <w:rsid w:val="00140086"/>
    <w:rsid w:val="00146554"/>
    <w:rsid w:val="00195A84"/>
    <w:rsid w:val="001A5FD2"/>
    <w:rsid w:val="001B36EF"/>
    <w:rsid w:val="001C0AF5"/>
    <w:rsid w:val="001D08D6"/>
    <w:rsid w:val="001D1F2E"/>
    <w:rsid w:val="001D7120"/>
    <w:rsid w:val="002063EC"/>
    <w:rsid w:val="00215BE9"/>
    <w:rsid w:val="002204B2"/>
    <w:rsid w:val="0022361B"/>
    <w:rsid w:val="002275C9"/>
    <w:rsid w:val="002903DB"/>
    <w:rsid w:val="002A5434"/>
    <w:rsid w:val="002E02A8"/>
    <w:rsid w:val="002E1027"/>
    <w:rsid w:val="002E145F"/>
    <w:rsid w:val="00300325"/>
    <w:rsid w:val="00303351"/>
    <w:rsid w:val="003640F8"/>
    <w:rsid w:val="00391DA0"/>
    <w:rsid w:val="00395FDB"/>
    <w:rsid w:val="003B5240"/>
    <w:rsid w:val="003B5E68"/>
    <w:rsid w:val="003B649E"/>
    <w:rsid w:val="003F7159"/>
    <w:rsid w:val="00442692"/>
    <w:rsid w:val="00456A1D"/>
    <w:rsid w:val="00471563"/>
    <w:rsid w:val="005161AF"/>
    <w:rsid w:val="00550C35"/>
    <w:rsid w:val="00557F8C"/>
    <w:rsid w:val="00566A2F"/>
    <w:rsid w:val="005B543C"/>
    <w:rsid w:val="005F2A13"/>
    <w:rsid w:val="00613C0D"/>
    <w:rsid w:val="0061401D"/>
    <w:rsid w:val="00616941"/>
    <w:rsid w:val="00620AAE"/>
    <w:rsid w:val="0062688D"/>
    <w:rsid w:val="00626A34"/>
    <w:rsid w:val="00650EF7"/>
    <w:rsid w:val="00693263"/>
    <w:rsid w:val="006A4957"/>
    <w:rsid w:val="006B49F4"/>
    <w:rsid w:val="006F62C1"/>
    <w:rsid w:val="006F6E6E"/>
    <w:rsid w:val="007276DC"/>
    <w:rsid w:val="00730D18"/>
    <w:rsid w:val="007C01FF"/>
    <w:rsid w:val="008506C0"/>
    <w:rsid w:val="00851C58"/>
    <w:rsid w:val="008E0678"/>
    <w:rsid w:val="008F2468"/>
    <w:rsid w:val="008F384E"/>
    <w:rsid w:val="0092514D"/>
    <w:rsid w:val="00961F9E"/>
    <w:rsid w:val="0097225F"/>
    <w:rsid w:val="00976DB6"/>
    <w:rsid w:val="009C58B7"/>
    <w:rsid w:val="009E3EDA"/>
    <w:rsid w:val="009E7AA4"/>
    <w:rsid w:val="00AE37AB"/>
    <w:rsid w:val="00B20144"/>
    <w:rsid w:val="00B2700D"/>
    <w:rsid w:val="00BA1C36"/>
    <w:rsid w:val="00BC2409"/>
    <w:rsid w:val="00BD5C70"/>
    <w:rsid w:val="00BD5DC2"/>
    <w:rsid w:val="00BE4D70"/>
    <w:rsid w:val="00BF4FB2"/>
    <w:rsid w:val="00C06C97"/>
    <w:rsid w:val="00C20F4A"/>
    <w:rsid w:val="00C452E2"/>
    <w:rsid w:val="00C5509A"/>
    <w:rsid w:val="00C8555A"/>
    <w:rsid w:val="00C86541"/>
    <w:rsid w:val="00CA6D21"/>
    <w:rsid w:val="00CB2674"/>
    <w:rsid w:val="00CC0E78"/>
    <w:rsid w:val="00CE78CD"/>
    <w:rsid w:val="00CF0253"/>
    <w:rsid w:val="00CF2021"/>
    <w:rsid w:val="00D0297B"/>
    <w:rsid w:val="00D233A2"/>
    <w:rsid w:val="00D2355D"/>
    <w:rsid w:val="00D250F4"/>
    <w:rsid w:val="00D2688B"/>
    <w:rsid w:val="00D407EA"/>
    <w:rsid w:val="00D4468D"/>
    <w:rsid w:val="00D556C3"/>
    <w:rsid w:val="00D80B42"/>
    <w:rsid w:val="00D87357"/>
    <w:rsid w:val="00DA0C64"/>
    <w:rsid w:val="00DD5BA3"/>
    <w:rsid w:val="00DF04FB"/>
    <w:rsid w:val="00DF707B"/>
    <w:rsid w:val="00E00BF5"/>
    <w:rsid w:val="00E03559"/>
    <w:rsid w:val="00E0694E"/>
    <w:rsid w:val="00E3666D"/>
    <w:rsid w:val="00E76FFC"/>
    <w:rsid w:val="00E84F35"/>
    <w:rsid w:val="00E86315"/>
    <w:rsid w:val="00EB62E7"/>
    <w:rsid w:val="00F07594"/>
    <w:rsid w:val="00F17368"/>
    <w:rsid w:val="00F22BA1"/>
    <w:rsid w:val="00F9679A"/>
    <w:rsid w:val="00FB3D5C"/>
    <w:rsid w:val="00FC58C8"/>
    <w:rsid w:val="00FE1A37"/>
    <w:rsid w:val="00FF25EE"/>
  </w:rsids>
  <m:mathPr>
    <m:mathFont m:val="Cambria Math"/>
    <m:brkBin m:val="before"/>
    <m:brkBinSub m:val="--"/>
    <m:smallFrac m:val="off"/>
    <m:dispDef/>
    <m:lMargin m:val="0"/>
    <m:rMargin m:val="0"/>
    <m:defJc m:val="centerGroup"/>
    <m:wrapIndent m:val="1440"/>
    <m:intLim m:val="subSup"/>
    <m:naryLim m:val="undOvr"/>
  </m:mathPr>
  <w:uiCompat97To2003/>
  <w:themeFontLang w:val="pt-P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10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pt-PT" w:eastAsia="pt-PT"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Normal">
    <w:name w:val="Normal"/>
    <w:qFormat/>
    <w:rsid w:val="00D80B42"/>
    <w:pPr>
      <w:spacing w:after="200" w:line="276" w:lineRule="auto"/>
    </w:pPr>
    <w:rPr>
      <w:lang w:eastAsia="en-US"/>
    </w:rPr>
  </w:style>
  <w:style w:type="paragraph" w:styleId="Heading1">
    <w:name w:val="heading 1"/>
    <w:basedOn w:val="Normal"/>
    <w:next w:val="Normal"/>
    <w:link w:val="Heading1Char"/>
    <w:uiPriority w:val="99"/>
    <w:qFormat/>
    <w:rsid w:val="00DF707B"/>
    <w:pPr>
      <w:keepNext/>
      <w:keepLines/>
      <w:spacing w:before="480" w:after="0"/>
      <w:outlineLvl w:val="0"/>
    </w:pPr>
    <w:rPr>
      <w:rFonts w:ascii="Cambria" w:eastAsia="Times New Roman" w:hAnsi="Cambria"/>
      <w:b/>
      <w:bCs/>
      <w:color w:val="365F91"/>
      <w:sz w:val="28"/>
      <w:szCs w:val="28"/>
    </w:rPr>
  </w:style>
  <w:style w:type="paragraph" w:styleId="Heading2">
    <w:name w:val="heading 2"/>
    <w:basedOn w:val="Normal"/>
    <w:next w:val="Normal"/>
    <w:link w:val="Heading2Char"/>
    <w:uiPriority w:val="99"/>
    <w:qFormat/>
    <w:rsid w:val="00BD5DC2"/>
    <w:pPr>
      <w:keepNext/>
      <w:keepLines/>
      <w:spacing w:before="200" w:after="0"/>
      <w:outlineLvl w:val="1"/>
    </w:pPr>
    <w:rPr>
      <w:rFonts w:ascii="Cambria" w:eastAsia="Times New Roman" w:hAnsi="Cambria"/>
      <w:b/>
      <w:bCs/>
      <w:color w:val="4F81BD"/>
      <w:sz w:val="26"/>
      <w:szCs w:val="26"/>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DF707B"/>
    <w:rPr>
      <w:rFonts w:ascii="Cambria" w:hAnsi="Cambria" w:cs="Times New Roman"/>
      <w:b/>
      <w:bCs/>
      <w:color w:val="365F91"/>
      <w:sz w:val="28"/>
      <w:szCs w:val="28"/>
    </w:rPr>
  </w:style>
  <w:style w:type="character" w:customStyle="1" w:styleId="Heading2Char">
    <w:name w:val="Heading 2 Char"/>
    <w:basedOn w:val="DefaultParagraphFont"/>
    <w:link w:val="Heading2"/>
    <w:uiPriority w:val="99"/>
    <w:locked/>
    <w:rsid w:val="00BD5DC2"/>
    <w:rPr>
      <w:rFonts w:ascii="Cambria" w:hAnsi="Cambria" w:cs="Times New Roman"/>
      <w:b/>
      <w:bCs/>
      <w:color w:val="4F81BD"/>
      <w:sz w:val="26"/>
      <w:szCs w:val="26"/>
    </w:rPr>
  </w:style>
  <w:style w:type="paragraph" w:styleId="NoSpacing">
    <w:name w:val="No Spacing"/>
    <w:link w:val="NoSpacingChar"/>
    <w:uiPriority w:val="99"/>
    <w:qFormat/>
    <w:rsid w:val="00DF707B"/>
    <w:rPr>
      <w:rFonts w:eastAsia="Times New Roman"/>
      <w:lang w:eastAsia="en-US"/>
    </w:rPr>
  </w:style>
  <w:style w:type="character" w:customStyle="1" w:styleId="NoSpacingChar">
    <w:name w:val="No Spacing Char"/>
    <w:basedOn w:val="DefaultParagraphFont"/>
    <w:link w:val="NoSpacing"/>
    <w:uiPriority w:val="99"/>
    <w:locked/>
    <w:rsid w:val="00DF707B"/>
    <w:rPr>
      <w:rFonts w:eastAsia="Times New Roman" w:cs="Times New Roman"/>
      <w:sz w:val="22"/>
      <w:szCs w:val="22"/>
      <w:lang w:val="pt-PT" w:eastAsia="en-US" w:bidi="ar-SA"/>
    </w:rPr>
  </w:style>
  <w:style w:type="paragraph" w:styleId="BalloonText">
    <w:name w:val="Balloon Text"/>
    <w:basedOn w:val="Normal"/>
    <w:link w:val="BalloonTextChar"/>
    <w:uiPriority w:val="99"/>
    <w:semiHidden/>
    <w:rsid w:val="00DF707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DF707B"/>
    <w:rPr>
      <w:rFonts w:ascii="Tahoma" w:hAnsi="Tahoma" w:cs="Tahoma"/>
      <w:sz w:val="16"/>
      <w:szCs w:val="16"/>
    </w:rPr>
  </w:style>
  <w:style w:type="paragraph" w:styleId="Header">
    <w:name w:val="header"/>
    <w:basedOn w:val="Normal"/>
    <w:link w:val="HeaderChar"/>
    <w:uiPriority w:val="99"/>
    <w:semiHidden/>
    <w:rsid w:val="00BD5DC2"/>
    <w:pPr>
      <w:tabs>
        <w:tab w:val="center" w:pos="4252"/>
        <w:tab w:val="right" w:pos="8504"/>
      </w:tabs>
      <w:spacing w:after="0" w:line="240" w:lineRule="auto"/>
    </w:pPr>
  </w:style>
  <w:style w:type="character" w:customStyle="1" w:styleId="HeaderChar">
    <w:name w:val="Header Char"/>
    <w:basedOn w:val="DefaultParagraphFont"/>
    <w:link w:val="Header"/>
    <w:uiPriority w:val="99"/>
    <w:semiHidden/>
    <w:locked/>
    <w:rsid w:val="00BD5DC2"/>
    <w:rPr>
      <w:rFonts w:cs="Times New Roman"/>
    </w:rPr>
  </w:style>
  <w:style w:type="paragraph" w:styleId="Footer">
    <w:name w:val="footer"/>
    <w:basedOn w:val="Normal"/>
    <w:link w:val="FooterChar"/>
    <w:uiPriority w:val="99"/>
    <w:rsid w:val="00BD5DC2"/>
    <w:pPr>
      <w:tabs>
        <w:tab w:val="center" w:pos="4252"/>
        <w:tab w:val="right" w:pos="8504"/>
      </w:tabs>
      <w:spacing w:after="0" w:line="240" w:lineRule="auto"/>
    </w:pPr>
  </w:style>
  <w:style w:type="character" w:customStyle="1" w:styleId="FooterChar">
    <w:name w:val="Footer Char"/>
    <w:basedOn w:val="DefaultParagraphFont"/>
    <w:link w:val="Footer"/>
    <w:uiPriority w:val="99"/>
    <w:locked/>
    <w:rsid w:val="00BD5DC2"/>
    <w:rPr>
      <w:rFonts w:cs="Times New Roman"/>
    </w:rPr>
  </w:style>
  <w:style w:type="paragraph" w:styleId="TOCHeading">
    <w:name w:val="TOC Heading"/>
    <w:basedOn w:val="Heading1"/>
    <w:next w:val="Normal"/>
    <w:uiPriority w:val="99"/>
    <w:qFormat/>
    <w:rsid w:val="00C8555A"/>
    <w:pPr>
      <w:outlineLvl w:val="9"/>
    </w:pPr>
  </w:style>
  <w:style w:type="paragraph" w:styleId="TOC1">
    <w:name w:val="toc 1"/>
    <w:basedOn w:val="Normal"/>
    <w:next w:val="Normal"/>
    <w:autoRedefine/>
    <w:uiPriority w:val="99"/>
    <w:rsid w:val="00C8555A"/>
    <w:pPr>
      <w:spacing w:after="100"/>
    </w:pPr>
  </w:style>
  <w:style w:type="character" w:styleId="Hyperlink">
    <w:name w:val="Hyperlink"/>
    <w:basedOn w:val="DefaultParagraphFont"/>
    <w:uiPriority w:val="99"/>
    <w:rsid w:val="00C8555A"/>
    <w:rPr>
      <w:rFonts w:cs="Times New Roman"/>
      <w:color w:val="0000FF"/>
      <w:u w:val="single"/>
    </w:rPr>
  </w:style>
  <w:style w:type="table" w:styleId="TableGrid">
    <w:name w:val="Table Grid"/>
    <w:basedOn w:val="TableNormal"/>
    <w:uiPriority w:val="99"/>
    <w:rsid w:val="00C8555A"/>
    <w:rPr>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Subtitle">
    <w:name w:val="Subtitle"/>
    <w:basedOn w:val="Normal"/>
    <w:next w:val="Normal"/>
    <w:link w:val="SubtitleChar"/>
    <w:uiPriority w:val="99"/>
    <w:qFormat/>
    <w:rsid w:val="00300325"/>
    <w:pPr>
      <w:numPr>
        <w:ilvl w:val="1"/>
      </w:numPr>
    </w:pPr>
    <w:rPr>
      <w:rFonts w:ascii="Cambria" w:eastAsia="Times New Roman" w:hAnsi="Cambria"/>
      <w:i/>
      <w:iCs/>
      <w:color w:val="4F81BD"/>
      <w:spacing w:val="15"/>
      <w:sz w:val="24"/>
      <w:szCs w:val="24"/>
    </w:rPr>
  </w:style>
  <w:style w:type="character" w:customStyle="1" w:styleId="SubtitleChar">
    <w:name w:val="Subtitle Char"/>
    <w:basedOn w:val="DefaultParagraphFont"/>
    <w:link w:val="Subtitle"/>
    <w:uiPriority w:val="99"/>
    <w:locked/>
    <w:rsid w:val="00300325"/>
    <w:rPr>
      <w:rFonts w:ascii="Cambria" w:hAnsi="Cambria" w:cs="Times New Roman"/>
      <w:i/>
      <w:iCs/>
      <w:color w:val="4F81BD"/>
      <w:spacing w:val="15"/>
      <w:sz w:val="24"/>
      <w:szCs w:val="24"/>
    </w:rPr>
  </w:style>
  <w:style w:type="paragraph" w:styleId="TOC2">
    <w:name w:val="toc 2"/>
    <w:basedOn w:val="Normal"/>
    <w:next w:val="Normal"/>
    <w:autoRedefine/>
    <w:uiPriority w:val="99"/>
    <w:rsid w:val="00300325"/>
    <w:pPr>
      <w:spacing w:after="100"/>
      <w:ind w:left="220"/>
    </w:pPr>
  </w:style>
  <w:style w:type="paragraph" w:styleId="ListParagraph">
    <w:name w:val="List Paragraph"/>
    <w:basedOn w:val="Normal"/>
    <w:uiPriority w:val="99"/>
    <w:qFormat/>
    <w:rsid w:val="00C5509A"/>
    <w:pPr>
      <w:ind w:left="720"/>
      <w:contextualSpacing/>
    </w:pPr>
  </w:style>
  <w:style w:type="paragraph" w:styleId="NormalWeb">
    <w:name w:val="Normal (Web)"/>
    <w:basedOn w:val="Normal"/>
    <w:uiPriority w:val="99"/>
    <w:semiHidden/>
    <w:rsid w:val="00146554"/>
    <w:pPr>
      <w:spacing w:before="100" w:beforeAutospacing="1" w:after="100" w:afterAutospacing="1" w:line="240" w:lineRule="auto"/>
    </w:pPr>
    <w:rPr>
      <w:rFonts w:ascii="Times New Roman" w:eastAsia="Times New Roman" w:hAnsi="Times New Roman"/>
      <w:sz w:val="24"/>
      <w:szCs w:val="24"/>
      <w:lang w:eastAsia="pt-PT"/>
    </w:rPr>
  </w:style>
</w:styles>
</file>

<file path=word/webSettings.xml><?xml version="1.0" encoding="utf-8"?>
<w:webSettings xmlns:r="http://schemas.openxmlformats.org/officeDocument/2006/relationships" xmlns:w="http://schemas.openxmlformats.org/wordprocessingml/2006/main">
  <w:divs>
    <w:div w:id="1072965838">
      <w:marLeft w:val="0"/>
      <w:marRight w:val="0"/>
      <w:marTop w:val="0"/>
      <w:marBottom w:val="0"/>
      <w:divBdr>
        <w:top w:val="none" w:sz="0" w:space="0" w:color="auto"/>
        <w:left w:val="none" w:sz="0" w:space="0" w:color="auto"/>
        <w:bottom w:val="none" w:sz="0" w:space="0" w:color="auto"/>
        <w:right w:val="none" w:sz="0" w:space="0" w:color="auto"/>
      </w:divBdr>
      <w:divsChild>
        <w:div w:id="1072965849">
          <w:marLeft w:val="547"/>
          <w:marRight w:val="0"/>
          <w:marTop w:val="82"/>
          <w:marBottom w:val="0"/>
          <w:divBdr>
            <w:top w:val="none" w:sz="0" w:space="0" w:color="auto"/>
            <w:left w:val="none" w:sz="0" w:space="0" w:color="auto"/>
            <w:bottom w:val="none" w:sz="0" w:space="0" w:color="auto"/>
            <w:right w:val="none" w:sz="0" w:space="0" w:color="auto"/>
          </w:divBdr>
        </w:div>
        <w:div w:id="1072965858">
          <w:marLeft w:val="547"/>
          <w:marRight w:val="0"/>
          <w:marTop w:val="82"/>
          <w:marBottom w:val="0"/>
          <w:divBdr>
            <w:top w:val="none" w:sz="0" w:space="0" w:color="auto"/>
            <w:left w:val="none" w:sz="0" w:space="0" w:color="auto"/>
            <w:bottom w:val="none" w:sz="0" w:space="0" w:color="auto"/>
            <w:right w:val="none" w:sz="0" w:space="0" w:color="auto"/>
          </w:divBdr>
        </w:div>
        <w:div w:id="1072965862">
          <w:marLeft w:val="547"/>
          <w:marRight w:val="0"/>
          <w:marTop w:val="82"/>
          <w:marBottom w:val="0"/>
          <w:divBdr>
            <w:top w:val="none" w:sz="0" w:space="0" w:color="auto"/>
            <w:left w:val="none" w:sz="0" w:space="0" w:color="auto"/>
            <w:bottom w:val="none" w:sz="0" w:space="0" w:color="auto"/>
            <w:right w:val="none" w:sz="0" w:space="0" w:color="auto"/>
          </w:divBdr>
        </w:div>
        <w:div w:id="1072965869">
          <w:marLeft w:val="547"/>
          <w:marRight w:val="0"/>
          <w:marTop w:val="82"/>
          <w:marBottom w:val="0"/>
          <w:divBdr>
            <w:top w:val="none" w:sz="0" w:space="0" w:color="auto"/>
            <w:left w:val="none" w:sz="0" w:space="0" w:color="auto"/>
            <w:bottom w:val="none" w:sz="0" w:space="0" w:color="auto"/>
            <w:right w:val="none" w:sz="0" w:space="0" w:color="auto"/>
          </w:divBdr>
        </w:div>
      </w:divsChild>
    </w:div>
    <w:div w:id="1072965839">
      <w:marLeft w:val="0"/>
      <w:marRight w:val="0"/>
      <w:marTop w:val="0"/>
      <w:marBottom w:val="0"/>
      <w:divBdr>
        <w:top w:val="none" w:sz="0" w:space="0" w:color="auto"/>
        <w:left w:val="none" w:sz="0" w:space="0" w:color="auto"/>
        <w:bottom w:val="none" w:sz="0" w:space="0" w:color="auto"/>
        <w:right w:val="none" w:sz="0" w:space="0" w:color="auto"/>
      </w:divBdr>
    </w:div>
    <w:div w:id="1072965844">
      <w:marLeft w:val="0"/>
      <w:marRight w:val="0"/>
      <w:marTop w:val="0"/>
      <w:marBottom w:val="0"/>
      <w:divBdr>
        <w:top w:val="none" w:sz="0" w:space="0" w:color="auto"/>
        <w:left w:val="none" w:sz="0" w:space="0" w:color="auto"/>
        <w:bottom w:val="none" w:sz="0" w:space="0" w:color="auto"/>
        <w:right w:val="none" w:sz="0" w:space="0" w:color="auto"/>
      </w:divBdr>
      <w:divsChild>
        <w:div w:id="1072965841">
          <w:marLeft w:val="547"/>
          <w:marRight w:val="0"/>
          <w:marTop w:val="91"/>
          <w:marBottom w:val="0"/>
          <w:divBdr>
            <w:top w:val="none" w:sz="0" w:space="0" w:color="auto"/>
            <w:left w:val="none" w:sz="0" w:space="0" w:color="auto"/>
            <w:bottom w:val="none" w:sz="0" w:space="0" w:color="auto"/>
            <w:right w:val="none" w:sz="0" w:space="0" w:color="auto"/>
          </w:divBdr>
        </w:div>
        <w:div w:id="1072965872">
          <w:marLeft w:val="547"/>
          <w:marRight w:val="0"/>
          <w:marTop w:val="91"/>
          <w:marBottom w:val="0"/>
          <w:divBdr>
            <w:top w:val="none" w:sz="0" w:space="0" w:color="auto"/>
            <w:left w:val="none" w:sz="0" w:space="0" w:color="auto"/>
            <w:bottom w:val="none" w:sz="0" w:space="0" w:color="auto"/>
            <w:right w:val="none" w:sz="0" w:space="0" w:color="auto"/>
          </w:divBdr>
        </w:div>
        <w:div w:id="1072965919">
          <w:marLeft w:val="547"/>
          <w:marRight w:val="0"/>
          <w:marTop w:val="91"/>
          <w:marBottom w:val="0"/>
          <w:divBdr>
            <w:top w:val="none" w:sz="0" w:space="0" w:color="auto"/>
            <w:left w:val="none" w:sz="0" w:space="0" w:color="auto"/>
            <w:bottom w:val="none" w:sz="0" w:space="0" w:color="auto"/>
            <w:right w:val="none" w:sz="0" w:space="0" w:color="auto"/>
          </w:divBdr>
        </w:div>
      </w:divsChild>
    </w:div>
    <w:div w:id="1072965845">
      <w:marLeft w:val="0"/>
      <w:marRight w:val="0"/>
      <w:marTop w:val="0"/>
      <w:marBottom w:val="0"/>
      <w:divBdr>
        <w:top w:val="none" w:sz="0" w:space="0" w:color="auto"/>
        <w:left w:val="none" w:sz="0" w:space="0" w:color="auto"/>
        <w:bottom w:val="none" w:sz="0" w:space="0" w:color="auto"/>
        <w:right w:val="none" w:sz="0" w:space="0" w:color="auto"/>
      </w:divBdr>
    </w:div>
    <w:div w:id="1072965856">
      <w:marLeft w:val="0"/>
      <w:marRight w:val="0"/>
      <w:marTop w:val="0"/>
      <w:marBottom w:val="0"/>
      <w:divBdr>
        <w:top w:val="none" w:sz="0" w:space="0" w:color="auto"/>
        <w:left w:val="none" w:sz="0" w:space="0" w:color="auto"/>
        <w:bottom w:val="none" w:sz="0" w:space="0" w:color="auto"/>
        <w:right w:val="none" w:sz="0" w:space="0" w:color="auto"/>
      </w:divBdr>
    </w:div>
    <w:div w:id="1072965857">
      <w:marLeft w:val="0"/>
      <w:marRight w:val="0"/>
      <w:marTop w:val="0"/>
      <w:marBottom w:val="0"/>
      <w:divBdr>
        <w:top w:val="none" w:sz="0" w:space="0" w:color="auto"/>
        <w:left w:val="none" w:sz="0" w:space="0" w:color="auto"/>
        <w:bottom w:val="none" w:sz="0" w:space="0" w:color="auto"/>
        <w:right w:val="none" w:sz="0" w:space="0" w:color="auto"/>
      </w:divBdr>
      <w:divsChild>
        <w:div w:id="1072965918">
          <w:marLeft w:val="547"/>
          <w:marRight w:val="0"/>
          <w:marTop w:val="67"/>
          <w:marBottom w:val="0"/>
          <w:divBdr>
            <w:top w:val="none" w:sz="0" w:space="0" w:color="auto"/>
            <w:left w:val="none" w:sz="0" w:space="0" w:color="auto"/>
            <w:bottom w:val="none" w:sz="0" w:space="0" w:color="auto"/>
            <w:right w:val="none" w:sz="0" w:space="0" w:color="auto"/>
          </w:divBdr>
        </w:div>
      </w:divsChild>
    </w:div>
    <w:div w:id="1072965875">
      <w:marLeft w:val="0"/>
      <w:marRight w:val="0"/>
      <w:marTop w:val="0"/>
      <w:marBottom w:val="0"/>
      <w:divBdr>
        <w:top w:val="none" w:sz="0" w:space="0" w:color="auto"/>
        <w:left w:val="none" w:sz="0" w:space="0" w:color="auto"/>
        <w:bottom w:val="none" w:sz="0" w:space="0" w:color="auto"/>
        <w:right w:val="none" w:sz="0" w:space="0" w:color="auto"/>
      </w:divBdr>
      <w:divsChild>
        <w:div w:id="1072965926">
          <w:marLeft w:val="547"/>
          <w:marRight w:val="0"/>
          <w:marTop w:val="106"/>
          <w:marBottom w:val="0"/>
          <w:divBdr>
            <w:top w:val="none" w:sz="0" w:space="0" w:color="auto"/>
            <w:left w:val="none" w:sz="0" w:space="0" w:color="auto"/>
            <w:bottom w:val="none" w:sz="0" w:space="0" w:color="auto"/>
            <w:right w:val="none" w:sz="0" w:space="0" w:color="auto"/>
          </w:divBdr>
        </w:div>
      </w:divsChild>
    </w:div>
    <w:div w:id="1072965877">
      <w:marLeft w:val="0"/>
      <w:marRight w:val="0"/>
      <w:marTop w:val="0"/>
      <w:marBottom w:val="0"/>
      <w:divBdr>
        <w:top w:val="none" w:sz="0" w:space="0" w:color="auto"/>
        <w:left w:val="none" w:sz="0" w:space="0" w:color="auto"/>
        <w:bottom w:val="none" w:sz="0" w:space="0" w:color="auto"/>
        <w:right w:val="none" w:sz="0" w:space="0" w:color="auto"/>
      </w:divBdr>
      <w:divsChild>
        <w:div w:id="1072965842">
          <w:marLeft w:val="547"/>
          <w:marRight w:val="0"/>
          <w:marTop w:val="62"/>
          <w:marBottom w:val="0"/>
          <w:divBdr>
            <w:top w:val="none" w:sz="0" w:space="0" w:color="auto"/>
            <w:left w:val="none" w:sz="0" w:space="0" w:color="auto"/>
            <w:bottom w:val="none" w:sz="0" w:space="0" w:color="auto"/>
            <w:right w:val="none" w:sz="0" w:space="0" w:color="auto"/>
          </w:divBdr>
        </w:div>
        <w:div w:id="1072965850">
          <w:marLeft w:val="547"/>
          <w:marRight w:val="0"/>
          <w:marTop w:val="62"/>
          <w:marBottom w:val="0"/>
          <w:divBdr>
            <w:top w:val="none" w:sz="0" w:space="0" w:color="auto"/>
            <w:left w:val="none" w:sz="0" w:space="0" w:color="auto"/>
            <w:bottom w:val="none" w:sz="0" w:space="0" w:color="auto"/>
            <w:right w:val="none" w:sz="0" w:space="0" w:color="auto"/>
          </w:divBdr>
        </w:div>
        <w:div w:id="1072965855">
          <w:marLeft w:val="547"/>
          <w:marRight w:val="0"/>
          <w:marTop w:val="62"/>
          <w:marBottom w:val="0"/>
          <w:divBdr>
            <w:top w:val="none" w:sz="0" w:space="0" w:color="auto"/>
            <w:left w:val="none" w:sz="0" w:space="0" w:color="auto"/>
            <w:bottom w:val="none" w:sz="0" w:space="0" w:color="auto"/>
            <w:right w:val="none" w:sz="0" w:space="0" w:color="auto"/>
          </w:divBdr>
        </w:div>
        <w:div w:id="1072965874">
          <w:marLeft w:val="547"/>
          <w:marRight w:val="0"/>
          <w:marTop w:val="62"/>
          <w:marBottom w:val="0"/>
          <w:divBdr>
            <w:top w:val="none" w:sz="0" w:space="0" w:color="auto"/>
            <w:left w:val="none" w:sz="0" w:space="0" w:color="auto"/>
            <w:bottom w:val="none" w:sz="0" w:space="0" w:color="auto"/>
            <w:right w:val="none" w:sz="0" w:space="0" w:color="auto"/>
          </w:divBdr>
        </w:div>
        <w:div w:id="1072965890">
          <w:marLeft w:val="547"/>
          <w:marRight w:val="0"/>
          <w:marTop w:val="62"/>
          <w:marBottom w:val="0"/>
          <w:divBdr>
            <w:top w:val="none" w:sz="0" w:space="0" w:color="auto"/>
            <w:left w:val="none" w:sz="0" w:space="0" w:color="auto"/>
            <w:bottom w:val="none" w:sz="0" w:space="0" w:color="auto"/>
            <w:right w:val="none" w:sz="0" w:space="0" w:color="auto"/>
          </w:divBdr>
        </w:div>
        <w:div w:id="1072965895">
          <w:marLeft w:val="547"/>
          <w:marRight w:val="0"/>
          <w:marTop w:val="62"/>
          <w:marBottom w:val="0"/>
          <w:divBdr>
            <w:top w:val="none" w:sz="0" w:space="0" w:color="auto"/>
            <w:left w:val="none" w:sz="0" w:space="0" w:color="auto"/>
            <w:bottom w:val="none" w:sz="0" w:space="0" w:color="auto"/>
            <w:right w:val="none" w:sz="0" w:space="0" w:color="auto"/>
          </w:divBdr>
        </w:div>
        <w:div w:id="1072965904">
          <w:marLeft w:val="547"/>
          <w:marRight w:val="0"/>
          <w:marTop w:val="62"/>
          <w:marBottom w:val="0"/>
          <w:divBdr>
            <w:top w:val="none" w:sz="0" w:space="0" w:color="auto"/>
            <w:left w:val="none" w:sz="0" w:space="0" w:color="auto"/>
            <w:bottom w:val="none" w:sz="0" w:space="0" w:color="auto"/>
            <w:right w:val="none" w:sz="0" w:space="0" w:color="auto"/>
          </w:divBdr>
        </w:div>
        <w:div w:id="1072965907">
          <w:marLeft w:val="547"/>
          <w:marRight w:val="0"/>
          <w:marTop w:val="62"/>
          <w:marBottom w:val="0"/>
          <w:divBdr>
            <w:top w:val="none" w:sz="0" w:space="0" w:color="auto"/>
            <w:left w:val="none" w:sz="0" w:space="0" w:color="auto"/>
            <w:bottom w:val="none" w:sz="0" w:space="0" w:color="auto"/>
            <w:right w:val="none" w:sz="0" w:space="0" w:color="auto"/>
          </w:divBdr>
        </w:div>
        <w:div w:id="1072965913">
          <w:marLeft w:val="547"/>
          <w:marRight w:val="0"/>
          <w:marTop w:val="62"/>
          <w:marBottom w:val="0"/>
          <w:divBdr>
            <w:top w:val="none" w:sz="0" w:space="0" w:color="auto"/>
            <w:left w:val="none" w:sz="0" w:space="0" w:color="auto"/>
            <w:bottom w:val="none" w:sz="0" w:space="0" w:color="auto"/>
            <w:right w:val="none" w:sz="0" w:space="0" w:color="auto"/>
          </w:divBdr>
        </w:div>
        <w:div w:id="1072965934">
          <w:marLeft w:val="547"/>
          <w:marRight w:val="0"/>
          <w:marTop w:val="62"/>
          <w:marBottom w:val="0"/>
          <w:divBdr>
            <w:top w:val="none" w:sz="0" w:space="0" w:color="auto"/>
            <w:left w:val="none" w:sz="0" w:space="0" w:color="auto"/>
            <w:bottom w:val="none" w:sz="0" w:space="0" w:color="auto"/>
            <w:right w:val="none" w:sz="0" w:space="0" w:color="auto"/>
          </w:divBdr>
        </w:div>
        <w:div w:id="1072965935">
          <w:marLeft w:val="547"/>
          <w:marRight w:val="0"/>
          <w:marTop w:val="62"/>
          <w:marBottom w:val="0"/>
          <w:divBdr>
            <w:top w:val="none" w:sz="0" w:space="0" w:color="auto"/>
            <w:left w:val="none" w:sz="0" w:space="0" w:color="auto"/>
            <w:bottom w:val="none" w:sz="0" w:space="0" w:color="auto"/>
            <w:right w:val="none" w:sz="0" w:space="0" w:color="auto"/>
          </w:divBdr>
        </w:div>
      </w:divsChild>
    </w:div>
    <w:div w:id="1072965880">
      <w:marLeft w:val="0"/>
      <w:marRight w:val="0"/>
      <w:marTop w:val="0"/>
      <w:marBottom w:val="0"/>
      <w:divBdr>
        <w:top w:val="none" w:sz="0" w:space="0" w:color="auto"/>
        <w:left w:val="none" w:sz="0" w:space="0" w:color="auto"/>
        <w:bottom w:val="none" w:sz="0" w:space="0" w:color="auto"/>
        <w:right w:val="none" w:sz="0" w:space="0" w:color="auto"/>
      </w:divBdr>
      <w:divsChild>
        <w:div w:id="1072965840">
          <w:marLeft w:val="0"/>
          <w:marRight w:val="0"/>
          <w:marTop w:val="58"/>
          <w:marBottom w:val="0"/>
          <w:divBdr>
            <w:top w:val="none" w:sz="0" w:space="0" w:color="auto"/>
            <w:left w:val="none" w:sz="0" w:space="0" w:color="auto"/>
            <w:bottom w:val="none" w:sz="0" w:space="0" w:color="auto"/>
            <w:right w:val="none" w:sz="0" w:space="0" w:color="auto"/>
          </w:divBdr>
        </w:div>
        <w:div w:id="1072965843">
          <w:marLeft w:val="0"/>
          <w:marRight w:val="0"/>
          <w:marTop w:val="58"/>
          <w:marBottom w:val="0"/>
          <w:divBdr>
            <w:top w:val="none" w:sz="0" w:space="0" w:color="auto"/>
            <w:left w:val="none" w:sz="0" w:space="0" w:color="auto"/>
            <w:bottom w:val="none" w:sz="0" w:space="0" w:color="auto"/>
            <w:right w:val="none" w:sz="0" w:space="0" w:color="auto"/>
          </w:divBdr>
        </w:div>
        <w:div w:id="1072965863">
          <w:marLeft w:val="0"/>
          <w:marRight w:val="0"/>
          <w:marTop w:val="58"/>
          <w:marBottom w:val="0"/>
          <w:divBdr>
            <w:top w:val="none" w:sz="0" w:space="0" w:color="auto"/>
            <w:left w:val="none" w:sz="0" w:space="0" w:color="auto"/>
            <w:bottom w:val="none" w:sz="0" w:space="0" w:color="auto"/>
            <w:right w:val="none" w:sz="0" w:space="0" w:color="auto"/>
          </w:divBdr>
        </w:div>
        <w:div w:id="1072965868">
          <w:marLeft w:val="0"/>
          <w:marRight w:val="0"/>
          <w:marTop w:val="58"/>
          <w:marBottom w:val="0"/>
          <w:divBdr>
            <w:top w:val="none" w:sz="0" w:space="0" w:color="auto"/>
            <w:left w:val="none" w:sz="0" w:space="0" w:color="auto"/>
            <w:bottom w:val="none" w:sz="0" w:space="0" w:color="auto"/>
            <w:right w:val="none" w:sz="0" w:space="0" w:color="auto"/>
          </w:divBdr>
        </w:div>
        <w:div w:id="1072965876">
          <w:marLeft w:val="0"/>
          <w:marRight w:val="0"/>
          <w:marTop w:val="58"/>
          <w:marBottom w:val="0"/>
          <w:divBdr>
            <w:top w:val="none" w:sz="0" w:space="0" w:color="auto"/>
            <w:left w:val="none" w:sz="0" w:space="0" w:color="auto"/>
            <w:bottom w:val="none" w:sz="0" w:space="0" w:color="auto"/>
            <w:right w:val="none" w:sz="0" w:space="0" w:color="auto"/>
          </w:divBdr>
        </w:div>
        <w:div w:id="1072965878">
          <w:marLeft w:val="0"/>
          <w:marRight w:val="0"/>
          <w:marTop w:val="58"/>
          <w:marBottom w:val="0"/>
          <w:divBdr>
            <w:top w:val="none" w:sz="0" w:space="0" w:color="auto"/>
            <w:left w:val="none" w:sz="0" w:space="0" w:color="auto"/>
            <w:bottom w:val="none" w:sz="0" w:space="0" w:color="auto"/>
            <w:right w:val="none" w:sz="0" w:space="0" w:color="auto"/>
          </w:divBdr>
        </w:div>
        <w:div w:id="1072965888">
          <w:marLeft w:val="0"/>
          <w:marRight w:val="0"/>
          <w:marTop w:val="58"/>
          <w:marBottom w:val="0"/>
          <w:divBdr>
            <w:top w:val="none" w:sz="0" w:space="0" w:color="auto"/>
            <w:left w:val="none" w:sz="0" w:space="0" w:color="auto"/>
            <w:bottom w:val="none" w:sz="0" w:space="0" w:color="auto"/>
            <w:right w:val="none" w:sz="0" w:space="0" w:color="auto"/>
          </w:divBdr>
        </w:div>
        <w:div w:id="1072965891">
          <w:marLeft w:val="0"/>
          <w:marRight w:val="0"/>
          <w:marTop w:val="58"/>
          <w:marBottom w:val="0"/>
          <w:divBdr>
            <w:top w:val="none" w:sz="0" w:space="0" w:color="auto"/>
            <w:left w:val="none" w:sz="0" w:space="0" w:color="auto"/>
            <w:bottom w:val="none" w:sz="0" w:space="0" w:color="auto"/>
            <w:right w:val="none" w:sz="0" w:space="0" w:color="auto"/>
          </w:divBdr>
        </w:div>
        <w:div w:id="1072965892">
          <w:marLeft w:val="0"/>
          <w:marRight w:val="0"/>
          <w:marTop w:val="58"/>
          <w:marBottom w:val="0"/>
          <w:divBdr>
            <w:top w:val="none" w:sz="0" w:space="0" w:color="auto"/>
            <w:left w:val="none" w:sz="0" w:space="0" w:color="auto"/>
            <w:bottom w:val="none" w:sz="0" w:space="0" w:color="auto"/>
            <w:right w:val="none" w:sz="0" w:space="0" w:color="auto"/>
          </w:divBdr>
        </w:div>
        <w:div w:id="1072965908">
          <w:marLeft w:val="0"/>
          <w:marRight w:val="0"/>
          <w:marTop w:val="58"/>
          <w:marBottom w:val="0"/>
          <w:divBdr>
            <w:top w:val="none" w:sz="0" w:space="0" w:color="auto"/>
            <w:left w:val="none" w:sz="0" w:space="0" w:color="auto"/>
            <w:bottom w:val="none" w:sz="0" w:space="0" w:color="auto"/>
            <w:right w:val="none" w:sz="0" w:space="0" w:color="auto"/>
          </w:divBdr>
        </w:div>
        <w:div w:id="1072965933">
          <w:marLeft w:val="0"/>
          <w:marRight w:val="0"/>
          <w:marTop w:val="58"/>
          <w:marBottom w:val="0"/>
          <w:divBdr>
            <w:top w:val="none" w:sz="0" w:space="0" w:color="auto"/>
            <w:left w:val="none" w:sz="0" w:space="0" w:color="auto"/>
            <w:bottom w:val="none" w:sz="0" w:space="0" w:color="auto"/>
            <w:right w:val="none" w:sz="0" w:space="0" w:color="auto"/>
          </w:divBdr>
        </w:div>
        <w:div w:id="1072965936">
          <w:marLeft w:val="0"/>
          <w:marRight w:val="0"/>
          <w:marTop w:val="58"/>
          <w:marBottom w:val="0"/>
          <w:divBdr>
            <w:top w:val="none" w:sz="0" w:space="0" w:color="auto"/>
            <w:left w:val="none" w:sz="0" w:space="0" w:color="auto"/>
            <w:bottom w:val="none" w:sz="0" w:space="0" w:color="auto"/>
            <w:right w:val="none" w:sz="0" w:space="0" w:color="auto"/>
          </w:divBdr>
        </w:div>
      </w:divsChild>
    </w:div>
    <w:div w:id="1072965884">
      <w:marLeft w:val="0"/>
      <w:marRight w:val="0"/>
      <w:marTop w:val="0"/>
      <w:marBottom w:val="0"/>
      <w:divBdr>
        <w:top w:val="none" w:sz="0" w:space="0" w:color="auto"/>
        <w:left w:val="none" w:sz="0" w:space="0" w:color="auto"/>
        <w:bottom w:val="none" w:sz="0" w:space="0" w:color="auto"/>
        <w:right w:val="none" w:sz="0" w:space="0" w:color="auto"/>
      </w:divBdr>
    </w:div>
    <w:div w:id="1072965897">
      <w:marLeft w:val="0"/>
      <w:marRight w:val="0"/>
      <w:marTop w:val="0"/>
      <w:marBottom w:val="0"/>
      <w:divBdr>
        <w:top w:val="none" w:sz="0" w:space="0" w:color="auto"/>
        <w:left w:val="none" w:sz="0" w:space="0" w:color="auto"/>
        <w:bottom w:val="none" w:sz="0" w:space="0" w:color="auto"/>
        <w:right w:val="none" w:sz="0" w:space="0" w:color="auto"/>
      </w:divBdr>
      <w:divsChild>
        <w:div w:id="1072965848">
          <w:marLeft w:val="547"/>
          <w:marRight w:val="0"/>
          <w:marTop w:val="67"/>
          <w:marBottom w:val="0"/>
          <w:divBdr>
            <w:top w:val="none" w:sz="0" w:space="0" w:color="auto"/>
            <w:left w:val="none" w:sz="0" w:space="0" w:color="auto"/>
            <w:bottom w:val="none" w:sz="0" w:space="0" w:color="auto"/>
            <w:right w:val="none" w:sz="0" w:space="0" w:color="auto"/>
          </w:divBdr>
        </w:div>
        <w:div w:id="1072965864">
          <w:marLeft w:val="547"/>
          <w:marRight w:val="0"/>
          <w:marTop w:val="67"/>
          <w:marBottom w:val="0"/>
          <w:divBdr>
            <w:top w:val="none" w:sz="0" w:space="0" w:color="auto"/>
            <w:left w:val="none" w:sz="0" w:space="0" w:color="auto"/>
            <w:bottom w:val="none" w:sz="0" w:space="0" w:color="auto"/>
            <w:right w:val="none" w:sz="0" w:space="0" w:color="auto"/>
          </w:divBdr>
        </w:div>
        <w:div w:id="1072965879">
          <w:marLeft w:val="547"/>
          <w:marRight w:val="0"/>
          <w:marTop w:val="67"/>
          <w:marBottom w:val="0"/>
          <w:divBdr>
            <w:top w:val="none" w:sz="0" w:space="0" w:color="auto"/>
            <w:left w:val="none" w:sz="0" w:space="0" w:color="auto"/>
            <w:bottom w:val="none" w:sz="0" w:space="0" w:color="auto"/>
            <w:right w:val="none" w:sz="0" w:space="0" w:color="auto"/>
          </w:divBdr>
        </w:div>
        <w:div w:id="1072965893">
          <w:marLeft w:val="547"/>
          <w:marRight w:val="0"/>
          <w:marTop w:val="67"/>
          <w:marBottom w:val="0"/>
          <w:divBdr>
            <w:top w:val="none" w:sz="0" w:space="0" w:color="auto"/>
            <w:left w:val="none" w:sz="0" w:space="0" w:color="auto"/>
            <w:bottom w:val="none" w:sz="0" w:space="0" w:color="auto"/>
            <w:right w:val="none" w:sz="0" w:space="0" w:color="auto"/>
          </w:divBdr>
        </w:div>
        <w:div w:id="1072965894">
          <w:marLeft w:val="547"/>
          <w:marRight w:val="0"/>
          <w:marTop w:val="67"/>
          <w:marBottom w:val="0"/>
          <w:divBdr>
            <w:top w:val="none" w:sz="0" w:space="0" w:color="auto"/>
            <w:left w:val="none" w:sz="0" w:space="0" w:color="auto"/>
            <w:bottom w:val="none" w:sz="0" w:space="0" w:color="auto"/>
            <w:right w:val="none" w:sz="0" w:space="0" w:color="auto"/>
          </w:divBdr>
        </w:div>
        <w:div w:id="1072965903">
          <w:marLeft w:val="547"/>
          <w:marRight w:val="0"/>
          <w:marTop w:val="67"/>
          <w:marBottom w:val="0"/>
          <w:divBdr>
            <w:top w:val="none" w:sz="0" w:space="0" w:color="auto"/>
            <w:left w:val="none" w:sz="0" w:space="0" w:color="auto"/>
            <w:bottom w:val="none" w:sz="0" w:space="0" w:color="auto"/>
            <w:right w:val="none" w:sz="0" w:space="0" w:color="auto"/>
          </w:divBdr>
        </w:div>
        <w:div w:id="1072965909">
          <w:marLeft w:val="547"/>
          <w:marRight w:val="0"/>
          <w:marTop w:val="67"/>
          <w:marBottom w:val="0"/>
          <w:divBdr>
            <w:top w:val="none" w:sz="0" w:space="0" w:color="auto"/>
            <w:left w:val="none" w:sz="0" w:space="0" w:color="auto"/>
            <w:bottom w:val="none" w:sz="0" w:space="0" w:color="auto"/>
            <w:right w:val="none" w:sz="0" w:space="0" w:color="auto"/>
          </w:divBdr>
        </w:div>
        <w:div w:id="1072965914">
          <w:marLeft w:val="547"/>
          <w:marRight w:val="0"/>
          <w:marTop w:val="67"/>
          <w:marBottom w:val="0"/>
          <w:divBdr>
            <w:top w:val="none" w:sz="0" w:space="0" w:color="auto"/>
            <w:left w:val="none" w:sz="0" w:space="0" w:color="auto"/>
            <w:bottom w:val="none" w:sz="0" w:space="0" w:color="auto"/>
            <w:right w:val="none" w:sz="0" w:space="0" w:color="auto"/>
          </w:divBdr>
        </w:div>
      </w:divsChild>
    </w:div>
    <w:div w:id="1072965902">
      <w:marLeft w:val="0"/>
      <w:marRight w:val="0"/>
      <w:marTop w:val="0"/>
      <w:marBottom w:val="0"/>
      <w:divBdr>
        <w:top w:val="none" w:sz="0" w:space="0" w:color="auto"/>
        <w:left w:val="none" w:sz="0" w:space="0" w:color="auto"/>
        <w:bottom w:val="none" w:sz="0" w:space="0" w:color="auto"/>
        <w:right w:val="none" w:sz="0" w:space="0" w:color="auto"/>
      </w:divBdr>
      <w:divsChild>
        <w:div w:id="1072965853">
          <w:marLeft w:val="547"/>
          <w:marRight w:val="0"/>
          <w:marTop w:val="58"/>
          <w:marBottom w:val="0"/>
          <w:divBdr>
            <w:top w:val="none" w:sz="0" w:space="0" w:color="auto"/>
            <w:left w:val="none" w:sz="0" w:space="0" w:color="auto"/>
            <w:bottom w:val="none" w:sz="0" w:space="0" w:color="auto"/>
            <w:right w:val="none" w:sz="0" w:space="0" w:color="auto"/>
          </w:divBdr>
        </w:div>
        <w:div w:id="1072965854">
          <w:marLeft w:val="547"/>
          <w:marRight w:val="0"/>
          <w:marTop w:val="58"/>
          <w:marBottom w:val="0"/>
          <w:divBdr>
            <w:top w:val="none" w:sz="0" w:space="0" w:color="auto"/>
            <w:left w:val="none" w:sz="0" w:space="0" w:color="auto"/>
            <w:bottom w:val="none" w:sz="0" w:space="0" w:color="auto"/>
            <w:right w:val="none" w:sz="0" w:space="0" w:color="auto"/>
          </w:divBdr>
        </w:div>
        <w:div w:id="1072965860">
          <w:marLeft w:val="547"/>
          <w:marRight w:val="0"/>
          <w:marTop w:val="58"/>
          <w:marBottom w:val="0"/>
          <w:divBdr>
            <w:top w:val="none" w:sz="0" w:space="0" w:color="auto"/>
            <w:left w:val="none" w:sz="0" w:space="0" w:color="auto"/>
            <w:bottom w:val="none" w:sz="0" w:space="0" w:color="auto"/>
            <w:right w:val="none" w:sz="0" w:space="0" w:color="auto"/>
          </w:divBdr>
        </w:div>
        <w:div w:id="1072965887">
          <w:marLeft w:val="547"/>
          <w:marRight w:val="0"/>
          <w:marTop w:val="58"/>
          <w:marBottom w:val="0"/>
          <w:divBdr>
            <w:top w:val="none" w:sz="0" w:space="0" w:color="auto"/>
            <w:left w:val="none" w:sz="0" w:space="0" w:color="auto"/>
            <w:bottom w:val="none" w:sz="0" w:space="0" w:color="auto"/>
            <w:right w:val="none" w:sz="0" w:space="0" w:color="auto"/>
          </w:divBdr>
        </w:div>
        <w:div w:id="1072965889">
          <w:marLeft w:val="547"/>
          <w:marRight w:val="0"/>
          <w:marTop w:val="58"/>
          <w:marBottom w:val="0"/>
          <w:divBdr>
            <w:top w:val="none" w:sz="0" w:space="0" w:color="auto"/>
            <w:left w:val="none" w:sz="0" w:space="0" w:color="auto"/>
            <w:bottom w:val="none" w:sz="0" w:space="0" w:color="auto"/>
            <w:right w:val="none" w:sz="0" w:space="0" w:color="auto"/>
          </w:divBdr>
        </w:div>
        <w:div w:id="1072965896">
          <w:marLeft w:val="547"/>
          <w:marRight w:val="0"/>
          <w:marTop w:val="58"/>
          <w:marBottom w:val="0"/>
          <w:divBdr>
            <w:top w:val="none" w:sz="0" w:space="0" w:color="auto"/>
            <w:left w:val="none" w:sz="0" w:space="0" w:color="auto"/>
            <w:bottom w:val="none" w:sz="0" w:space="0" w:color="auto"/>
            <w:right w:val="none" w:sz="0" w:space="0" w:color="auto"/>
          </w:divBdr>
        </w:div>
        <w:div w:id="1072965898">
          <w:marLeft w:val="547"/>
          <w:marRight w:val="0"/>
          <w:marTop w:val="58"/>
          <w:marBottom w:val="0"/>
          <w:divBdr>
            <w:top w:val="none" w:sz="0" w:space="0" w:color="auto"/>
            <w:left w:val="none" w:sz="0" w:space="0" w:color="auto"/>
            <w:bottom w:val="none" w:sz="0" w:space="0" w:color="auto"/>
            <w:right w:val="none" w:sz="0" w:space="0" w:color="auto"/>
          </w:divBdr>
        </w:div>
        <w:div w:id="1072965900">
          <w:marLeft w:val="547"/>
          <w:marRight w:val="0"/>
          <w:marTop w:val="58"/>
          <w:marBottom w:val="0"/>
          <w:divBdr>
            <w:top w:val="none" w:sz="0" w:space="0" w:color="auto"/>
            <w:left w:val="none" w:sz="0" w:space="0" w:color="auto"/>
            <w:bottom w:val="none" w:sz="0" w:space="0" w:color="auto"/>
            <w:right w:val="none" w:sz="0" w:space="0" w:color="auto"/>
          </w:divBdr>
        </w:div>
        <w:div w:id="1072965901">
          <w:marLeft w:val="547"/>
          <w:marRight w:val="0"/>
          <w:marTop w:val="58"/>
          <w:marBottom w:val="0"/>
          <w:divBdr>
            <w:top w:val="none" w:sz="0" w:space="0" w:color="auto"/>
            <w:left w:val="none" w:sz="0" w:space="0" w:color="auto"/>
            <w:bottom w:val="none" w:sz="0" w:space="0" w:color="auto"/>
            <w:right w:val="none" w:sz="0" w:space="0" w:color="auto"/>
          </w:divBdr>
        </w:div>
        <w:div w:id="1072965906">
          <w:marLeft w:val="547"/>
          <w:marRight w:val="0"/>
          <w:marTop w:val="58"/>
          <w:marBottom w:val="0"/>
          <w:divBdr>
            <w:top w:val="none" w:sz="0" w:space="0" w:color="auto"/>
            <w:left w:val="none" w:sz="0" w:space="0" w:color="auto"/>
            <w:bottom w:val="none" w:sz="0" w:space="0" w:color="auto"/>
            <w:right w:val="none" w:sz="0" w:space="0" w:color="auto"/>
          </w:divBdr>
        </w:div>
        <w:div w:id="1072965915">
          <w:marLeft w:val="547"/>
          <w:marRight w:val="0"/>
          <w:marTop w:val="58"/>
          <w:marBottom w:val="0"/>
          <w:divBdr>
            <w:top w:val="none" w:sz="0" w:space="0" w:color="auto"/>
            <w:left w:val="none" w:sz="0" w:space="0" w:color="auto"/>
            <w:bottom w:val="none" w:sz="0" w:space="0" w:color="auto"/>
            <w:right w:val="none" w:sz="0" w:space="0" w:color="auto"/>
          </w:divBdr>
        </w:div>
        <w:div w:id="1072965921">
          <w:marLeft w:val="547"/>
          <w:marRight w:val="0"/>
          <w:marTop w:val="58"/>
          <w:marBottom w:val="0"/>
          <w:divBdr>
            <w:top w:val="none" w:sz="0" w:space="0" w:color="auto"/>
            <w:left w:val="none" w:sz="0" w:space="0" w:color="auto"/>
            <w:bottom w:val="none" w:sz="0" w:space="0" w:color="auto"/>
            <w:right w:val="none" w:sz="0" w:space="0" w:color="auto"/>
          </w:divBdr>
        </w:div>
        <w:div w:id="1072965922">
          <w:marLeft w:val="547"/>
          <w:marRight w:val="0"/>
          <w:marTop w:val="58"/>
          <w:marBottom w:val="0"/>
          <w:divBdr>
            <w:top w:val="none" w:sz="0" w:space="0" w:color="auto"/>
            <w:left w:val="none" w:sz="0" w:space="0" w:color="auto"/>
            <w:bottom w:val="none" w:sz="0" w:space="0" w:color="auto"/>
            <w:right w:val="none" w:sz="0" w:space="0" w:color="auto"/>
          </w:divBdr>
        </w:div>
        <w:div w:id="1072965930">
          <w:marLeft w:val="547"/>
          <w:marRight w:val="0"/>
          <w:marTop w:val="58"/>
          <w:marBottom w:val="0"/>
          <w:divBdr>
            <w:top w:val="none" w:sz="0" w:space="0" w:color="auto"/>
            <w:left w:val="none" w:sz="0" w:space="0" w:color="auto"/>
            <w:bottom w:val="none" w:sz="0" w:space="0" w:color="auto"/>
            <w:right w:val="none" w:sz="0" w:space="0" w:color="auto"/>
          </w:divBdr>
        </w:div>
        <w:div w:id="1072965937">
          <w:marLeft w:val="547"/>
          <w:marRight w:val="0"/>
          <w:marTop w:val="58"/>
          <w:marBottom w:val="0"/>
          <w:divBdr>
            <w:top w:val="none" w:sz="0" w:space="0" w:color="auto"/>
            <w:left w:val="none" w:sz="0" w:space="0" w:color="auto"/>
            <w:bottom w:val="none" w:sz="0" w:space="0" w:color="auto"/>
            <w:right w:val="none" w:sz="0" w:space="0" w:color="auto"/>
          </w:divBdr>
        </w:div>
        <w:div w:id="1072965939">
          <w:marLeft w:val="547"/>
          <w:marRight w:val="0"/>
          <w:marTop w:val="58"/>
          <w:marBottom w:val="0"/>
          <w:divBdr>
            <w:top w:val="none" w:sz="0" w:space="0" w:color="auto"/>
            <w:left w:val="none" w:sz="0" w:space="0" w:color="auto"/>
            <w:bottom w:val="none" w:sz="0" w:space="0" w:color="auto"/>
            <w:right w:val="none" w:sz="0" w:space="0" w:color="auto"/>
          </w:divBdr>
        </w:div>
      </w:divsChild>
    </w:div>
    <w:div w:id="1072965911">
      <w:marLeft w:val="0"/>
      <w:marRight w:val="0"/>
      <w:marTop w:val="0"/>
      <w:marBottom w:val="0"/>
      <w:divBdr>
        <w:top w:val="none" w:sz="0" w:space="0" w:color="auto"/>
        <w:left w:val="none" w:sz="0" w:space="0" w:color="auto"/>
        <w:bottom w:val="none" w:sz="0" w:space="0" w:color="auto"/>
        <w:right w:val="none" w:sz="0" w:space="0" w:color="auto"/>
      </w:divBdr>
    </w:div>
    <w:div w:id="1072965916">
      <w:marLeft w:val="0"/>
      <w:marRight w:val="0"/>
      <w:marTop w:val="0"/>
      <w:marBottom w:val="0"/>
      <w:divBdr>
        <w:top w:val="none" w:sz="0" w:space="0" w:color="auto"/>
        <w:left w:val="none" w:sz="0" w:space="0" w:color="auto"/>
        <w:bottom w:val="none" w:sz="0" w:space="0" w:color="auto"/>
        <w:right w:val="none" w:sz="0" w:space="0" w:color="auto"/>
      </w:divBdr>
    </w:div>
    <w:div w:id="1072965917">
      <w:marLeft w:val="0"/>
      <w:marRight w:val="0"/>
      <w:marTop w:val="0"/>
      <w:marBottom w:val="0"/>
      <w:divBdr>
        <w:top w:val="none" w:sz="0" w:space="0" w:color="auto"/>
        <w:left w:val="none" w:sz="0" w:space="0" w:color="auto"/>
        <w:bottom w:val="none" w:sz="0" w:space="0" w:color="auto"/>
        <w:right w:val="none" w:sz="0" w:space="0" w:color="auto"/>
      </w:divBdr>
    </w:div>
    <w:div w:id="1072965923">
      <w:marLeft w:val="0"/>
      <w:marRight w:val="0"/>
      <w:marTop w:val="0"/>
      <w:marBottom w:val="0"/>
      <w:divBdr>
        <w:top w:val="none" w:sz="0" w:space="0" w:color="auto"/>
        <w:left w:val="none" w:sz="0" w:space="0" w:color="auto"/>
        <w:bottom w:val="none" w:sz="0" w:space="0" w:color="auto"/>
        <w:right w:val="none" w:sz="0" w:space="0" w:color="auto"/>
      </w:divBdr>
    </w:div>
    <w:div w:id="1072965924">
      <w:marLeft w:val="0"/>
      <w:marRight w:val="0"/>
      <w:marTop w:val="0"/>
      <w:marBottom w:val="0"/>
      <w:divBdr>
        <w:top w:val="none" w:sz="0" w:space="0" w:color="auto"/>
        <w:left w:val="none" w:sz="0" w:space="0" w:color="auto"/>
        <w:bottom w:val="none" w:sz="0" w:space="0" w:color="auto"/>
        <w:right w:val="none" w:sz="0" w:space="0" w:color="auto"/>
      </w:divBdr>
      <w:divsChild>
        <w:div w:id="1072965846">
          <w:marLeft w:val="547"/>
          <w:marRight w:val="0"/>
          <w:marTop w:val="43"/>
          <w:marBottom w:val="0"/>
          <w:divBdr>
            <w:top w:val="none" w:sz="0" w:space="0" w:color="auto"/>
            <w:left w:val="none" w:sz="0" w:space="0" w:color="auto"/>
            <w:bottom w:val="none" w:sz="0" w:space="0" w:color="auto"/>
            <w:right w:val="none" w:sz="0" w:space="0" w:color="auto"/>
          </w:divBdr>
        </w:div>
        <w:div w:id="1072965851">
          <w:marLeft w:val="547"/>
          <w:marRight w:val="0"/>
          <w:marTop w:val="43"/>
          <w:marBottom w:val="0"/>
          <w:divBdr>
            <w:top w:val="none" w:sz="0" w:space="0" w:color="auto"/>
            <w:left w:val="none" w:sz="0" w:space="0" w:color="auto"/>
            <w:bottom w:val="none" w:sz="0" w:space="0" w:color="auto"/>
            <w:right w:val="none" w:sz="0" w:space="0" w:color="auto"/>
          </w:divBdr>
        </w:div>
        <w:div w:id="1072965852">
          <w:marLeft w:val="547"/>
          <w:marRight w:val="0"/>
          <w:marTop w:val="43"/>
          <w:marBottom w:val="0"/>
          <w:divBdr>
            <w:top w:val="none" w:sz="0" w:space="0" w:color="auto"/>
            <w:left w:val="none" w:sz="0" w:space="0" w:color="auto"/>
            <w:bottom w:val="none" w:sz="0" w:space="0" w:color="auto"/>
            <w:right w:val="none" w:sz="0" w:space="0" w:color="auto"/>
          </w:divBdr>
        </w:div>
        <w:div w:id="1072965859">
          <w:marLeft w:val="547"/>
          <w:marRight w:val="0"/>
          <w:marTop w:val="43"/>
          <w:marBottom w:val="0"/>
          <w:divBdr>
            <w:top w:val="none" w:sz="0" w:space="0" w:color="auto"/>
            <w:left w:val="none" w:sz="0" w:space="0" w:color="auto"/>
            <w:bottom w:val="none" w:sz="0" w:space="0" w:color="auto"/>
            <w:right w:val="none" w:sz="0" w:space="0" w:color="auto"/>
          </w:divBdr>
        </w:div>
        <w:div w:id="1072965861">
          <w:marLeft w:val="547"/>
          <w:marRight w:val="0"/>
          <w:marTop w:val="43"/>
          <w:marBottom w:val="0"/>
          <w:divBdr>
            <w:top w:val="none" w:sz="0" w:space="0" w:color="auto"/>
            <w:left w:val="none" w:sz="0" w:space="0" w:color="auto"/>
            <w:bottom w:val="none" w:sz="0" w:space="0" w:color="auto"/>
            <w:right w:val="none" w:sz="0" w:space="0" w:color="auto"/>
          </w:divBdr>
        </w:div>
        <w:div w:id="1072965865">
          <w:marLeft w:val="547"/>
          <w:marRight w:val="0"/>
          <w:marTop w:val="43"/>
          <w:marBottom w:val="0"/>
          <w:divBdr>
            <w:top w:val="none" w:sz="0" w:space="0" w:color="auto"/>
            <w:left w:val="none" w:sz="0" w:space="0" w:color="auto"/>
            <w:bottom w:val="none" w:sz="0" w:space="0" w:color="auto"/>
            <w:right w:val="none" w:sz="0" w:space="0" w:color="auto"/>
          </w:divBdr>
        </w:div>
        <w:div w:id="1072965866">
          <w:marLeft w:val="547"/>
          <w:marRight w:val="0"/>
          <w:marTop w:val="43"/>
          <w:marBottom w:val="0"/>
          <w:divBdr>
            <w:top w:val="none" w:sz="0" w:space="0" w:color="auto"/>
            <w:left w:val="none" w:sz="0" w:space="0" w:color="auto"/>
            <w:bottom w:val="none" w:sz="0" w:space="0" w:color="auto"/>
            <w:right w:val="none" w:sz="0" w:space="0" w:color="auto"/>
          </w:divBdr>
        </w:div>
        <w:div w:id="1072965867">
          <w:marLeft w:val="547"/>
          <w:marRight w:val="0"/>
          <w:marTop w:val="43"/>
          <w:marBottom w:val="0"/>
          <w:divBdr>
            <w:top w:val="none" w:sz="0" w:space="0" w:color="auto"/>
            <w:left w:val="none" w:sz="0" w:space="0" w:color="auto"/>
            <w:bottom w:val="none" w:sz="0" w:space="0" w:color="auto"/>
            <w:right w:val="none" w:sz="0" w:space="0" w:color="auto"/>
          </w:divBdr>
        </w:div>
        <w:div w:id="1072965870">
          <w:marLeft w:val="547"/>
          <w:marRight w:val="0"/>
          <w:marTop w:val="43"/>
          <w:marBottom w:val="0"/>
          <w:divBdr>
            <w:top w:val="none" w:sz="0" w:space="0" w:color="auto"/>
            <w:left w:val="none" w:sz="0" w:space="0" w:color="auto"/>
            <w:bottom w:val="none" w:sz="0" w:space="0" w:color="auto"/>
            <w:right w:val="none" w:sz="0" w:space="0" w:color="auto"/>
          </w:divBdr>
        </w:div>
        <w:div w:id="1072965871">
          <w:marLeft w:val="547"/>
          <w:marRight w:val="0"/>
          <w:marTop w:val="43"/>
          <w:marBottom w:val="0"/>
          <w:divBdr>
            <w:top w:val="none" w:sz="0" w:space="0" w:color="auto"/>
            <w:left w:val="none" w:sz="0" w:space="0" w:color="auto"/>
            <w:bottom w:val="none" w:sz="0" w:space="0" w:color="auto"/>
            <w:right w:val="none" w:sz="0" w:space="0" w:color="auto"/>
          </w:divBdr>
        </w:div>
        <w:div w:id="1072965881">
          <w:marLeft w:val="547"/>
          <w:marRight w:val="0"/>
          <w:marTop w:val="43"/>
          <w:marBottom w:val="0"/>
          <w:divBdr>
            <w:top w:val="none" w:sz="0" w:space="0" w:color="auto"/>
            <w:left w:val="none" w:sz="0" w:space="0" w:color="auto"/>
            <w:bottom w:val="none" w:sz="0" w:space="0" w:color="auto"/>
            <w:right w:val="none" w:sz="0" w:space="0" w:color="auto"/>
          </w:divBdr>
        </w:div>
        <w:div w:id="1072965882">
          <w:marLeft w:val="547"/>
          <w:marRight w:val="0"/>
          <w:marTop w:val="43"/>
          <w:marBottom w:val="0"/>
          <w:divBdr>
            <w:top w:val="none" w:sz="0" w:space="0" w:color="auto"/>
            <w:left w:val="none" w:sz="0" w:space="0" w:color="auto"/>
            <w:bottom w:val="none" w:sz="0" w:space="0" w:color="auto"/>
            <w:right w:val="none" w:sz="0" w:space="0" w:color="auto"/>
          </w:divBdr>
        </w:div>
        <w:div w:id="1072965883">
          <w:marLeft w:val="547"/>
          <w:marRight w:val="0"/>
          <w:marTop w:val="43"/>
          <w:marBottom w:val="0"/>
          <w:divBdr>
            <w:top w:val="none" w:sz="0" w:space="0" w:color="auto"/>
            <w:left w:val="none" w:sz="0" w:space="0" w:color="auto"/>
            <w:bottom w:val="none" w:sz="0" w:space="0" w:color="auto"/>
            <w:right w:val="none" w:sz="0" w:space="0" w:color="auto"/>
          </w:divBdr>
        </w:div>
        <w:div w:id="1072965885">
          <w:marLeft w:val="547"/>
          <w:marRight w:val="0"/>
          <w:marTop w:val="43"/>
          <w:marBottom w:val="0"/>
          <w:divBdr>
            <w:top w:val="none" w:sz="0" w:space="0" w:color="auto"/>
            <w:left w:val="none" w:sz="0" w:space="0" w:color="auto"/>
            <w:bottom w:val="none" w:sz="0" w:space="0" w:color="auto"/>
            <w:right w:val="none" w:sz="0" w:space="0" w:color="auto"/>
          </w:divBdr>
        </w:div>
        <w:div w:id="1072965899">
          <w:marLeft w:val="547"/>
          <w:marRight w:val="0"/>
          <w:marTop w:val="43"/>
          <w:marBottom w:val="0"/>
          <w:divBdr>
            <w:top w:val="none" w:sz="0" w:space="0" w:color="auto"/>
            <w:left w:val="none" w:sz="0" w:space="0" w:color="auto"/>
            <w:bottom w:val="none" w:sz="0" w:space="0" w:color="auto"/>
            <w:right w:val="none" w:sz="0" w:space="0" w:color="auto"/>
          </w:divBdr>
        </w:div>
        <w:div w:id="1072965920">
          <w:marLeft w:val="547"/>
          <w:marRight w:val="0"/>
          <w:marTop w:val="43"/>
          <w:marBottom w:val="0"/>
          <w:divBdr>
            <w:top w:val="none" w:sz="0" w:space="0" w:color="auto"/>
            <w:left w:val="none" w:sz="0" w:space="0" w:color="auto"/>
            <w:bottom w:val="none" w:sz="0" w:space="0" w:color="auto"/>
            <w:right w:val="none" w:sz="0" w:space="0" w:color="auto"/>
          </w:divBdr>
        </w:div>
        <w:div w:id="1072965925">
          <w:marLeft w:val="547"/>
          <w:marRight w:val="0"/>
          <w:marTop w:val="43"/>
          <w:marBottom w:val="0"/>
          <w:divBdr>
            <w:top w:val="none" w:sz="0" w:space="0" w:color="auto"/>
            <w:left w:val="none" w:sz="0" w:space="0" w:color="auto"/>
            <w:bottom w:val="none" w:sz="0" w:space="0" w:color="auto"/>
            <w:right w:val="none" w:sz="0" w:space="0" w:color="auto"/>
          </w:divBdr>
        </w:div>
        <w:div w:id="1072965928">
          <w:marLeft w:val="547"/>
          <w:marRight w:val="0"/>
          <w:marTop w:val="43"/>
          <w:marBottom w:val="0"/>
          <w:divBdr>
            <w:top w:val="none" w:sz="0" w:space="0" w:color="auto"/>
            <w:left w:val="none" w:sz="0" w:space="0" w:color="auto"/>
            <w:bottom w:val="none" w:sz="0" w:space="0" w:color="auto"/>
            <w:right w:val="none" w:sz="0" w:space="0" w:color="auto"/>
          </w:divBdr>
        </w:div>
        <w:div w:id="1072965932">
          <w:marLeft w:val="547"/>
          <w:marRight w:val="0"/>
          <w:marTop w:val="43"/>
          <w:marBottom w:val="0"/>
          <w:divBdr>
            <w:top w:val="none" w:sz="0" w:space="0" w:color="auto"/>
            <w:left w:val="none" w:sz="0" w:space="0" w:color="auto"/>
            <w:bottom w:val="none" w:sz="0" w:space="0" w:color="auto"/>
            <w:right w:val="none" w:sz="0" w:space="0" w:color="auto"/>
          </w:divBdr>
        </w:div>
        <w:div w:id="1072965940">
          <w:marLeft w:val="547"/>
          <w:marRight w:val="0"/>
          <w:marTop w:val="43"/>
          <w:marBottom w:val="0"/>
          <w:divBdr>
            <w:top w:val="none" w:sz="0" w:space="0" w:color="auto"/>
            <w:left w:val="none" w:sz="0" w:space="0" w:color="auto"/>
            <w:bottom w:val="none" w:sz="0" w:space="0" w:color="auto"/>
            <w:right w:val="none" w:sz="0" w:space="0" w:color="auto"/>
          </w:divBdr>
        </w:div>
      </w:divsChild>
    </w:div>
    <w:div w:id="1072965927">
      <w:marLeft w:val="0"/>
      <w:marRight w:val="0"/>
      <w:marTop w:val="0"/>
      <w:marBottom w:val="0"/>
      <w:divBdr>
        <w:top w:val="none" w:sz="0" w:space="0" w:color="auto"/>
        <w:left w:val="none" w:sz="0" w:space="0" w:color="auto"/>
        <w:bottom w:val="none" w:sz="0" w:space="0" w:color="auto"/>
        <w:right w:val="none" w:sz="0" w:space="0" w:color="auto"/>
      </w:divBdr>
      <w:divsChild>
        <w:div w:id="1072965847">
          <w:marLeft w:val="547"/>
          <w:marRight w:val="0"/>
          <w:marTop w:val="67"/>
          <w:marBottom w:val="0"/>
          <w:divBdr>
            <w:top w:val="none" w:sz="0" w:space="0" w:color="auto"/>
            <w:left w:val="none" w:sz="0" w:space="0" w:color="auto"/>
            <w:bottom w:val="none" w:sz="0" w:space="0" w:color="auto"/>
            <w:right w:val="none" w:sz="0" w:space="0" w:color="auto"/>
          </w:divBdr>
        </w:div>
        <w:div w:id="1072965886">
          <w:marLeft w:val="547"/>
          <w:marRight w:val="0"/>
          <w:marTop w:val="67"/>
          <w:marBottom w:val="0"/>
          <w:divBdr>
            <w:top w:val="none" w:sz="0" w:space="0" w:color="auto"/>
            <w:left w:val="none" w:sz="0" w:space="0" w:color="auto"/>
            <w:bottom w:val="none" w:sz="0" w:space="0" w:color="auto"/>
            <w:right w:val="none" w:sz="0" w:space="0" w:color="auto"/>
          </w:divBdr>
        </w:div>
        <w:div w:id="1072965905">
          <w:marLeft w:val="547"/>
          <w:marRight w:val="0"/>
          <w:marTop w:val="67"/>
          <w:marBottom w:val="0"/>
          <w:divBdr>
            <w:top w:val="none" w:sz="0" w:space="0" w:color="auto"/>
            <w:left w:val="none" w:sz="0" w:space="0" w:color="auto"/>
            <w:bottom w:val="none" w:sz="0" w:space="0" w:color="auto"/>
            <w:right w:val="none" w:sz="0" w:space="0" w:color="auto"/>
          </w:divBdr>
        </w:div>
        <w:div w:id="1072965910">
          <w:marLeft w:val="547"/>
          <w:marRight w:val="0"/>
          <w:marTop w:val="67"/>
          <w:marBottom w:val="0"/>
          <w:divBdr>
            <w:top w:val="none" w:sz="0" w:space="0" w:color="auto"/>
            <w:left w:val="none" w:sz="0" w:space="0" w:color="auto"/>
            <w:bottom w:val="none" w:sz="0" w:space="0" w:color="auto"/>
            <w:right w:val="none" w:sz="0" w:space="0" w:color="auto"/>
          </w:divBdr>
        </w:div>
        <w:div w:id="1072965912">
          <w:marLeft w:val="547"/>
          <w:marRight w:val="0"/>
          <w:marTop w:val="67"/>
          <w:marBottom w:val="0"/>
          <w:divBdr>
            <w:top w:val="none" w:sz="0" w:space="0" w:color="auto"/>
            <w:left w:val="none" w:sz="0" w:space="0" w:color="auto"/>
            <w:bottom w:val="none" w:sz="0" w:space="0" w:color="auto"/>
            <w:right w:val="none" w:sz="0" w:space="0" w:color="auto"/>
          </w:divBdr>
        </w:div>
        <w:div w:id="1072965931">
          <w:marLeft w:val="547"/>
          <w:marRight w:val="0"/>
          <w:marTop w:val="67"/>
          <w:marBottom w:val="0"/>
          <w:divBdr>
            <w:top w:val="none" w:sz="0" w:space="0" w:color="auto"/>
            <w:left w:val="none" w:sz="0" w:space="0" w:color="auto"/>
            <w:bottom w:val="none" w:sz="0" w:space="0" w:color="auto"/>
            <w:right w:val="none" w:sz="0" w:space="0" w:color="auto"/>
          </w:divBdr>
        </w:div>
      </w:divsChild>
    </w:div>
    <w:div w:id="1072965929">
      <w:marLeft w:val="0"/>
      <w:marRight w:val="0"/>
      <w:marTop w:val="0"/>
      <w:marBottom w:val="0"/>
      <w:divBdr>
        <w:top w:val="none" w:sz="0" w:space="0" w:color="auto"/>
        <w:left w:val="none" w:sz="0" w:space="0" w:color="auto"/>
        <w:bottom w:val="none" w:sz="0" w:space="0" w:color="auto"/>
        <w:right w:val="none" w:sz="0" w:space="0" w:color="auto"/>
      </w:divBdr>
      <w:divsChild>
        <w:div w:id="1072965873">
          <w:marLeft w:val="547"/>
          <w:marRight w:val="0"/>
          <w:marTop w:val="96"/>
          <w:marBottom w:val="0"/>
          <w:divBdr>
            <w:top w:val="none" w:sz="0" w:space="0" w:color="auto"/>
            <w:left w:val="none" w:sz="0" w:space="0" w:color="auto"/>
            <w:bottom w:val="none" w:sz="0" w:space="0" w:color="auto"/>
            <w:right w:val="none" w:sz="0" w:space="0" w:color="auto"/>
          </w:divBdr>
        </w:div>
      </w:divsChild>
    </w:div>
    <w:div w:id="1072965938">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3.pn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gif"/><Relationship Id="rId12" Type="http://schemas.openxmlformats.org/officeDocument/2006/relationships/footer" Target="footer2.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www.cnc.min-financas.pt/"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yperlink" Target="http://images.google.pt/imgres?imgurl=http://www.sinfic.pt/PortalWeb/newsletter/NewsS4/S43/Fotos/SN1DemResult.JPG&amp;imgrefurl=http://www.sinfic.pt/SinficNewsletter/NewsS4/S43/HTML/SN1.html&amp;usg=__ydF20sH183BsTiTiVSoFClXfmM4=&amp;h=574&amp;w=545&amp;sz=53&amp;hl=ptPT&amp;start=1&amp;um=1&amp;tbnid=ByMLS_7S2A4rtM:&amp;tbnh=134&amp;tbnw=127&amp;prev=/images%3Fq%3Dsnc%2Bdemonstra%25C3%25A7%25C3%25B5es%2Bde%2Bresultados%26hl%3Dpt-PT%26safe%3Dvss%26sa%3DN%26um%3D1" TargetMode="Externa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41</Pages>
  <Words>14418</Words>
  <Characters>-32766</Characters>
  <Application>Microsoft Office Outlook</Application>
  <DocSecurity>0</DocSecurity>
  <Lines>0</Lines>
  <Paragraphs>0</Paragraphs>
  <ScaleCrop>false</ScaleCrop>
  <Company>Curso Técnico de contabilidade</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OCLM</dc:title>
  <dc:subject>Organização contabilística de livros e mapas</dc:subject>
  <dc:creator>Sónia Pais e Elsa Vieira</dc:creator>
  <cp:keywords/>
  <dc:description/>
  <cp:lastModifiedBy>JMM</cp:lastModifiedBy>
  <cp:revision>2</cp:revision>
  <dcterms:created xsi:type="dcterms:W3CDTF">2013-06-06T08:58:00Z</dcterms:created>
  <dcterms:modified xsi:type="dcterms:W3CDTF">2013-06-06T08:58:00Z</dcterms:modified>
</cp:coreProperties>
</file>