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4B7" w:rsidRDefault="004114B7">
      <w:pPr>
        <w:rPr>
          <w:b/>
        </w:rPr>
      </w:pPr>
      <w:bookmarkStart w:id="0" w:name="_GoBack"/>
      <w:bookmarkEnd w:id="0"/>
    </w:p>
    <w:p w:rsidR="00E635E8" w:rsidRPr="00B03636" w:rsidRDefault="00313AB1">
      <w:pPr>
        <w:rPr>
          <w:b/>
        </w:rPr>
      </w:pPr>
      <w:r w:rsidRPr="00B03636">
        <w:rPr>
          <w:b/>
        </w:rPr>
        <w:t>Questão 5</w:t>
      </w:r>
    </w:p>
    <w:p w:rsidR="00313AB1" w:rsidRPr="000F56B4" w:rsidRDefault="00313AB1">
      <w:pPr>
        <w:rPr>
          <w:b/>
        </w:rPr>
      </w:pPr>
      <w:r w:rsidRPr="000F56B4">
        <w:rPr>
          <w:b/>
        </w:rPr>
        <w:t>b)</w:t>
      </w:r>
      <w:r w:rsidR="00B03636" w:rsidRPr="000F56B4">
        <w:rPr>
          <w:b/>
        </w:rPr>
        <w:t>Deve comunicar os pontos de divergência à colega, sem prejuízo do respeito pela obrigação de sigilo profissional</w:t>
      </w:r>
    </w:p>
    <w:p w:rsidR="00313AB1" w:rsidRDefault="00313AB1">
      <w:r>
        <w:t xml:space="preserve">Tal como fundamenta existe questões de exames anteriores que a resposta foi neste sentido. </w:t>
      </w:r>
    </w:p>
    <w:p w:rsidR="00313AB1" w:rsidRDefault="00313AB1">
      <w:r>
        <w:t xml:space="preserve">Para além disso a resposta à questão 3 no </w:t>
      </w:r>
      <w:proofErr w:type="gramStart"/>
      <w:r>
        <w:t>site</w:t>
      </w:r>
      <w:proofErr w:type="gramEnd"/>
      <w:r>
        <w:t xml:space="preserve"> da OTOC</w:t>
      </w:r>
    </w:p>
    <w:p w:rsidR="00313AB1" w:rsidRDefault="00086D3A">
      <w:hyperlink r:id="rId6" w:anchor="24" w:history="1">
        <w:r w:rsidR="00313AB1" w:rsidRPr="00E407B1">
          <w:rPr>
            <w:rStyle w:val="Hiperligao"/>
          </w:rPr>
          <w:t>http://www.otoc.pt/pt/perguntas-frequentes/faq-tecnico-juridico-profissao-estatuto-codigo-deontologico/#24</w:t>
        </w:r>
      </w:hyperlink>
    </w:p>
    <w:p w:rsidR="00313AB1" w:rsidRPr="00B03636" w:rsidRDefault="00313AB1">
      <w:pPr>
        <w:rPr>
          <w:b/>
        </w:rPr>
      </w:pPr>
      <w:r w:rsidRPr="00B03636">
        <w:rPr>
          <w:b/>
        </w:rPr>
        <w:t>Questão 25</w:t>
      </w:r>
    </w:p>
    <w:p w:rsidR="00B03636" w:rsidRPr="000F56B4" w:rsidRDefault="00B03636">
      <w:pPr>
        <w:rPr>
          <w:b/>
        </w:rPr>
      </w:pPr>
      <w:r w:rsidRPr="000F56B4">
        <w:rPr>
          <w:b/>
        </w:rPr>
        <w:t>C) Aumenta os inventários de produtos acabados</w:t>
      </w:r>
    </w:p>
    <w:p w:rsidR="00313AB1" w:rsidRDefault="00313AB1">
      <w:r>
        <w:t>Se os gastos de embalagem são antes da rotulagem quer dizer que fazem parte do produto acabado. Se pensar numa empresa de bebidas, de tintas…</w:t>
      </w:r>
    </w:p>
    <w:p w:rsidR="00313AB1" w:rsidRDefault="00B03636">
      <w:r>
        <w:t>O custo da embalagem influencia o custo da mercadoria vendida.</w:t>
      </w:r>
    </w:p>
    <w:p w:rsidR="00B03636" w:rsidRDefault="00B03636">
      <w:r>
        <w:t xml:space="preserve">Por sua vez quando valorizo o produto acabado com a embalagem </w:t>
      </w:r>
      <w:proofErr w:type="gramStart"/>
      <w:r>
        <w:t>estou</w:t>
      </w:r>
      <w:proofErr w:type="gramEnd"/>
      <w:r>
        <w:t xml:space="preserve"> aumentar os inventários de produtos acabados</w:t>
      </w:r>
    </w:p>
    <w:p w:rsidR="00B03636" w:rsidRDefault="00B03636"/>
    <w:p w:rsidR="00B03636" w:rsidRDefault="000F56B4">
      <w:pPr>
        <w:rPr>
          <w:b/>
        </w:rPr>
      </w:pPr>
      <w:r w:rsidRPr="000F56B4">
        <w:rPr>
          <w:b/>
        </w:rPr>
        <w:t>Questão 26</w:t>
      </w:r>
    </w:p>
    <w:p w:rsidR="000F56B4" w:rsidRDefault="000F56B4">
      <w:pPr>
        <w:rPr>
          <w:b/>
        </w:rPr>
      </w:pPr>
      <w:r>
        <w:rPr>
          <w:b/>
        </w:rPr>
        <w:t>d) Todas as alíneas anteriores estão correctas</w:t>
      </w:r>
    </w:p>
    <w:p w:rsidR="000F56B4" w:rsidRDefault="000F56B4">
      <w:r w:rsidRPr="000F56B4">
        <w:t xml:space="preserve">O nº2 d) do artigo 2 CIMT aplica-se acções </w:t>
      </w:r>
      <w:r>
        <w:t>(partes sociais) e o valor está acima dos 75%</w:t>
      </w:r>
    </w:p>
    <w:p w:rsidR="000F56B4" w:rsidRDefault="000F56B4">
      <w:r>
        <w:t xml:space="preserve">As doações estão simultaneamente sujeitas a IMT e Imposto de selo. As doações </w:t>
      </w:r>
      <w:r w:rsidR="00D15436">
        <w:t xml:space="preserve">entre ascendentes e </w:t>
      </w:r>
      <w:proofErr w:type="gramStart"/>
      <w:r w:rsidR="00D15436">
        <w:t>descendentes  é</w:t>
      </w:r>
      <w:proofErr w:type="gramEnd"/>
      <w:r w:rsidR="00D15436">
        <w:t xml:space="preserve"> que pode usufruir de isenções. </w:t>
      </w:r>
      <w:proofErr w:type="spellStart"/>
      <w:r w:rsidR="00D15436">
        <w:t>Art</w:t>
      </w:r>
      <w:proofErr w:type="spellEnd"/>
      <w:r w:rsidR="00D15436">
        <w:t xml:space="preserve"> 3 e 15 CIMT</w:t>
      </w:r>
    </w:p>
    <w:p w:rsidR="00D15436" w:rsidRDefault="00D15436">
      <w:r>
        <w:t>A resposta c) como justifica também é correcta.</w:t>
      </w:r>
    </w:p>
    <w:p w:rsidR="00D15436" w:rsidRDefault="00D15436">
      <w:r>
        <w:t>Logo estão todas correctas.</w:t>
      </w:r>
    </w:p>
    <w:p w:rsidR="00D15436" w:rsidRDefault="00D15436"/>
    <w:p w:rsidR="00D15436" w:rsidRDefault="008F063F">
      <w:pPr>
        <w:rPr>
          <w:b/>
        </w:rPr>
      </w:pPr>
      <w:r w:rsidRPr="008F063F">
        <w:rPr>
          <w:b/>
        </w:rPr>
        <w:t>Questão 29</w:t>
      </w:r>
    </w:p>
    <w:p w:rsidR="008F063F" w:rsidRDefault="008F063F">
      <w:pPr>
        <w:rPr>
          <w:b/>
        </w:rPr>
      </w:pPr>
    </w:p>
    <w:p w:rsidR="008F063F" w:rsidRDefault="008F063F">
      <w:pPr>
        <w:rPr>
          <w:b/>
        </w:rPr>
      </w:pPr>
      <w:r>
        <w:rPr>
          <w:b/>
        </w:rPr>
        <w:t xml:space="preserve">b) </w:t>
      </w:r>
      <w:proofErr w:type="gramStart"/>
      <w:r>
        <w:rPr>
          <w:b/>
        </w:rPr>
        <w:t>embora</w:t>
      </w:r>
      <w:proofErr w:type="gramEnd"/>
      <w:r>
        <w:rPr>
          <w:b/>
        </w:rPr>
        <w:t xml:space="preserve"> não sendo tributado em Portugal, está sujeita a retenção na fonte</w:t>
      </w:r>
    </w:p>
    <w:p w:rsidR="008F063F" w:rsidRDefault="008F063F">
      <w:r>
        <w:t>O que está em causa é que esta empresa não está sujeita a IRS e ou IRC.</w:t>
      </w:r>
    </w:p>
    <w:p w:rsidR="008F063F" w:rsidRDefault="008F063F">
      <w:r>
        <w:t>No entanto está sujeita como não residente a efectuar retenção na fonte para a não efectuar teria de se ter em conta a convenção para evitar a dupla tributação e comunicar o modelo 30.</w:t>
      </w:r>
    </w:p>
    <w:p w:rsidR="008F063F" w:rsidRDefault="008F063F"/>
    <w:p w:rsidR="008F063F" w:rsidRPr="00FB21AE" w:rsidRDefault="008F063F">
      <w:pPr>
        <w:rPr>
          <w:b/>
        </w:rPr>
      </w:pPr>
      <w:r w:rsidRPr="00FB21AE">
        <w:rPr>
          <w:b/>
        </w:rPr>
        <w:t>Questão 30</w:t>
      </w:r>
    </w:p>
    <w:p w:rsidR="008F063F" w:rsidRPr="00FB21AE" w:rsidRDefault="008F063F" w:rsidP="008F063F">
      <w:pPr>
        <w:pStyle w:val="PargrafodaLista"/>
        <w:numPr>
          <w:ilvl w:val="0"/>
          <w:numId w:val="1"/>
        </w:numPr>
        <w:rPr>
          <w:b/>
        </w:rPr>
      </w:pPr>
      <w:r w:rsidRPr="00FB21AE">
        <w:rPr>
          <w:b/>
        </w:rPr>
        <w:t>Sim, por se tratar de uma transmissão de bens</w:t>
      </w:r>
    </w:p>
    <w:p w:rsidR="00FB21AE" w:rsidRDefault="008F063F" w:rsidP="008F063F">
      <w:pPr>
        <w:ind w:left="360"/>
      </w:pPr>
      <w:r>
        <w:t xml:space="preserve">Por exemplo podíamos pensar num bolo, num programa informático de contabilidade…. O que se possa entender um novo processo de fabrico. Se estou a vender a receita o </w:t>
      </w:r>
      <w:proofErr w:type="gramStart"/>
      <w:r>
        <w:t>software  o</w:t>
      </w:r>
      <w:proofErr w:type="gramEnd"/>
      <w:r>
        <w:t xml:space="preserve"> que seja estou a transmitir um bem. Bem esse que tratando-se </w:t>
      </w:r>
      <w:r w:rsidR="00FB21AE">
        <w:t xml:space="preserve">de um segredo até se pode considerar como estando em </w:t>
      </w:r>
      <w:proofErr w:type="gramStart"/>
      <w:r w:rsidR="00FB21AE">
        <w:t>causa</w:t>
      </w:r>
      <w:proofErr w:type="gramEnd"/>
      <w:r w:rsidR="00FB21AE">
        <w:t xml:space="preserve"> </w:t>
      </w:r>
      <w:proofErr w:type="gramStart"/>
      <w:r w:rsidR="00FB21AE">
        <w:t>uma</w:t>
      </w:r>
      <w:proofErr w:type="gramEnd"/>
      <w:r w:rsidR="00FB21AE">
        <w:t xml:space="preserve"> patente logo um imobilizado.</w:t>
      </w:r>
    </w:p>
    <w:p w:rsidR="00FB21AE" w:rsidRDefault="00FB21AE" w:rsidP="008F063F">
      <w:pPr>
        <w:ind w:left="360"/>
      </w:pPr>
      <w:r>
        <w:t xml:space="preserve">Eliminava a prestação de serviços porque a empresa vendedora não esta a contribuir para o produto final. Nos casos acima seria prestação de serviços se viesse participar da elaboração do bolo, de efectuar uma configuração num </w:t>
      </w:r>
      <w:proofErr w:type="gramStart"/>
      <w:r>
        <w:t>software</w:t>
      </w:r>
      <w:proofErr w:type="gramEnd"/>
      <w:r>
        <w:t>….</w:t>
      </w:r>
    </w:p>
    <w:p w:rsidR="00FB21AE" w:rsidRDefault="00FB21AE" w:rsidP="00FB21AE">
      <w:pPr>
        <w:rPr>
          <w:b/>
        </w:rPr>
      </w:pPr>
      <w:r w:rsidRPr="00FB21AE">
        <w:rPr>
          <w:b/>
        </w:rPr>
        <w:t xml:space="preserve">Questão </w:t>
      </w:r>
      <w:r>
        <w:rPr>
          <w:b/>
        </w:rPr>
        <w:t>34</w:t>
      </w:r>
    </w:p>
    <w:p w:rsidR="00FB21AE" w:rsidRDefault="00FB21AE" w:rsidP="00FB21AE">
      <w:r>
        <w:t>Mais uma vez vou ficar com as mesmas duvidais que tive no exame.</w:t>
      </w:r>
    </w:p>
    <w:p w:rsidR="00FB21AE" w:rsidRDefault="00FB21AE" w:rsidP="00FB21AE">
      <w:r>
        <w:t xml:space="preserve">Estão os combustíveis, as licenças, conservação e </w:t>
      </w:r>
      <w:proofErr w:type="gramStart"/>
      <w:r>
        <w:t>reparação  não</w:t>
      </w:r>
      <w:proofErr w:type="gramEnd"/>
      <w:r>
        <w:t xml:space="preserve"> são considerados materiais directos objecto de conversão.</w:t>
      </w:r>
    </w:p>
    <w:p w:rsidR="00FB21AE" w:rsidRDefault="00FB21AE" w:rsidP="00FB21AE">
      <w:pPr>
        <w:pStyle w:val="PargrafodaLista"/>
        <w:numPr>
          <w:ilvl w:val="0"/>
          <w:numId w:val="3"/>
        </w:numPr>
      </w:pPr>
      <w:r>
        <w:t xml:space="preserve">Os materiais </w:t>
      </w:r>
      <w:proofErr w:type="spellStart"/>
      <w:r>
        <w:t>diretos</w:t>
      </w:r>
      <w:proofErr w:type="spellEnd"/>
      <w:r>
        <w:t xml:space="preserve"> objecto de conversão</w:t>
      </w:r>
    </w:p>
    <w:p w:rsidR="00FB21AE" w:rsidRDefault="004114B7" w:rsidP="00FB21AE">
      <w:pPr>
        <w:rPr>
          <w:b/>
        </w:rPr>
      </w:pPr>
      <w:r w:rsidRPr="004114B7">
        <w:rPr>
          <w:b/>
        </w:rPr>
        <w:t>Questão 35</w:t>
      </w:r>
    </w:p>
    <w:p w:rsidR="004114B7" w:rsidRDefault="004114B7" w:rsidP="00FB21AE">
      <w:r w:rsidRPr="004114B7">
        <w:t xml:space="preserve">A </w:t>
      </w:r>
      <w:proofErr w:type="gramStart"/>
      <w:r w:rsidRPr="004114B7">
        <w:t>mim</w:t>
      </w:r>
      <w:proofErr w:type="gramEnd"/>
      <w:r w:rsidRPr="004114B7">
        <w:t xml:space="preserve"> </w:t>
      </w:r>
      <w:proofErr w:type="gramStart"/>
      <w:r w:rsidRPr="004114B7">
        <w:t>deu</w:t>
      </w:r>
      <w:proofErr w:type="gramEnd"/>
      <w:r w:rsidRPr="004114B7">
        <w:t>-me 13,28</w:t>
      </w:r>
      <w:r>
        <w:t xml:space="preserve"> logo não é nenhum valor dos apresentados.</w:t>
      </w:r>
    </w:p>
    <w:p w:rsidR="004114B7" w:rsidRPr="004114B7" w:rsidRDefault="004114B7" w:rsidP="00FB21AE">
      <w:r>
        <w:t xml:space="preserve">Já fiz os cálculos ao </w:t>
      </w:r>
      <w:proofErr w:type="gramStart"/>
      <w:r>
        <w:t>contrario</w:t>
      </w:r>
      <w:proofErr w:type="gramEnd"/>
      <w:r>
        <w:t xml:space="preserve"> assumindo os valores dados como proposta e nenhum dá o total dos gastos.</w:t>
      </w:r>
    </w:p>
    <w:p w:rsidR="00FB21AE" w:rsidRPr="00FB21AE" w:rsidRDefault="00FB21AE" w:rsidP="00FB21AE">
      <w:r>
        <w:t xml:space="preserve"> </w:t>
      </w:r>
    </w:p>
    <w:p w:rsidR="00FB21AE" w:rsidRPr="00FB21AE" w:rsidRDefault="00FB21AE" w:rsidP="00FB21AE">
      <w:pPr>
        <w:rPr>
          <w:b/>
        </w:rPr>
      </w:pPr>
    </w:p>
    <w:p w:rsidR="00FB21AE" w:rsidRDefault="004C0FA8" w:rsidP="004C0FA8">
      <w:pPr>
        <w:rPr>
          <w:b/>
        </w:rPr>
      </w:pPr>
      <w:r w:rsidRPr="004C0FA8">
        <w:rPr>
          <w:b/>
        </w:rPr>
        <w:t>Questão 44</w:t>
      </w:r>
    </w:p>
    <w:p w:rsidR="004C0FA8" w:rsidRDefault="004C0FA8" w:rsidP="004C0FA8">
      <w:pPr>
        <w:rPr>
          <w:b/>
        </w:rPr>
      </w:pPr>
    </w:p>
    <w:p w:rsidR="004C0FA8" w:rsidRDefault="004C0FA8" w:rsidP="004C0FA8">
      <w:r w:rsidRPr="004C0FA8">
        <w:t>Em 2014 estaria em causa o efeito da constituição da imparidade sobre a parte não fiscalmente aceite.</w:t>
      </w:r>
    </w:p>
    <w:p w:rsidR="004C0FA8" w:rsidRDefault="004C0FA8" w:rsidP="004C0FA8">
      <w:r>
        <w:t>Logo não será</w:t>
      </w:r>
    </w:p>
    <w:p w:rsidR="004C0FA8" w:rsidRDefault="004C0FA8" w:rsidP="004C0FA8">
      <w:r>
        <w:t>60%*50.000 =30.000</w:t>
      </w:r>
    </w:p>
    <w:p w:rsidR="004C0FA8" w:rsidRDefault="004C0FA8" w:rsidP="004C0FA8">
      <w:r>
        <w:t>20.000*23% =4.600</w:t>
      </w:r>
    </w:p>
    <w:p w:rsidR="004C0FA8" w:rsidRDefault="004C0FA8" w:rsidP="004C0FA8">
      <w:pPr>
        <w:rPr>
          <w:b/>
        </w:rPr>
      </w:pPr>
      <w:r w:rsidRPr="004C0FA8">
        <w:rPr>
          <w:b/>
        </w:rPr>
        <w:t xml:space="preserve">c) </w:t>
      </w:r>
    </w:p>
    <w:p w:rsidR="004C0FA8" w:rsidRDefault="004C0FA8" w:rsidP="004C0FA8">
      <w:pPr>
        <w:rPr>
          <w:b/>
        </w:rPr>
      </w:pPr>
    </w:p>
    <w:p w:rsidR="004C0FA8" w:rsidRDefault="004C0FA8" w:rsidP="004C0FA8">
      <w:pPr>
        <w:rPr>
          <w:b/>
        </w:rPr>
      </w:pPr>
      <w:r>
        <w:rPr>
          <w:b/>
        </w:rPr>
        <w:t>Questão 46</w:t>
      </w:r>
    </w:p>
    <w:p w:rsidR="004C0FA8" w:rsidRDefault="00EB6761" w:rsidP="00EB6761">
      <w:pPr>
        <w:pStyle w:val="PargrafodaLista"/>
        <w:numPr>
          <w:ilvl w:val="0"/>
          <w:numId w:val="5"/>
        </w:numPr>
        <w:rPr>
          <w:b/>
        </w:rPr>
      </w:pPr>
      <w:r>
        <w:rPr>
          <w:b/>
        </w:rPr>
        <w:lastRenderedPageBreak/>
        <w:t xml:space="preserve">Ou b) </w:t>
      </w:r>
    </w:p>
    <w:p w:rsidR="00EB6761" w:rsidRDefault="00EB6761" w:rsidP="00EB6761">
      <w:pPr>
        <w:ind w:left="360"/>
        <w:rPr>
          <w:b/>
        </w:rPr>
      </w:pPr>
      <w:r>
        <w:rPr>
          <w:b/>
        </w:rPr>
        <w:t>Diria que por a página 26</w:t>
      </w:r>
    </w:p>
    <w:p w:rsidR="00EB6761" w:rsidRDefault="00086D3A" w:rsidP="00EB6761">
      <w:pPr>
        <w:ind w:left="360"/>
        <w:rPr>
          <w:b/>
        </w:rPr>
      </w:pPr>
      <w:hyperlink r:id="rId7" w:history="1">
        <w:r w:rsidR="00EB6761" w:rsidRPr="00E407B1">
          <w:rPr>
            <w:rStyle w:val="Hiperligao"/>
            <w:b/>
          </w:rPr>
          <w:t>http://www.otoc.pt/fotos/editor2/Memorando-15Jan.pdf</w:t>
        </w:r>
      </w:hyperlink>
    </w:p>
    <w:p w:rsidR="00EB6761" w:rsidRDefault="00EB6761" w:rsidP="00EB6761">
      <w:pPr>
        <w:ind w:left="360"/>
        <w:rPr>
          <w:b/>
        </w:rPr>
      </w:pPr>
    </w:p>
    <w:p w:rsidR="00EB6761" w:rsidRPr="00EB6761" w:rsidRDefault="00EB6761" w:rsidP="00EB6761">
      <w:pPr>
        <w:ind w:left="360"/>
      </w:pPr>
      <w:proofErr w:type="gramStart"/>
      <w:r w:rsidRPr="00EB6761">
        <w:t>e</w:t>
      </w:r>
      <w:proofErr w:type="gramEnd"/>
      <w:r w:rsidRPr="00EB6761">
        <w:t xml:space="preserve"> os artigos 2, 6 , 8 , 10 do Regulamento de Inscrição não são totalmente esclarecedores.</w:t>
      </w:r>
    </w:p>
    <w:p w:rsidR="00EB6761" w:rsidRDefault="00EB6761" w:rsidP="00EB6761">
      <w:pPr>
        <w:ind w:left="360"/>
        <w:rPr>
          <w:b/>
        </w:rPr>
      </w:pPr>
      <w:r>
        <w:rPr>
          <w:b/>
        </w:rPr>
        <w:t xml:space="preserve"> </w:t>
      </w:r>
    </w:p>
    <w:p w:rsidR="00EB6761" w:rsidRDefault="00086D3A" w:rsidP="00EB6761">
      <w:pPr>
        <w:ind w:left="360"/>
        <w:rPr>
          <w:b/>
        </w:rPr>
      </w:pPr>
      <w:hyperlink r:id="rId8" w:history="1">
        <w:r w:rsidR="00EB6761" w:rsidRPr="00E407B1">
          <w:rPr>
            <w:rStyle w:val="Hiperligao"/>
            <w:b/>
          </w:rPr>
          <w:t>http://www.otoc.pt/fotos/editor2/REGULAMENTO%20DE%20INSCRI%C3%87%C3%83O%20DE%20STOC%20E%20SOCIEDADES%20DE%20CONTABILIDADE.pdf</w:t>
        </w:r>
      </w:hyperlink>
    </w:p>
    <w:p w:rsidR="00E56B15" w:rsidRDefault="00E56B15" w:rsidP="00EB6761">
      <w:pPr>
        <w:ind w:left="360"/>
        <w:rPr>
          <w:b/>
        </w:rPr>
      </w:pPr>
      <w:r>
        <w:rPr>
          <w:b/>
        </w:rPr>
        <w:t>Questão 49</w:t>
      </w:r>
    </w:p>
    <w:p w:rsidR="00E56B15" w:rsidRDefault="00E56B15" w:rsidP="00EB6761">
      <w:pPr>
        <w:ind w:left="360"/>
        <w:rPr>
          <w:b/>
        </w:rPr>
      </w:pPr>
      <w:r>
        <w:rPr>
          <w:b/>
        </w:rPr>
        <w:t>d) Todas as anteriores</w:t>
      </w:r>
    </w:p>
    <w:p w:rsidR="00EB6761" w:rsidRPr="0094120A" w:rsidRDefault="00EB6761" w:rsidP="00EB6761">
      <w:pPr>
        <w:ind w:left="360"/>
      </w:pPr>
      <w:r w:rsidRPr="0094120A">
        <w:t xml:space="preserve">Ver questão 10 exame </w:t>
      </w:r>
      <w:r w:rsidR="00E56B15" w:rsidRPr="0094120A">
        <w:t>26-06-2010</w:t>
      </w:r>
    </w:p>
    <w:p w:rsidR="00EC5ED7" w:rsidRPr="0094120A" w:rsidRDefault="00E56B15" w:rsidP="004C0FA8">
      <w:pPr>
        <w:ind w:left="360"/>
        <w:rPr>
          <w:rFonts w:cs="Arial"/>
        </w:rPr>
      </w:pPr>
      <w:r w:rsidRPr="0094120A">
        <w:rPr>
          <w:rFonts w:cs="Arial"/>
        </w:rPr>
        <w:t xml:space="preserve">Resposta correcta todas as </w:t>
      </w:r>
      <w:proofErr w:type="gramStart"/>
      <w:r w:rsidRPr="0094120A">
        <w:rPr>
          <w:rFonts w:cs="Arial"/>
        </w:rPr>
        <w:t>anteriores .</w:t>
      </w:r>
      <w:proofErr w:type="gramEnd"/>
    </w:p>
    <w:p w:rsidR="00E56B15" w:rsidRPr="0094120A" w:rsidRDefault="00E56B15" w:rsidP="004C0FA8">
      <w:pPr>
        <w:ind w:left="360"/>
        <w:rPr>
          <w:rFonts w:cs="Arial"/>
        </w:rPr>
      </w:pPr>
      <w:proofErr w:type="spellStart"/>
      <w:r w:rsidRPr="0094120A">
        <w:rPr>
          <w:rFonts w:cs="Arial"/>
        </w:rPr>
        <w:t>Art</w:t>
      </w:r>
      <w:proofErr w:type="spellEnd"/>
      <w:r w:rsidRPr="0094120A">
        <w:rPr>
          <w:rFonts w:cs="Arial"/>
        </w:rPr>
        <w:t xml:space="preserve"> 56 do Estatuto</w:t>
      </w:r>
    </w:p>
    <w:p w:rsidR="004C0FA8" w:rsidRDefault="004C0FA8" w:rsidP="004C0FA8">
      <w:pPr>
        <w:ind w:left="360"/>
        <w:rPr>
          <w:rFonts w:ascii="Arial" w:hAnsi="Arial" w:cs="Arial"/>
          <w:sz w:val="24"/>
          <w:szCs w:val="24"/>
        </w:rPr>
      </w:pPr>
    </w:p>
    <w:p w:rsidR="004C0FA8" w:rsidRDefault="004C0FA8" w:rsidP="004C0FA8">
      <w:pPr>
        <w:ind w:left="360"/>
      </w:pPr>
    </w:p>
    <w:p w:rsidR="008F063F" w:rsidRPr="008F063F" w:rsidRDefault="00FB21AE" w:rsidP="008F063F">
      <w:pPr>
        <w:ind w:left="360"/>
      </w:pPr>
      <w:r>
        <w:t xml:space="preserve">  </w:t>
      </w:r>
      <w:r w:rsidR="008F063F">
        <w:t xml:space="preserve">   </w:t>
      </w:r>
    </w:p>
    <w:p w:rsidR="00D15436" w:rsidRPr="000F56B4" w:rsidRDefault="00D15436">
      <w:pPr>
        <w:rPr>
          <w:b/>
        </w:rPr>
      </w:pPr>
    </w:p>
    <w:sectPr w:rsidR="00D15436" w:rsidRPr="000F56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073BC"/>
    <w:multiLevelType w:val="hybridMultilevel"/>
    <w:tmpl w:val="25E410B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B2CEF"/>
    <w:multiLevelType w:val="hybridMultilevel"/>
    <w:tmpl w:val="27A4323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72989"/>
    <w:multiLevelType w:val="hybridMultilevel"/>
    <w:tmpl w:val="BF4E83A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9961B2"/>
    <w:multiLevelType w:val="hybridMultilevel"/>
    <w:tmpl w:val="B6A0861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5306B"/>
    <w:multiLevelType w:val="hybridMultilevel"/>
    <w:tmpl w:val="CFAEDEB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AB1"/>
    <w:rsid w:val="000115E8"/>
    <w:rsid w:val="00086D3A"/>
    <w:rsid w:val="000F56B4"/>
    <w:rsid w:val="00313AB1"/>
    <w:rsid w:val="004114B7"/>
    <w:rsid w:val="004C0FA8"/>
    <w:rsid w:val="008F063F"/>
    <w:rsid w:val="0094120A"/>
    <w:rsid w:val="00B03636"/>
    <w:rsid w:val="00C10ACB"/>
    <w:rsid w:val="00D15436"/>
    <w:rsid w:val="00E56B15"/>
    <w:rsid w:val="00E635E8"/>
    <w:rsid w:val="00EB6761"/>
    <w:rsid w:val="00EC5ED7"/>
    <w:rsid w:val="00FB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313AB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F06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313AB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F0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toc.pt/fotos/editor2/REGULAMENTO%20DE%20INSCRI%C3%87%C3%83O%20DE%20STOC%20E%20SOCIEDADES%20DE%20CONTABILIDADE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otoc.pt/fotos/editor2/Memorando-15Ja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toc.pt/pt/perguntas-frequentes/faq-tecnico-juridico-profissao-estatuto-codigo-deontologico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545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Mendes</dc:creator>
  <cp:lastModifiedBy>Roberto Mendes</cp:lastModifiedBy>
  <cp:revision>2</cp:revision>
  <dcterms:created xsi:type="dcterms:W3CDTF">2015-02-07T09:59:00Z</dcterms:created>
  <dcterms:modified xsi:type="dcterms:W3CDTF">2015-02-07T09:59:00Z</dcterms:modified>
</cp:coreProperties>
</file>