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B2" w:rsidRPr="00514CCD" w:rsidRDefault="00AC318B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PROPOSTA DE CONTRATO DE PRESTAÇÃO DE SERVIÇOS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Entre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os</w:t>
      </w:r>
      <w:proofErr w:type="gramEnd"/>
    </w:p>
    <w:p w:rsidR="00AC318B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 xml:space="preserve">PRIMEIRO </w:t>
      </w:r>
      <w:r w:rsidR="00AC318B" w:rsidRPr="00514CCD">
        <w:rPr>
          <w:rFonts w:ascii="Arial Unicode MS" w:eastAsia="Arial Unicode MS" w:hAnsi="Arial Unicode MS" w:cs="Arial Unicode MS"/>
          <w:b/>
          <w:sz w:val="24"/>
        </w:rPr>
        <w:t>OUTORGANTE: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  <w:u w:val="single"/>
        </w:rPr>
        <w:t>Contabilista Certificado</w:t>
      </w:r>
      <w:r w:rsidRPr="00514CCD">
        <w:rPr>
          <w:rFonts w:ascii="Arial Unicode MS" w:eastAsia="Arial Unicode MS" w:hAnsi="Arial Unicode MS" w:cs="Arial Unicode MS"/>
          <w:sz w:val="24"/>
        </w:rPr>
        <w:t xml:space="preserve"> (nome, número de inscrição na Ordem dos Contabilistas Certificados, domicílio profissional e NIF);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OU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  <w:u w:val="single"/>
        </w:rPr>
        <w:t>Sociedades de Profissionais ou Sociedade de Contabilidade</w:t>
      </w:r>
      <w:r w:rsidRPr="00514CCD">
        <w:rPr>
          <w:rFonts w:ascii="Arial Unicode MS" w:eastAsia="Arial Unicode MS" w:hAnsi="Arial Unicode MS" w:cs="Arial Unicode MS"/>
          <w:sz w:val="24"/>
        </w:rPr>
        <w:t xml:space="preserve"> (Firma, sede, NIF ou NIPC, Nº de inscrição na Ordem no caso de sociedades de profissionais e identificação do representante legal))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E</w:t>
      </w:r>
      <w:proofErr w:type="gramEnd"/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SEGUNDO OUTORGANTE</w:t>
      </w:r>
    </w:p>
    <w:p w:rsidR="00AC318B" w:rsidRPr="00514CCD" w:rsidRDefault="00AC318B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É ajustado e reciprocamente aceite o presente contrato de prestação de serviços que subordinam às cláusulas e condições seguintes:</w:t>
      </w:r>
    </w:p>
    <w:p w:rsidR="003D69D3" w:rsidRDefault="003D69D3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</w:p>
    <w:p w:rsidR="00AC318B" w:rsidRPr="00514CCD" w:rsidRDefault="00AC318B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PRIMEIRA</w:t>
      </w:r>
    </w:p>
    <w:p w:rsidR="00AC318B" w:rsidRPr="00514CCD" w:rsidRDefault="00AC318B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(Objeto e identificação do OCC)</w:t>
      </w:r>
    </w:p>
    <w:p w:rsidR="00AC318B" w:rsidRPr="00514CCD" w:rsidRDefault="00AC318B" w:rsidP="00514CC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Pelo presente contrato, o primeiro outorgante obriga-se a executar a contabilidade do segundo outorgante de acordo com os princípios e normas contabilísticas e as exigências legais em vigor, assumindo a responsabilidade pela regularidade técnica, nas áreas contabilística e fiscal, nos termos definidos pelo artigo 10.º do Estatuto dos Contabilistas Certificados, aprovado pelo Decreto-Lei 139/2015, de 7 de Setembro</w:t>
      </w:r>
      <w:r w:rsidR="00E97EA4" w:rsidRPr="00514CCD">
        <w:rPr>
          <w:rFonts w:ascii="Arial Unicode MS" w:eastAsia="Arial Unicode MS" w:hAnsi="Arial Unicode MS" w:cs="Arial Unicode MS"/>
          <w:sz w:val="24"/>
        </w:rPr>
        <w:t>.</w:t>
      </w:r>
    </w:p>
    <w:p w:rsidR="00E97EA4" w:rsidRPr="00514CCD" w:rsidRDefault="00E97EA4" w:rsidP="00514CC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Os serviços referidos no número anterior incluem o encerramento das contas do exercício, o preenchimento e envio das declarações fiscais e seus anexos, supervisão dos actos declarativos para a segurança social e para efeitos fiscais relacionados com o processamento de salários, organização do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dossier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 xml:space="preserve"> fiscal e o fornecimento de balancetes com periocidade (mensal/ bimensal/ </w:t>
      </w:r>
      <w:proofErr w:type="spellStart"/>
      <w:r w:rsidRPr="00514CCD">
        <w:rPr>
          <w:rFonts w:ascii="Arial Unicode MS" w:eastAsia="Arial Unicode MS" w:hAnsi="Arial Unicode MS" w:cs="Arial Unicode MS"/>
          <w:sz w:val="24"/>
        </w:rPr>
        <w:t>trimenstral</w:t>
      </w:r>
      <w:proofErr w:type="spellEnd"/>
      <w:r w:rsidRPr="00514CCD">
        <w:rPr>
          <w:rFonts w:ascii="Arial Unicode MS" w:eastAsia="Arial Unicode MS" w:hAnsi="Arial Unicode MS" w:cs="Arial Unicode MS"/>
          <w:sz w:val="24"/>
        </w:rPr>
        <w:t xml:space="preserve">, </w:t>
      </w:r>
      <w:proofErr w:type="spellStart"/>
      <w:r w:rsidRPr="00514CCD">
        <w:rPr>
          <w:rFonts w:ascii="Arial Unicode MS" w:eastAsia="Arial Unicode MS" w:hAnsi="Arial Unicode MS" w:cs="Arial Unicode MS"/>
          <w:sz w:val="24"/>
        </w:rPr>
        <w:t>etc</w:t>
      </w:r>
      <w:proofErr w:type="spellEnd"/>
      <w:r w:rsidRPr="00514CCD">
        <w:rPr>
          <w:rFonts w:ascii="Arial Unicode MS" w:eastAsia="Arial Unicode MS" w:hAnsi="Arial Unicode MS" w:cs="Arial Unicode MS"/>
          <w:sz w:val="24"/>
        </w:rPr>
        <w:t>).</w:t>
      </w:r>
    </w:p>
    <w:p w:rsidR="00E97EA4" w:rsidRPr="00514CCD" w:rsidRDefault="00E97EA4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i/>
          <w:sz w:val="24"/>
        </w:rPr>
      </w:pPr>
      <w:r w:rsidRPr="00514CCD">
        <w:rPr>
          <w:rFonts w:ascii="Arial Unicode MS" w:eastAsia="Arial Unicode MS" w:hAnsi="Arial Unicode MS" w:cs="Arial Unicode MS"/>
          <w:i/>
          <w:sz w:val="24"/>
        </w:rPr>
        <w:t>[Quando o primeiro outorgante for uma sociedade de profissionais ou sociedade de contabilidade, deve identificar-se o OCC. As sociedades de contabilidade devem, para além do responsável da contabilidade, identificar também o responsável técnico registado na OCC, nos termos do artigo 20.º do Estatuto.]</w:t>
      </w:r>
    </w:p>
    <w:p w:rsidR="00E97EA4" w:rsidRPr="00514CCD" w:rsidRDefault="00E97EA4" w:rsidP="00514CC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lastRenderedPageBreak/>
        <w:t>Para os efeitos previstos no n.1, assumirá directamente, a responsabilidade pela regularidade técnica, o OCC [</w:t>
      </w:r>
      <w:r w:rsidRPr="00514CCD">
        <w:rPr>
          <w:rFonts w:ascii="Arial Unicode MS" w:eastAsia="Arial Unicode MS" w:hAnsi="Arial Unicode MS" w:cs="Arial Unicode MS"/>
          <w:i/>
          <w:sz w:val="24"/>
        </w:rPr>
        <w:t>Nome Completo</w:t>
      </w:r>
      <w:r w:rsidRPr="00514CCD">
        <w:rPr>
          <w:rFonts w:ascii="Arial Unicode MS" w:eastAsia="Arial Unicode MS" w:hAnsi="Arial Unicode MS" w:cs="Arial Unicode MS"/>
          <w:sz w:val="24"/>
        </w:rPr>
        <w:t>], NIF [</w:t>
      </w:r>
      <w:r w:rsidRPr="00514CCD">
        <w:rPr>
          <w:rFonts w:ascii="Arial Unicode MS" w:eastAsia="Arial Unicode MS" w:hAnsi="Arial Unicode MS" w:cs="Arial Unicode MS"/>
          <w:i/>
          <w:sz w:val="24"/>
        </w:rPr>
        <w:t>…</w:t>
      </w:r>
      <w:r w:rsidRPr="00514CCD">
        <w:rPr>
          <w:rFonts w:ascii="Arial Unicode MS" w:eastAsia="Arial Unicode MS" w:hAnsi="Arial Unicode MS" w:cs="Arial Unicode MS"/>
          <w:sz w:val="24"/>
        </w:rPr>
        <w:t>], membro n.º [</w:t>
      </w:r>
      <w:r w:rsidRPr="00514CCD">
        <w:rPr>
          <w:rFonts w:ascii="Arial Unicode MS" w:eastAsia="Arial Unicode MS" w:hAnsi="Arial Unicode MS" w:cs="Arial Unicode MS"/>
          <w:i/>
          <w:sz w:val="24"/>
        </w:rPr>
        <w:t>…</w:t>
      </w:r>
      <w:r w:rsidRPr="00514CCD">
        <w:rPr>
          <w:rFonts w:ascii="Arial Unicode MS" w:eastAsia="Arial Unicode MS" w:hAnsi="Arial Unicode MS" w:cs="Arial Unicode MS"/>
          <w:sz w:val="24"/>
        </w:rPr>
        <w:t>] da Ordem dos Contabilistas Certificados (OCC).</w:t>
      </w:r>
    </w:p>
    <w:p w:rsidR="00E97EA4" w:rsidRPr="00514CCD" w:rsidRDefault="00E97EA4" w:rsidP="00514CC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O OCC responsável técnico registado na OCC é o/a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Sr.(a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>) [</w:t>
      </w:r>
      <w:r w:rsidRPr="00514CCD">
        <w:rPr>
          <w:rFonts w:ascii="Arial Unicode MS" w:eastAsia="Arial Unicode MS" w:hAnsi="Arial Unicode MS" w:cs="Arial Unicode MS"/>
          <w:i/>
          <w:sz w:val="24"/>
        </w:rPr>
        <w:t>Nome Completo</w:t>
      </w:r>
      <w:r w:rsidRPr="00514CCD">
        <w:rPr>
          <w:rFonts w:ascii="Arial Unicode MS" w:eastAsia="Arial Unicode MS" w:hAnsi="Arial Unicode MS" w:cs="Arial Unicode MS"/>
          <w:sz w:val="24"/>
        </w:rPr>
        <w:t>], NIF [</w:t>
      </w:r>
      <w:r w:rsidRPr="00514CCD">
        <w:rPr>
          <w:rFonts w:ascii="Arial Unicode MS" w:eastAsia="Arial Unicode MS" w:hAnsi="Arial Unicode MS" w:cs="Arial Unicode MS"/>
          <w:i/>
          <w:sz w:val="24"/>
        </w:rPr>
        <w:t>…</w:t>
      </w:r>
      <w:r w:rsidRPr="00514CCD">
        <w:rPr>
          <w:rFonts w:ascii="Arial Unicode MS" w:eastAsia="Arial Unicode MS" w:hAnsi="Arial Unicode MS" w:cs="Arial Unicode MS"/>
          <w:sz w:val="24"/>
        </w:rPr>
        <w:t>], membro n.º [</w:t>
      </w:r>
      <w:r w:rsidRPr="00514CCD">
        <w:rPr>
          <w:rFonts w:ascii="Arial Unicode MS" w:eastAsia="Arial Unicode MS" w:hAnsi="Arial Unicode MS" w:cs="Arial Unicode MS"/>
          <w:i/>
          <w:sz w:val="24"/>
        </w:rPr>
        <w:t>…</w:t>
      </w:r>
      <w:r w:rsidRPr="00514CCD">
        <w:rPr>
          <w:rFonts w:ascii="Arial Unicode MS" w:eastAsia="Arial Unicode MS" w:hAnsi="Arial Unicode MS" w:cs="Arial Unicode MS"/>
          <w:sz w:val="24"/>
        </w:rPr>
        <w:t>].</w:t>
      </w:r>
    </w:p>
    <w:p w:rsidR="00E97EA4" w:rsidRPr="00514CCD" w:rsidRDefault="0062434C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SEGUNDA</w:t>
      </w:r>
    </w:p>
    <w:p w:rsidR="0062434C" w:rsidRPr="00514CCD" w:rsidRDefault="00F3739D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</w:t>
      </w:r>
      <w:r w:rsidR="0062434C" w:rsidRPr="00514CCD">
        <w:rPr>
          <w:rFonts w:ascii="Arial Unicode MS" w:eastAsia="Arial Unicode MS" w:hAnsi="Arial Unicode MS" w:cs="Arial Unicode MS"/>
          <w:b/>
          <w:sz w:val="24"/>
        </w:rPr>
        <w:t>Direitos e Deveres</w:t>
      </w:r>
      <w:r w:rsidRPr="00514CCD">
        <w:rPr>
          <w:rFonts w:ascii="Arial Unicode MS" w:eastAsia="Arial Unicode MS" w:hAnsi="Arial Unicode MS" w:cs="Arial Unicode MS"/>
          <w:b/>
          <w:sz w:val="24"/>
        </w:rPr>
        <w:t>)</w:t>
      </w:r>
    </w:p>
    <w:p w:rsidR="0062434C" w:rsidRPr="00514CCD" w:rsidRDefault="0062434C" w:rsidP="00514CCD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O segundo outorgante obriga-se a entregar ao primeiro outorgante, até ao dia 10 de cada mês, na respetiva morada, todos os documentos e elementos de suporte contabilístico respeitantes ao mês anterior, assumindo total responsabilidade pelas consequências decorrentes da falta de entrega ou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da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 xml:space="preserve"> entrega tardia dos mesmos.</w:t>
      </w:r>
    </w:p>
    <w:p w:rsidR="0062434C" w:rsidRPr="00514CCD" w:rsidRDefault="0062434C" w:rsidP="00514CCD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 segundo outorgante assume total responsabilidade pela verdade e regularidade fiscais dos documentos e elementos de suporte contabilístico entregue ao primeiro outorgante, ficando aqui expressamente convencionado e presumido que tais documentos e elementos constituem a totalidade e a verdade da realidade contabilística e fiscal do segundo outorgante.</w:t>
      </w:r>
    </w:p>
    <w:p w:rsidR="0062434C" w:rsidRPr="00514CCD" w:rsidRDefault="0062434C" w:rsidP="00514CCD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 primeiro outorgante obriga-se a dar conhecimento ao segundo outorgante, antes do termo do prazo da sua entrega, do teor das declarações fiscais, bem como entregar a nota de pagamento dos impostos calculados, sendo da responsabilidade do segundo outorgante o pagamento dos impostos e do primeiro outorgante o envio atempado das declarações fiscais.</w:t>
      </w:r>
    </w:p>
    <w:p w:rsidR="0062434C" w:rsidRPr="00514CCD" w:rsidRDefault="0062434C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TERCEIRA</w:t>
      </w:r>
    </w:p>
    <w:p w:rsidR="0062434C" w:rsidRPr="00514CCD" w:rsidRDefault="00F3739D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</w:t>
      </w:r>
      <w:r w:rsidR="0062434C" w:rsidRPr="00514CCD">
        <w:rPr>
          <w:rFonts w:ascii="Arial Unicode MS" w:eastAsia="Arial Unicode MS" w:hAnsi="Arial Unicode MS" w:cs="Arial Unicode MS"/>
          <w:b/>
          <w:sz w:val="24"/>
        </w:rPr>
        <w:t>Honorários e despesas</w:t>
      </w:r>
      <w:r w:rsidRPr="00514CCD">
        <w:rPr>
          <w:rFonts w:ascii="Arial Unicode MS" w:eastAsia="Arial Unicode MS" w:hAnsi="Arial Unicode MS" w:cs="Arial Unicode MS"/>
          <w:b/>
          <w:sz w:val="24"/>
        </w:rPr>
        <w:t>)</w:t>
      </w:r>
    </w:p>
    <w:p w:rsidR="0062434C" w:rsidRPr="00514CCD" w:rsidRDefault="0062434C" w:rsidP="00514CCD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Pela prestação dos serviços referidos na cláusula primeira, o segundo outorgante, pagará ao primeiro outorgante a importância anual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de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 xml:space="preserve"> …………… Euros, em duodécimos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 xml:space="preserve">de  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>………… Euros, acrescidos do IVA à taxa legal, até ao final do mês a que respeitar.</w:t>
      </w:r>
    </w:p>
    <w:p w:rsidR="0062434C" w:rsidRPr="00514CCD" w:rsidRDefault="0062434C" w:rsidP="00514CCD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Sem prejuízo do disposto no n.º2 do artigo 72.º do Estatuto da OCC, o pagamento dos honorários contratuais para além do prazo fixado nesta cláusula constitui o segundo outorgante em mora, implicando o pagamento de juros moratórios à taxa legal, acrescido de cinco pontos percentuais.</w:t>
      </w:r>
    </w:p>
    <w:p w:rsidR="0062434C" w:rsidRPr="00514CCD" w:rsidRDefault="0062434C" w:rsidP="00514CCD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lastRenderedPageBreak/>
        <w:t>Aos honorários referidos acresce o custo de material de expediente utilizado na execução dos serviços contratados, nomeadamente papel, suportes informáticos, pastas de arquivo e impressos.</w:t>
      </w:r>
    </w:p>
    <w:p w:rsidR="0062434C" w:rsidRPr="00514CCD" w:rsidRDefault="0062434C" w:rsidP="00514CCD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A prestação de quaisquer outros serviços não comtemplados</w:t>
      </w:r>
      <w:r w:rsidR="004639D5" w:rsidRPr="00514CCD">
        <w:rPr>
          <w:rFonts w:ascii="Arial Unicode MS" w:eastAsia="Arial Unicode MS" w:hAnsi="Arial Unicode MS" w:cs="Arial Unicode MS"/>
          <w:sz w:val="24"/>
        </w:rPr>
        <w:t xml:space="preserve"> na cláusula primeira serão debitados por acréscimos aos valores ajustados no presente contrato.</w:t>
      </w:r>
    </w:p>
    <w:p w:rsidR="00F3739D" w:rsidRPr="00514CCD" w:rsidRDefault="00F3739D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QUARTA</w:t>
      </w:r>
    </w:p>
    <w:p w:rsidR="00F3739D" w:rsidRPr="00514CCD" w:rsidRDefault="00F3739D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(Incumprimento)</w:t>
      </w:r>
    </w:p>
    <w:p w:rsidR="00F3739D" w:rsidRPr="00514CCD" w:rsidRDefault="00F3739D" w:rsidP="00514CCD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 incumprimento, pela segunda outorgante, das obrigações referidas nas cláusulas anteriores, nomeadamente a falta de entrega</w:t>
      </w:r>
      <w:r w:rsidR="000D5804" w:rsidRPr="00514CCD">
        <w:rPr>
          <w:rFonts w:ascii="Arial Unicode MS" w:eastAsia="Arial Unicode MS" w:hAnsi="Arial Unicode MS" w:cs="Arial Unicode MS"/>
          <w:sz w:val="24"/>
        </w:rPr>
        <w:t xml:space="preserve"> de documentação ou o não pagamento dos honorários contratuais, constitui justa causa de rescisão do contrato pelo primeiro outorgante.</w:t>
      </w:r>
    </w:p>
    <w:p w:rsidR="000D5804" w:rsidRPr="00514CCD" w:rsidRDefault="000D5804" w:rsidP="00514CCD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A rescisão do contrato implica a desresponsabilização do primeiro</w:t>
      </w:r>
      <w:r w:rsidR="00C42586" w:rsidRPr="00514CCD">
        <w:rPr>
          <w:rFonts w:ascii="Arial Unicode MS" w:eastAsia="Arial Unicode MS" w:hAnsi="Arial Unicode MS" w:cs="Arial Unicode MS"/>
          <w:sz w:val="24"/>
        </w:rPr>
        <w:t xml:space="preserve"> outorgante por todas as consequências inerentes ao incumprimento das obrigações fiscais declarativas respeitantes ao primeiro outorgante.</w:t>
      </w:r>
    </w:p>
    <w:p w:rsidR="00C42586" w:rsidRPr="00514CCD" w:rsidRDefault="00C42586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Q</w:t>
      </w:r>
      <w:r w:rsidR="00514CCD">
        <w:rPr>
          <w:rFonts w:ascii="Arial Unicode MS" w:eastAsia="Arial Unicode MS" w:hAnsi="Arial Unicode MS" w:cs="Arial Unicode MS"/>
          <w:b/>
          <w:sz w:val="24"/>
        </w:rPr>
        <w:t>U</w:t>
      </w:r>
      <w:r w:rsidRPr="00514CCD">
        <w:rPr>
          <w:rFonts w:ascii="Arial Unicode MS" w:eastAsia="Arial Unicode MS" w:hAnsi="Arial Unicode MS" w:cs="Arial Unicode MS"/>
          <w:b/>
          <w:sz w:val="24"/>
        </w:rPr>
        <w:t>INTA</w:t>
      </w:r>
    </w:p>
    <w:p w:rsidR="00C42586" w:rsidRPr="00514CCD" w:rsidRDefault="00C42586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(Duração)</w:t>
      </w:r>
    </w:p>
    <w:p w:rsidR="00C42586" w:rsidRPr="00514CCD" w:rsidRDefault="00C42586" w:rsidP="00514CC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O presente contrato tem inicio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em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 xml:space="preserve"> …./…./20 …. </w:t>
      </w:r>
      <w:proofErr w:type="gramStart"/>
      <w:r w:rsidRPr="00514CCD">
        <w:rPr>
          <w:rFonts w:ascii="Arial Unicode MS" w:eastAsia="Arial Unicode MS" w:hAnsi="Arial Unicode MS" w:cs="Arial Unicode MS"/>
          <w:sz w:val="24"/>
        </w:rPr>
        <w:t>e</w:t>
      </w:r>
      <w:proofErr w:type="gramEnd"/>
      <w:r w:rsidRPr="00514CCD">
        <w:rPr>
          <w:rFonts w:ascii="Arial Unicode MS" w:eastAsia="Arial Unicode MS" w:hAnsi="Arial Unicode MS" w:cs="Arial Unicode MS"/>
          <w:sz w:val="24"/>
        </w:rPr>
        <w:t xml:space="preserve"> durará até ao termo do exercício económico em curso, renovando-se por sucessivos períodos de um ano, salvo se for denunciado por qualquer das partes através de carta registada com A.R., enviada com trinta dias de antecedência.</w:t>
      </w:r>
    </w:p>
    <w:p w:rsidR="00C42586" w:rsidRPr="00514CCD" w:rsidRDefault="00C42586" w:rsidP="00514CC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 contrato pode ser rescindido com fundamento em justa causa ou por mútuo acordo.</w:t>
      </w:r>
    </w:p>
    <w:p w:rsidR="00C42586" w:rsidRPr="00514CCD" w:rsidRDefault="00C42586" w:rsidP="00514CC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A rescisão do contrato com fundamento em justa causa deverá ser comunicada por carta registada com aviso de recepção, onde constem os motivos concretos que integram a justa causa alegada.</w:t>
      </w:r>
    </w:p>
    <w:p w:rsidR="00C42586" w:rsidRPr="00514CCD" w:rsidRDefault="00C42586" w:rsidP="00514CC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Se, ao longo da execução dos serviços contratados, o primeiro outorgante constatar que a situação jurídico-factual encontrada é diferente daquela que for apresentada e que serviu de base de cálculo dos honorários ajustados, pode propor a alteração destes e, não sendo acete, denunciar o contrato.</w:t>
      </w:r>
    </w:p>
    <w:p w:rsidR="003D69D3" w:rsidRDefault="003D69D3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</w:p>
    <w:p w:rsidR="003D69D3" w:rsidRDefault="003D69D3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bookmarkStart w:id="0" w:name="_GoBack"/>
      <w:bookmarkEnd w:id="0"/>
    </w:p>
    <w:p w:rsidR="00C42586" w:rsidRPr="00514CCD" w:rsidRDefault="00C42586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lastRenderedPageBreak/>
        <w:t>SEXTA</w:t>
      </w:r>
    </w:p>
    <w:p w:rsidR="00C42586" w:rsidRPr="00514CCD" w:rsidRDefault="00C42586" w:rsidP="00514CCD">
      <w:pPr>
        <w:spacing w:after="0" w:line="240" w:lineRule="auto"/>
        <w:contextualSpacing/>
        <w:jc w:val="center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(Alterações)</w:t>
      </w:r>
    </w:p>
    <w:p w:rsidR="00C42586" w:rsidRPr="00514CCD" w:rsidRDefault="00C42586" w:rsidP="00514CC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O primeiro outorgante poderá ajustar anualmente o preço dos serviços contratados ou a forma de execução dos mesmos, devendo para tanto comunica-lo ao segundo outorgante, por escrito, até ao dia […] de Janeiro de cada ano.</w:t>
      </w:r>
    </w:p>
    <w:p w:rsidR="00C42586" w:rsidRPr="00514CCD" w:rsidRDefault="00C42586" w:rsidP="00514CC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No caso de o segundo outorgante não aceitar as alterações propostas pelo primeiro outorgante, assiste-lhe o direito de denunciar o contrato</w:t>
      </w:r>
      <w:r w:rsidR="00514CCD" w:rsidRPr="00514CCD">
        <w:rPr>
          <w:rFonts w:ascii="Arial Unicode MS" w:eastAsia="Arial Unicode MS" w:hAnsi="Arial Unicode MS" w:cs="Arial Unicode MS"/>
          <w:sz w:val="24"/>
        </w:rPr>
        <w:t xml:space="preserve">, por escrito e no prazo de 10 dias após o recebimento da comunicação do primeiro outorgante, sob pena de se considerarem tacitamente </w:t>
      </w:r>
      <w:r w:rsidR="003D69D3" w:rsidRPr="00514CCD">
        <w:rPr>
          <w:rFonts w:ascii="Arial Unicode MS" w:eastAsia="Arial Unicode MS" w:hAnsi="Arial Unicode MS" w:cs="Arial Unicode MS"/>
          <w:sz w:val="24"/>
        </w:rPr>
        <w:t>aceites as</w:t>
      </w:r>
      <w:r w:rsidR="00514CCD" w:rsidRPr="00514CCD">
        <w:rPr>
          <w:rFonts w:ascii="Arial Unicode MS" w:eastAsia="Arial Unicode MS" w:hAnsi="Arial Unicode MS" w:cs="Arial Unicode MS"/>
          <w:sz w:val="24"/>
        </w:rPr>
        <w:t xml:space="preserve"> alterações propostas.</w:t>
      </w:r>
    </w:p>
    <w:p w:rsidR="00514CCD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</w:p>
    <w:p w:rsidR="00514CCD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 xml:space="preserve">Cientes do conteúdo do presente contrato, feito em duplicado, vão </w:t>
      </w:r>
      <w:r w:rsidR="003D69D3" w:rsidRPr="00514CCD">
        <w:rPr>
          <w:rFonts w:ascii="Arial Unicode MS" w:eastAsia="Arial Unicode MS" w:hAnsi="Arial Unicode MS" w:cs="Arial Unicode MS"/>
          <w:sz w:val="24"/>
        </w:rPr>
        <w:t>os outorgantes</w:t>
      </w:r>
      <w:r w:rsidRPr="00514CCD">
        <w:rPr>
          <w:rFonts w:ascii="Arial Unicode MS" w:eastAsia="Arial Unicode MS" w:hAnsi="Arial Unicode MS" w:cs="Arial Unicode MS"/>
          <w:sz w:val="24"/>
        </w:rPr>
        <w:t xml:space="preserve"> assiná-lo livremente e de boa-fé, após o terem lido e achado conforme as suas vontades.</w:t>
      </w:r>
    </w:p>
    <w:p w:rsid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[Local e data],</w:t>
      </w:r>
    </w:p>
    <w:p w:rsidR="00514CCD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</w:p>
    <w:p w:rsid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  <w:r w:rsidRPr="00514CCD">
        <w:rPr>
          <w:rFonts w:ascii="Arial Unicode MS" w:eastAsia="Arial Unicode MS" w:hAnsi="Arial Unicode MS" w:cs="Arial Unicode MS"/>
          <w:b/>
          <w:sz w:val="24"/>
        </w:rPr>
        <w:t>PRIMEIRO OUTORGANTE</w:t>
      </w:r>
    </w:p>
    <w:p w:rsidR="003D69D3" w:rsidRDefault="003D69D3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</w:p>
    <w:p w:rsidR="003D69D3" w:rsidRPr="00514CCD" w:rsidRDefault="003D69D3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</w:p>
    <w:p w:rsidR="00514CCD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_____________________________________________</w:t>
      </w:r>
    </w:p>
    <w:p w:rsidR="003D69D3" w:rsidRDefault="003D69D3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</w:p>
    <w:p w:rsidR="00514CCD" w:rsidRPr="003D69D3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b/>
          <w:sz w:val="24"/>
        </w:rPr>
      </w:pPr>
      <w:r w:rsidRPr="003D69D3">
        <w:rPr>
          <w:rFonts w:ascii="Arial Unicode MS" w:eastAsia="Arial Unicode MS" w:hAnsi="Arial Unicode MS" w:cs="Arial Unicode MS"/>
          <w:b/>
          <w:sz w:val="24"/>
        </w:rPr>
        <w:t>SEGUNDO OUTORGANTE</w:t>
      </w:r>
    </w:p>
    <w:p w:rsidR="003D69D3" w:rsidRDefault="003D69D3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</w:p>
    <w:p w:rsidR="003D69D3" w:rsidRPr="00514CCD" w:rsidRDefault="003D69D3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</w:p>
    <w:p w:rsidR="0062434C" w:rsidRPr="00514CCD" w:rsidRDefault="00514CCD" w:rsidP="00514CCD">
      <w:pPr>
        <w:spacing w:after="0" w:line="240" w:lineRule="auto"/>
        <w:contextualSpacing/>
        <w:jc w:val="both"/>
        <w:rPr>
          <w:rFonts w:ascii="Arial Unicode MS" w:eastAsia="Arial Unicode MS" w:hAnsi="Arial Unicode MS" w:cs="Arial Unicode MS"/>
          <w:sz w:val="24"/>
        </w:rPr>
      </w:pPr>
      <w:r w:rsidRPr="00514CCD">
        <w:rPr>
          <w:rFonts w:ascii="Arial Unicode MS" w:eastAsia="Arial Unicode MS" w:hAnsi="Arial Unicode MS" w:cs="Arial Unicode MS"/>
          <w:sz w:val="24"/>
        </w:rPr>
        <w:t>_____________________________________________</w:t>
      </w:r>
    </w:p>
    <w:sectPr w:rsidR="0062434C" w:rsidRPr="00514C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4FAC"/>
    <w:multiLevelType w:val="hybridMultilevel"/>
    <w:tmpl w:val="30BE494C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87D6B"/>
    <w:multiLevelType w:val="hybridMultilevel"/>
    <w:tmpl w:val="FB987ADC"/>
    <w:lvl w:ilvl="0" w:tplc="BC98C1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B116F"/>
    <w:multiLevelType w:val="hybridMultilevel"/>
    <w:tmpl w:val="30BE494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D2B67"/>
    <w:multiLevelType w:val="hybridMultilevel"/>
    <w:tmpl w:val="FB987ADC"/>
    <w:lvl w:ilvl="0" w:tplc="BC98C1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52B12"/>
    <w:multiLevelType w:val="hybridMultilevel"/>
    <w:tmpl w:val="FB987ADC"/>
    <w:lvl w:ilvl="0" w:tplc="BC98C1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051C9"/>
    <w:multiLevelType w:val="hybridMultilevel"/>
    <w:tmpl w:val="FB987ADC"/>
    <w:lvl w:ilvl="0" w:tplc="BC98C1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90"/>
    <w:rsid w:val="000D5804"/>
    <w:rsid w:val="003B6904"/>
    <w:rsid w:val="003D69D3"/>
    <w:rsid w:val="004639D5"/>
    <w:rsid w:val="00514CCD"/>
    <w:rsid w:val="00583E9A"/>
    <w:rsid w:val="0062434C"/>
    <w:rsid w:val="00781790"/>
    <w:rsid w:val="00825F63"/>
    <w:rsid w:val="00AC318B"/>
    <w:rsid w:val="00C42586"/>
    <w:rsid w:val="00DA4CB2"/>
    <w:rsid w:val="00E43F41"/>
    <w:rsid w:val="00E97EA4"/>
    <w:rsid w:val="00F3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Joana</cp:lastModifiedBy>
  <cp:revision>2</cp:revision>
  <dcterms:created xsi:type="dcterms:W3CDTF">2016-01-14T15:22:00Z</dcterms:created>
  <dcterms:modified xsi:type="dcterms:W3CDTF">2016-01-14T15:22:00Z</dcterms:modified>
</cp:coreProperties>
</file>